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771B" w:rsidRPr="00573D30" w:rsidRDefault="00AA7E8E" w:rsidP="00B66AD1">
      <w:pPr>
        <w:spacing w:beforeLines="200"/>
        <w:ind w:leftChars="-1" w:left="-2" w:firstLine="2"/>
        <w:jc w:val="center"/>
        <w:rPr>
          <w:rFonts w:ascii="宋体" w:hAnsi="宋体"/>
          <w:b/>
          <w:bCs/>
          <w:spacing w:val="100"/>
          <w:sz w:val="56"/>
          <w:szCs w:val="72"/>
        </w:rPr>
      </w:pPr>
      <w:r w:rsidRPr="00573D30">
        <w:rPr>
          <w:rFonts w:ascii="宋体" w:hAnsi="宋体" w:hint="eastAsia"/>
          <w:b/>
          <w:bCs/>
          <w:spacing w:val="60"/>
          <w:sz w:val="56"/>
          <w:szCs w:val="72"/>
        </w:rPr>
        <w:t>广州市海珠区凤和(康乐村、鹭江村)规划建设实施咨询服务项目</w:t>
      </w:r>
    </w:p>
    <w:p w:rsidR="0027771B" w:rsidRPr="00573D30" w:rsidRDefault="0027771B">
      <w:pPr>
        <w:spacing w:line="480" w:lineRule="auto"/>
        <w:ind w:leftChars="-1" w:left="-2"/>
        <w:jc w:val="center"/>
        <w:rPr>
          <w:rFonts w:ascii="宋体" w:hAnsi="宋体"/>
          <w:b/>
          <w:spacing w:val="100"/>
          <w:sz w:val="72"/>
          <w:szCs w:val="72"/>
        </w:rPr>
      </w:pPr>
    </w:p>
    <w:p w:rsidR="0027771B" w:rsidRPr="00573D30" w:rsidRDefault="0027771B">
      <w:pPr>
        <w:spacing w:line="480" w:lineRule="auto"/>
        <w:jc w:val="center"/>
        <w:rPr>
          <w:rFonts w:ascii="宋体" w:hAnsi="宋体"/>
          <w:b/>
          <w:w w:val="150"/>
          <w:sz w:val="84"/>
          <w:szCs w:val="84"/>
        </w:rPr>
      </w:pPr>
      <w:r w:rsidRPr="00573D30">
        <w:rPr>
          <w:rFonts w:ascii="宋体" w:hAnsi="宋体" w:hint="eastAsia"/>
          <w:b/>
          <w:w w:val="150"/>
          <w:sz w:val="84"/>
          <w:szCs w:val="84"/>
        </w:rPr>
        <w:t>招标文件</w:t>
      </w:r>
    </w:p>
    <w:p w:rsidR="0027771B" w:rsidRPr="00573D30" w:rsidRDefault="0027771B" w:rsidP="00573D30">
      <w:pPr>
        <w:spacing w:line="360" w:lineRule="auto"/>
        <w:ind w:leftChars="299" w:left="2525" w:rightChars="-255" w:right="-535" w:hangingChars="525" w:hanging="1897"/>
        <w:rPr>
          <w:rFonts w:ascii="宋体" w:hAnsi="宋体"/>
          <w:b/>
          <w:sz w:val="36"/>
          <w:szCs w:val="36"/>
        </w:rPr>
      </w:pPr>
    </w:p>
    <w:p w:rsidR="0027771B" w:rsidRPr="00573D30" w:rsidRDefault="0027771B" w:rsidP="00573D30">
      <w:pPr>
        <w:spacing w:line="360" w:lineRule="auto"/>
        <w:ind w:leftChars="299" w:left="2525" w:rightChars="50" w:right="105" w:hangingChars="525" w:hanging="1897"/>
        <w:rPr>
          <w:rFonts w:ascii="宋体" w:hAnsi="宋体"/>
          <w:b/>
          <w:sz w:val="36"/>
          <w:szCs w:val="36"/>
        </w:rPr>
      </w:pPr>
      <w:r w:rsidRPr="00573D30">
        <w:rPr>
          <w:rFonts w:ascii="宋体" w:hAnsi="宋体" w:hint="eastAsia"/>
          <w:b/>
          <w:sz w:val="36"/>
          <w:szCs w:val="36"/>
        </w:rPr>
        <w:t>招标编号：</w:t>
      </w:r>
      <w:r w:rsidR="00AA7E8E" w:rsidRPr="00573D30">
        <w:rPr>
          <w:rFonts w:ascii="宋体" w:hAnsi="宋体" w:hint="eastAsia"/>
          <w:b/>
          <w:sz w:val="36"/>
          <w:szCs w:val="36"/>
        </w:rPr>
        <w:t>GZCQC2500FG06010</w:t>
      </w:r>
    </w:p>
    <w:p w:rsidR="0027771B" w:rsidRPr="00573D30" w:rsidRDefault="0027771B" w:rsidP="00573D30">
      <w:pPr>
        <w:spacing w:line="360" w:lineRule="auto"/>
        <w:ind w:firstLineChars="175" w:firstLine="632"/>
        <w:rPr>
          <w:rFonts w:ascii="宋体" w:hAnsi="宋体"/>
          <w:b/>
          <w:sz w:val="36"/>
          <w:szCs w:val="36"/>
        </w:rPr>
      </w:pPr>
      <w:r w:rsidRPr="00573D30">
        <w:rPr>
          <w:rFonts w:ascii="宋体" w:hAnsi="宋体" w:hint="eastAsia"/>
          <w:b/>
          <w:sz w:val="36"/>
          <w:szCs w:val="36"/>
        </w:rPr>
        <w:t>项目类型：服务类</w:t>
      </w:r>
    </w:p>
    <w:p w:rsidR="0027771B" w:rsidRPr="00573D30" w:rsidRDefault="0027771B" w:rsidP="00573D30">
      <w:pPr>
        <w:spacing w:line="360" w:lineRule="auto"/>
        <w:ind w:leftChars="299" w:left="2525" w:rightChars="50" w:right="105" w:hangingChars="525" w:hanging="1897"/>
        <w:rPr>
          <w:rFonts w:ascii="宋体" w:hAnsi="宋体"/>
          <w:b/>
          <w:sz w:val="36"/>
          <w:szCs w:val="36"/>
        </w:rPr>
      </w:pPr>
      <w:r w:rsidRPr="00573D30">
        <w:rPr>
          <w:rFonts w:ascii="宋体" w:hAnsi="宋体" w:hint="eastAsia"/>
          <w:b/>
          <w:sz w:val="36"/>
          <w:szCs w:val="36"/>
        </w:rPr>
        <w:t>招标方式：公开招标</w:t>
      </w:r>
    </w:p>
    <w:p w:rsidR="0027771B" w:rsidRPr="00573D30" w:rsidRDefault="0027771B" w:rsidP="00573D30">
      <w:pPr>
        <w:spacing w:line="360" w:lineRule="auto"/>
        <w:ind w:leftChars="299" w:left="2525" w:rightChars="50" w:right="105" w:hangingChars="525" w:hanging="1897"/>
        <w:rPr>
          <w:rFonts w:ascii="宋体" w:hAnsi="宋体"/>
          <w:b/>
          <w:sz w:val="36"/>
          <w:szCs w:val="36"/>
        </w:rPr>
      </w:pPr>
      <w:r w:rsidRPr="00573D30">
        <w:rPr>
          <w:rFonts w:ascii="宋体" w:hAnsi="宋体" w:hint="eastAsia"/>
          <w:b/>
          <w:sz w:val="36"/>
          <w:szCs w:val="36"/>
        </w:rPr>
        <w:t>招 标 人：</w:t>
      </w:r>
      <w:r w:rsidR="00AA7E8E" w:rsidRPr="00573D30">
        <w:rPr>
          <w:rFonts w:ascii="宋体" w:hAnsi="宋体" w:hint="eastAsia"/>
          <w:b/>
          <w:sz w:val="36"/>
          <w:szCs w:val="36"/>
        </w:rPr>
        <w:t>广州市海珠区凤阳街凤和经济联合社</w:t>
      </w:r>
    </w:p>
    <w:p w:rsidR="0027771B" w:rsidRPr="00573D30" w:rsidRDefault="0027771B">
      <w:pPr>
        <w:spacing w:line="360" w:lineRule="auto"/>
        <w:rPr>
          <w:rFonts w:ascii="宋体" w:hAnsi="宋体"/>
          <w:b/>
          <w:sz w:val="36"/>
          <w:szCs w:val="36"/>
        </w:rPr>
      </w:pPr>
    </w:p>
    <w:p w:rsidR="0027771B" w:rsidRPr="00573D30" w:rsidRDefault="0027771B">
      <w:pPr>
        <w:spacing w:line="360" w:lineRule="auto"/>
        <w:rPr>
          <w:rFonts w:ascii="宋体" w:hAnsi="宋体"/>
          <w:b/>
          <w:sz w:val="36"/>
          <w:szCs w:val="36"/>
        </w:rPr>
      </w:pPr>
    </w:p>
    <w:p w:rsidR="00AA7E8E" w:rsidRPr="00573D30" w:rsidRDefault="00AA7E8E">
      <w:pPr>
        <w:spacing w:line="360" w:lineRule="auto"/>
        <w:rPr>
          <w:rFonts w:ascii="宋体" w:hAnsi="宋体"/>
          <w:b/>
          <w:sz w:val="36"/>
          <w:szCs w:val="36"/>
        </w:rPr>
      </w:pPr>
    </w:p>
    <w:p w:rsidR="0027771B" w:rsidRPr="00573D30" w:rsidRDefault="0027771B">
      <w:pPr>
        <w:spacing w:line="360" w:lineRule="auto"/>
        <w:jc w:val="center"/>
        <w:rPr>
          <w:rFonts w:ascii="宋体" w:hAnsi="宋体"/>
          <w:b/>
          <w:sz w:val="36"/>
          <w:szCs w:val="36"/>
        </w:rPr>
      </w:pPr>
      <w:r w:rsidRPr="00573D30">
        <w:rPr>
          <w:rFonts w:ascii="宋体" w:hAnsi="宋体" w:hint="eastAsia"/>
          <w:b/>
          <w:sz w:val="36"/>
          <w:szCs w:val="36"/>
        </w:rPr>
        <w:t>广州程启招标代理有限公司 编制</w:t>
      </w:r>
    </w:p>
    <w:p w:rsidR="0027771B" w:rsidRPr="00573D30" w:rsidRDefault="00AA7E8E">
      <w:pPr>
        <w:spacing w:line="360" w:lineRule="auto"/>
        <w:jc w:val="center"/>
        <w:rPr>
          <w:rFonts w:ascii="宋体" w:hAnsi="宋体"/>
          <w:b/>
          <w:sz w:val="36"/>
          <w:szCs w:val="36"/>
        </w:rPr>
      </w:pPr>
      <w:r w:rsidRPr="00573D30">
        <w:rPr>
          <w:rFonts w:ascii="宋体" w:hAnsi="宋体" w:hint="eastAsia"/>
          <w:b/>
          <w:sz w:val="36"/>
          <w:szCs w:val="36"/>
        </w:rPr>
        <w:t>2025年</w:t>
      </w:r>
      <w:r w:rsidR="00DE213E">
        <w:rPr>
          <w:rFonts w:ascii="宋体" w:hAnsi="宋体" w:cs="华文新魏" w:hint="eastAsia"/>
          <w:b/>
          <w:sz w:val="36"/>
          <w:szCs w:val="36"/>
        </w:rPr>
        <w:t>9</w:t>
      </w:r>
      <w:r w:rsidR="0027771B" w:rsidRPr="00573D30">
        <w:rPr>
          <w:rFonts w:ascii="宋体" w:hAnsi="宋体" w:hint="eastAsia"/>
          <w:b/>
          <w:sz w:val="36"/>
          <w:szCs w:val="36"/>
        </w:rPr>
        <w:t>月</w:t>
      </w:r>
    </w:p>
    <w:p w:rsidR="0027771B" w:rsidRPr="00573D30" w:rsidRDefault="0027771B">
      <w:pPr>
        <w:spacing w:line="360" w:lineRule="auto"/>
        <w:jc w:val="center"/>
        <w:rPr>
          <w:rFonts w:ascii="宋体" w:hAnsi="宋体"/>
          <w:sz w:val="32"/>
        </w:rPr>
      </w:pPr>
      <w:r w:rsidRPr="00573D30">
        <w:rPr>
          <w:rFonts w:ascii="宋体" w:hAnsi="宋体"/>
          <w:b/>
          <w:sz w:val="36"/>
          <w:szCs w:val="36"/>
        </w:rPr>
        <w:br w:type="page"/>
      </w:r>
      <w:r w:rsidRPr="00573D30">
        <w:rPr>
          <w:rFonts w:ascii="宋体" w:hAnsi="宋体" w:hint="eastAsia"/>
          <w:b/>
          <w:sz w:val="32"/>
        </w:rPr>
        <w:lastRenderedPageBreak/>
        <w:t>目  录</w:t>
      </w:r>
    </w:p>
    <w:p w:rsidR="00E30484" w:rsidRPr="00573D30" w:rsidRDefault="0042319A">
      <w:pPr>
        <w:pStyle w:val="10"/>
        <w:rPr>
          <w:rFonts w:ascii="宋体" w:hAnsi="宋体"/>
          <w:b w:val="0"/>
          <w:noProof/>
          <w:sz w:val="21"/>
          <w:szCs w:val="22"/>
        </w:rPr>
      </w:pPr>
      <w:r w:rsidRPr="00573D30">
        <w:rPr>
          <w:rFonts w:ascii="宋体" w:hAnsi="宋体"/>
          <w:b w:val="0"/>
          <w:sz w:val="24"/>
          <w:szCs w:val="24"/>
        </w:rPr>
        <w:fldChar w:fldCharType="begin"/>
      </w:r>
      <w:r w:rsidR="0027771B" w:rsidRPr="00573D30">
        <w:rPr>
          <w:rFonts w:ascii="宋体" w:hAnsi="宋体" w:hint="eastAsia"/>
          <w:b w:val="0"/>
          <w:sz w:val="24"/>
          <w:szCs w:val="24"/>
        </w:rPr>
        <w:instrText>TOC \o "1-3" \h \z \u</w:instrText>
      </w:r>
      <w:r w:rsidRPr="00573D30">
        <w:rPr>
          <w:rFonts w:ascii="宋体" w:hAnsi="宋体"/>
          <w:b w:val="0"/>
          <w:sz w:val="24"/>
          <w:szCs w:val="24"/>
        </w:rPr>
        <w:fldChar w:fldCharType="separate"/>
      </w:r>
      <w:hyperlink w:anchor="_Toc201129933" w:history="1">
        <w:r w:rsidR="00E30484" w:rsidRPr="00573D30">
          <w:rPr>
            <w:rStyle w:val="aff"/>
            <w:rFonts w:ascii="宋体" w:hAnsi="宋体" w:hint="eastAsia"/>
            <w:noProof/>
          </w:rPr>
          <w:t>第一章</w:t>
        </w:r>
        <w:r w:rsidR="00E30484" w:rsidRPr="00573D30">
          <w:rPr>
            <w:rStyle w:val="aff"/>
            <w:rFonts w:ascii="宋体" w:hAnsi="宋体"/>
            <w:noProof/>
          </w:rPr>
          <w:t xml:space="preserve"> </w:t>
        </w:r>
        <w:r w:rsidR="00E30484" w:rsidRPr="00573D30">
          <w:rPr>
            <w:rStyle w:val="aff"/>
            <w:rFonts w:ascii="宋体" w:hAnsi="宋体" w:hint="eastAsia"/>
            <w:noProof/>
          </w:rPr>
          <w:t>投标邀请</w:t>
        </w:r>
        <w:r w:rsidR="00E30484" w:rsidRPr="00573D30">
          <w:rPr>
            <w:rFonts w:ascii="宋体" w:hAnsi="宋体"/>
            <w:noProof/>
            <w:webHidden/>
          </w:rPr>
          <w:tab/>
        </w:r>
        <w:r w:rsidRPr="00573D30">
          <w:rPr>
            <w:rFonts w:ascii="宋体" w:hAnsi="宋体"/>
            <w:noProof/>
            <w:webHidden/>
          </w:rPr>
          <w:fldChar w:fldCharType="begin"/>
        </w:r>
        <w:r w:rsidR="00E30484" w:rsidRPr="00573D30">
          <w:rPr>
            <w:rFonts w:ascii="宋体" w:hAnsi="宋体"/>
            <w:noProof/>
            <w:webHidden/>
          </w:rPr>
          <w:instrText xml:space="preserve"> PAGEREF _Toc201129933 \h </w:instrText>
        </w:r>
        <w:r w:rsidRPr="00573D30">
          <w:rPr>
            <w:rFonts w:ascii="宋体" w:hAnsi="宋体"/>
            <w:noProof/>
            <w:webHidden/>
          </w:rPr>
        </w:r>
        <w:r w:rsidRPr="00573D30">
          <w:rPr>
            <w:rFonts w:ascii="宋体" w:hAnsi="宋体"/>
            <w:noProof/>
            <w:webHidden/>
          </w:rPr>
          <w:fldChar w:fldCharType="separate"/>
        </w:r>
        <w:r w:rsidR="00B15058">
          <w:rPr>
            <w:rFonts w:ascii="宋体" w:hAnsi="宋体"/>
            <w:noProof/>
            <w:webHidden/>
          </w:rPr>
          <w:t>2</w:t>
        </w:r>
        <w:r w:rsidRPr="00573D30">
          <w:rPr>
            <w:rFonts w:ascii="宋体" w:hAnsi="宋体"/>
            <w:noProof/>
            <w:webHidden/>
          </w:rPr>
          <w:fldChar w:fldCharType="end"/>
        </w:r>
      </w:hyperlink>
    </w:p>
    <w:p w:rsidR="00E30484" w:rsidRPr="00573D30" w:rsidRDefault="0042319A">
      <w:pPr>
        <w:pStyle w:val="10"/>
        <w:rPr>
          <w:rFonts w:ascii="宋体" w:hAnsi="宋体"/>
          <w:b w:val="0"/>
          <w:noProof/>
          <w:sz w:val="21"/>
          <w:szCs w:val="22"/>
        </w:rPr>
      </w:pPr>
      <w:hyperlink w:anchor="_Toc201129934" w:history="1">
        <w:r w:rsidR="00E30484" w:rsidRPr="00573D30">
          <w:rPr>
            <w:rStyle w:val="aff"/>
            <w:rFonts w:ascii="宋体" w:hAnsi="宋体" w:hint="eastAsia"/>
            <w:noProof/>
          </w:rPr>
          <w:t>第二章</w:t>
        </w:r>
        <w:r w:rsidR="00E30484" w:rsidRPr="00573D30">
          <w:rPr>
            <w:rStyle w:val="aff"/>
            <w:rFonts w:ascii="宋体" w:hAnsi="宋体"/>
            <w:noProof/>
          </w:rPr>
          <w:t xml:space="preserve"> </w:t>
        </w:r>
        <w:r w:rsidR="00E30484" w:rsidRPr="00573D30">
          <w:rPr>
            <w:rStyle w:val="aff"/>
            <w:rFonts w:ascii="宋体" w:hAnsi="宋体" w:hint="eastAsia"/>
            <w:noProof/>
          </w:rPr>
          <w:t>投标人须知</w:t>
        </w:r>
        <w:r w:rsidR="00E30484" w:rsidRPr="00573D30">
          <w:rPr>
            <w:rFonts w:ascii="宋体" w:hAnsi="宋体"/>
            <w:noProof/>
            <w:webHidden/>
          </w:rPr>
          <w:tab/>
        </w:r>
        <w:r w:rsidRPr="00573D30">
          <w:rPr>
            <w:rFonts w:ascii="宋体" w:hAnsi="宋体"/>
            <w:noProof/>
            <w:webHidden/>
          </w:rPr>
          <w:fldChar w:fldCharType="begin"/>
        </w:r>
        <w:r w:rsidR="00E30484" w:rsidRPr="00573D30">
          <w:rPr>
            <w:rFonts w:ascii="宋体" w:hAnsi="宋体"/>
            <w:noProof/>
            <w:webHidden/>
          </w:rPr>
          <w:instrText xml:space="preserve"> PAGEREF _Toc201129934 \h </w:instrText>
        </w:r>
        <w:r w:rsidRPr="00573D30">
          <w:rPr>
            <w:rFonts w:ascii="宋体" w:hAnsi="宋体"/>
            <w:noProof/>
            <w:webHidden/>
          </w:rPr>
        </w:r>
        <w:r w:rsidRPr="00573D30">
          <w:rPr>
            <w:rFonts w:ascii="宋体" w:hAnsi="宋体"/>
            <w:noProof/>
            <w:webHidden/>
          </w:rPr>
          <w:fldChar w:fldCharType="separate"/>
        </w:r>
        <w:r w:rsidR="00B15058">
          <w:rPr>
            <w:rFonts w:ascii="宋体" w:hAnsi="宋体"/>
            <w:noProof/>
            <w:webHidden/>
          </w:rPr>
          <w:t>8</w:t>
        </w:r>
        <w:r w:rsidRPr="00573D30">
          <w:rPr>
            <w:rFonts w:ascii="宋体" w:hAnsi="宋体"/>
            <w:noProof/>
            <w:webHidden/>
          </w:rPr>
          <w:fldChar w:fldCharType="end"/>
        </w:r>
      </w:hyperlink>
    </w:p>
    <w:p w:rsidR="00E30484" w:rsidRPr="00573D30" w:rsidRDefault="0042319A">
      <w:pPr>
        <w:pStyle w:val="10"/>
        <w:rPr>
          <w:rFonts w:ascii="宋体" w:hAnsi="宋体"/>
          <w:b w:val="0"/>
          <w:noProof/>
          <w:sz w:val="21"/>
          <w:szCs w:val="22"/>
        </w:rPr>
      </w:pPr>
      <w:hyperlink w:anchor="_Toc201129941" w:history="1">
        <w:r w:rsidR="00E30484" w:rsidRPr="00573D30">
          <w:rPr>
            <w:rStyle w:val="aff"/>
            <w:rFonts w:ascii="宋体" w:hAnsi="宋体" w:hint="eastAsia"/>
            <w:noProof/>
          </w:rPr>
          <w:t>第三章</w:t>
        </w:r>
        <w:r w:rsidR="00E30484" w:rsidRPr="00573D30">
          <w:rPr>
            <w:rStyle w:val="aff"/>
            <w:rFonts w:ascii="宋体" w:hAnsi="宋体"/>
            <w:noProof/>
          </w:rPr>
          <w:t xml:space="preserve"> </w:t>
        </w:r>
        <w:r w:rsidR="00E30484" w:rsidRPr="00573D30">
          <w:rPr>
            <w:rStyle w:val="aff"/>
            <w:rFonts w:ascii="宋体" w:hAnsi="宋体" w:hint="eastAsia"/>
            <w:noProof/>
          </w:rPr>
          <w:t>招标人需求</w:t>
        </w:r>
        <w:r w:rsidR="00E30484" w:rsidRPr="00573D30">
          <w:rPr>
            <w:rFonts w:ascii="宋体" w:hAnsi="宋体"/>
            <w:noProof/>
            <w:webHidden/>
          </w:rPr>
          <w:tab/>
        </w:r>
        <w:r w:rsidRPr="00573D30">
          <w:rPr>
            <w:rFonts w:ascii="宋体" w:hAnsi="宋体"/>
            <w:noProof/>
            <w:webHidden/>
          </w:rPr>
          <w:fldChar w:fldCharType="begin"/>
        </w:r>
        <w:r w:rsidR="00E30484" w:rsidRPr="00573D30">
          <w:rPr>
            <w:rFonts w:ascii="宋体" w:hAnsi="宋体"/>
            <w:noProof/>
            <w:webHidden/>
          </w:rPr>
          <w:instrText xml:space="preserve"> PAGEREF _Toc201129941 \h </w:instrText>
        </w:r>
        <w:r w:rsidRPr="00573D30">
          <w:rPr>
            <w:rFonts w:ascii="宋体" w:hAnsi="宋体"/>
            <w:noProof/>
            <w:webHidden/>
          </w:rPr>
        </w:r>
        <w:r w:rsidRPr="00573D30">
          <w:rPr>
            <w:rFonts w:ascii="宋体" w:hAnsi="宋体"/>
            <w:noProof/>
            <w:webHidden/>
          </w:rPr>
          <w:fldChar w:fldCharType="separate"/>
        </w:r>
        <w:r w:rsidR="00B15058">
          <w:rPr>
            <w:rFonts w:ascii="宋体" w:hAnsi="宋体"/>
            <w:noProof/>
            <w:webHidden/>
          </w:rPr>
          <w:t>17</w:t>
        </w:r>
        <w:r w:rsidRPr="00573D30">
          <w:rPr>
            <w:rFonts w:ascii="宋体" w:hAnsi="宋体"/>
            <w:noProof/>
            <w:webHidden/>
          </w:rPr>
          <w:fldChar w:fldCharType="end"/>
        </w:r>
      </w:hyperlink>
    </w:p>
    <w:p w:rsidR="00E30484" w:rsidRPr="00573D30" w:rsidRDefault="0042319A">
      <w:pPr>
        <w:pStyle w:val="10"/>
        <w:rPr>
          <w:rFonts w:ascii="宋体" w:hAnsi="宋体"/>
          <w:b w:val="0"/>
          <w:noProof/>
          <w:sz w:val="21"/>
          <w:szCs w:val="22"/>
        </w:rPr>
      </w:pPr>
      <w:hyperlink w:anchor="_Toc201129955" w:history="1">
        <w:r w:rsidR="00E30484" w:rsidRPr="00573D30">
          <w:rPr>
            <w:rStyle w:val="aff"/>
            <w:rFonts w:ascii="宋体" w:hAnsi="宋体" w:hint="eastAsia"/>
            <w:noProof/>
            <w:kern w:val="0"/>
          </w:rPr>
          <w:t>第四章</w:t>
        </w:r>
        <w:r w:rsidR="00E30484" w:rsidRPr="00573D30">
          <w:rPr>
            <w:rStyle w:val="aff"/>
            <w:rFonts w:ascii="宋体" w:hAnsi="宋体"/>
            <w:noProof/>
            <w:kern w:val="0"/>
          </w:rPr>
          <w:t xml:space="preserve"> </w:t>
        </w:r>
        <w:r w:rsidR="00E30484" w:rsidRPr="00573D30">
          <w:rPr>
            <w:rStyle w:val="aff"/>
            <w:rFonts w:ascii="宋体" w:hAnsi="宋体" w:hint="eastAsia"/>
            <w:noProof/>
            <w:kern w:val="0"/>
          </w:rPr>
          <w:t>评标文件</w:t>
        </w:r>
        <w:r w:rsidR="00E30484" w:rsidRPr="00573D30">
          <w:rPr>
            <w:rFonts w:ascii="宋体" w:hAnsi="宋体"/>
            <w:noProof/>
            <w:webHidden/>
          </w:rPr>
          <w:tab/>
        </w:r>
        <w:r w:rsidRPr="00573D30">
          <w:rPr>
            <w:rFonts w:ascii="宋体" w:hAnsi="宋体"/>
            <w:noProof/>
            <w:webHidden/>
          </w:rPr>
          <w:fldChar w:fldCharType="begin"/>
        </w:r>
        <w:r w:rsidR="00E30484" w:rsidRPr="00573D30">
          <w:rPr>
            <w:rFonts w:ascii="宋体" w:hAnsi="宋体"/>
            <w:noProof/>
            <w:webHidden/>
          </w:rPr>
          <w:instrText xml:space="preserve"> PAGEREF _Toc201129955 \h </w:instrText>
        </w:r>
        <w:r w:rsidRPr="00573D30">
          <w:rPr>
            <w:rFonts w:ascii="宋体" w:hAnsi="宋体"/>
            <w:noProof/>
            <w:webHidden/>
          </w:rPr>
        </w:r>
        <w:r w:rsidRPr="00573D30">
          <w:rPr>
            <w:rFonts w:ascii="宋体" w:hAnsi="宋体"/>
            <w:noProof/>
            <w:webHidden/>
          </w:rPr>
          <w:fldChar w:fldCharType="separate"/>
        </w:r>
        <w:r w:rsidR="00B15058">
          <w:rPr>
            <w:rFonts w:ascii="宋体" w:hAnsi="宋体"/>
            <w:noProof/>
            <w:webHidden/>
          </w:rPr>
          <w:t>29</w:t>
        </w:r>
        <w:r w:rsidRPr="00573D30">
          <w:rPr>
            <w:rFonts w:ascii="宋体" w:hAnsi="宋体"/>
            <w:noProof/>
            <w:webHidden/>
          </w:rPr>
          <w:fldChar w:fldCharType="end"/>
        </w:r>
      </w:hyperlink>
    </w:p>
    <w:p w:rsidR="00E30484" w:rsidRPr="00573D30" w:rsidRDefault="0042319A">
      <w:pPr>
        <w:pStyle w:val="10"/>
        <w:rPr>
          <w:rFonts w:ascii="宋体" w:hAnsi="宋体"/>
          <w:b w:val="0"/>
          <w:noProof/>
          <w:sz w:val="21"/>
          <w:szCs w:val="22"/>
        </w:rPr>
      </w:pPr>
      <w:hyperlink w:anchor="_Toc201129968" w:history="1">
        <w:r w:rsidR="00E30484" w:rsidRPr="00573D30">
          <w:rPr>
            <w:rStyle w:val="aff"/>
            <w:rFonts w:ascii="宋体" w:hAnsi="宋体" w:hint="eastAsia"/>
            <w:noProof/>
          </w:rPr>
          <w:t>第五章</w:t>
        </w:r>
        <w:r w:rsidR="00E30484" w:rsidRPr="00573D30">
          <w:rPr>
            <w:rStyle w:val="aff"/>
            <w:rFonts w:ascii="宋体" w:hAnsi="宋体"/>
            <w:noProof/>
          </w:rPr>
          <w:t xml:space="preserve"> </w:t>
        </w:r>
        <w:r w:rsidR="00E30484" w:rsidRPr="00573D30">
          <w:rPr>
            <w:rStyle w:val="aff"/>
            <w:rFonts w:ascii="宋体" w:hAnsi="宋体" w:hint="eastAsia"/>
            <w:noProof/>
          </w:rPr>
          <w:t>合同（样本）</w:t>
        </w:r>
        <w:r w:rsidR="00E30484" w:rsidRPr="00573D30">
          <w:rPr>
            <w:rFonts w:ascii="宋体" w:hAnsi="宋体"/>
            <w:noProof/>
            <w:webHidden/>
          </w:rPr>
          <w:tab/>
        </w:r>
        <w:r w:rsidRPr="00573D30">
          <w:rPr>
            <w:rFonts w:ascii="宋体" w:hAnsi="宋体"/>
            <w:noProof/>
            <w:webHidden/>
          </w:rPr>
          <w:fldChar w:fldCharType="begin"/>
        </w:r>
        <w:r w:rsidR="00E30484" w:rsidRPr="00573D30">
          <w:rPr>
            <w:rFonts w:ascii="宋体" w:hAnsi="宋体"/>
            <w:noProof/>
            <w:webHidden/>
          </w:rPr>
          <w:instrText xml:space="preserve"> PAGEREF _Toc201129968 \h </w:instrText>
        </w:r>
        <w:r w:rsidRPr="00573D30">
          <w:rPr>
            <w:rFonts w:ascii="宋体" w:hAnsi="宋体"/>
            <w:noProof/>
            <w:webHidden/>
          </w:rPr>
        </w:r>
        <w:r w:rsidRPr="00573D30">
          <w:rPr>
            <w:rFonts w:ascii="宋体" w:hAnsi="宋体"/>
            <w:noProof/>
            <w:webHidden/>
          </w:rPr>
          <w:fldChar w:fldCharType="separate"/>
        </w:r>
        <w:r w:rsidR="00B15058">
          <w:rPr>
            <w:rFonts w:ascii="宋体" w:hAnsi="宋体"/>
            <w:noProof/>
            <w:webHidden/>
          </w:rPr>
          <w:t>43</w:t>
        </w:r>
        <w:r w:rsidRPr="00573D30">
          <w:rPr>
            <w:rFonts w:ascii="宋体" w:hAnsi="宋体"/>
            <w:noProof/>
            <w:webHidden/>
          </w:rPr>
          <w:fldChar w:fldCharType="end"/>
        </w:r>
      </w:hyperlink>
    </w:p>
    <w:p w:rsidR="00E30484" w:rsidRPr="00573D30" w:rsidRDefault="0042319A">
      <w:pPr>
        <w:pStyle w:val="10"/>
        <w:rPr>
          <w:rFonts w:ascii="宋体" w:hAnsi="宋体"/>
          <w:b w:val="0"/>
          <w:noProof/>
          <w:sz w:val="21"/>
          <w:szCs w:val="22"/>
        </w:rPr>
      </w:pPr>
      <w:hyperlink w:anchor="_Toc201129969" w:history="1">
        <w:r w:rsidR="00E30484" w:rsidRPr="00573D30">
          <w:rPr>
            <w:rStyle w:val="aff"/>
            <w:rFonts w:ascii="宋体" w:hAnsi="宋体" w:hint="eastAsia"/>
            <w:noProof/>
          </w:rPr>
          <w:t>第六章</w:t>
        </w:r>
        <w:r w:rsidR="00E30484" w:rsidRPr="00573D30">
          <w:rPr>
            <w:rStyle w:val="aff"/>
            <w:rFonts w:ascii="宋体" w:hAnsi="宋体"/>
            <w:noProof/>
          </w:rPr>
          <w:t xml:space="preserve"> </w:t>
        </w:r>
        <w:r w:rsidR="00E30484" w:rsidRPr="00573D30">
          <w:rPr>
            <w:rStyle w:val="aff"/>
            <w:rFonts w:ascii="宋体" w:hAnsi="宋体" w:hint="eastAsia"/>
            <w:noProof/>
          </w:rPr>
          <w:t>投标文件格式</w:t>
        </w:r>
        <w:r w:rsidR="00E30484" w:rsidRPr="00573D30">
          <w:rPr>
            <w:rFonts w:ascii="宋体" w:hAnsi="宋体"/>
            <w:noProof/>
            <w:webHidden/>
          </w:rPr>
          <w:tab/>
        </w:r>
        <w:r w:rsidRPr="00573D30">
          <w:rPr>
            <w:rFonts w:ascii="宋体" w:hAnsi="宋体"/>
            <w:noProof/>
            <w:webHidden/>
          </w:rPr>
          <w:fldChar w:fldCharType="begin"/>
        </w:r>
        <w:r w:rsidR="00E30484" w:rsidRPr="00573D30">
          <w:rPr>
            <w:rFonts w:ascii="宋体" w:hAnsi="宋体"/>
            <w:noProof/>
            <w:webHidden/>
          </w:rPr>
          <w:instrText xml:space="preserve"> PAGEREF _Toc201129969 \h </w:instrText>
        </w:r>
        <w:r w:rsidRPr="00573D30">
          <w:rPr>
            <w:rFonts w:ascii="宋体" w:hAnsi="宋体"/>
            <w:noProof/>
            <w:webHidden/>
          </w:rPr>
        </w:r>
        <w:r w:rsidRPr="00573D30">
          <w:rPr>
            <w:rFonts w:ascii="宋体" w:hAnsi="宋体"/>
            <w:noProof/>
            <w:webHidden/>
          </w:rPr>
          <w:fldChar w:fldCharType="separate"/>
        </w:r>
        <w:r w:rsidR="00B15058">
          <w:rPr>
            <w:rFonts w:ascii="宋体" w:hAnsi="宋体"/>
            <w:noProof/>
            <w:webHidden/>
          </w:rPr>
          <w:t>58</w:t>
        </w:r>
        <w:r w:rsidRPr="00573D30">
          <w:rPr>
            <w:rFonts w:ascii="宋体" w:hAnsi="宋体"/>
            <w:noProof/>
            <w:webHidden/>
          </w:rPr>
          <w:fldChar w:fldCharType="end"/>
        </w:r>
      </w:hyperlink>
    </w:p>
    <w:p w:rsidR="00E30484" w:rsidRPr="00573D30" w:rsidRDefault="00E30484" w:rsidP="00D53352">
      <w:pPr>
        <w:pStyle w:val="22"/>
        <w:tabs>
          <w:tab w:val="right" w:leader="dot" w:pos="9498"/>
        </w:tabs>
        <w:ind w:left="0"/>
        <w:rPr>
          <w:rFonts w:ascii="宋体" w:hAnsi="宋体"/>
          <w:smallCaps w:val="0"/>
          <w:noProof/>
          <w:szCs w:val="22"/>
        </w:rPr>
      </w:pPr>
    </w:p>
    <w:p w:rsidR="00881573" w:rsidRPr="00573D30" w:rsidRDefault="0042319A">
      <w:pPr>
        <w:tabs>
          <w:tab w:val="right" w:leader="dot" w:pos="9781"/>
        </w:tabs>
        <w:spacing w:line="360" w:lineRule="auto"/>
        <w:rPr>
          <w:rFonts w:ascii="宋体" w:hAnsi="宋体"/>
        </w:rPr>
      </w:pPr>
      <w:r w:rsidRPr="00573D30">
        <w:rPr>
          <w:rFonts w:ascii="宋体" w:hAnsi="宋体"/>
          <w:sz w:val="24"/>
          <w:szCs w:val="24"/>
        </w:rPr>
        <w:fldChar w:fldCharType="end"/>
      </w:r>
    </w:p>
    <w:p w:rsidR="00881573" w:rsidRPr="00573D30" w:rsidRDefault="00881573" w:rsidP="00881573">
      <w:pPr>
        <w:rPr>
          <w:rFonts w:ascii="宋体" w:hAnsi="宋体"/>
        </w:rPr>
      </w:pPr>
    </w:p>
    <w:p w:rsidR="00881573" w:rsidRPr="00573D30" w:rsidRDefault="00881573" w:rsidP="00881573">
      <w:pPr>
        <w:rPr>
          <w:rFonts w:ascii="宋体" w:hAnsi="宋体"/>
        </w:rPr>
      </w:pPr>
    </w:p>
    <w:p w:rsidR="00881573" w:rsidRPr="00573D30" w:rsidRDefault="00881573" w:rsidP="00881573">
      <w:pPr>
        <w:rPr>
          <w:rFonts w:ascii="宋体" w:hAnsi="宋体"/>
        </w:rPr>
      </w:pPr>
    </w:p>
    <w:p w:rsidR="00881573" w:rsidRPr="00573D30" w:rsidRDefault="00881573">
      <w:pPr>
        <w:tabs>
          <w:tab w:val="right" w:leader="dot" w:pos="9781"/>
        </w:tabs>
        <w:spacing w:line="360" w:lineRule="auto"/>
        <w:rPr>
          <w:rFonts w:ascii="宋体" w:hAnsi="宋体"/>
        </w:rPr>
      </w:pPr>
    </w:p>
    <w:p w:rsidR="00881573" w:rsidRPr="00573D30" w:rsidRDefault="00881573" w:rsidP="00881573">
      <w:pPr>
        <w:tabs>
          <w:tab w:val="right" w:leader="dot" w:pos="9781"/>
        </w:tabs>
        <w:spacing w:line="360" w:lineRule="auto"/>
        <w:jc w:val="center"/>
        <w:rPr>
          <w:rFonts w:ascii="宋体" w:hAnsi="宋体"/>
        </w:rPr>
      </w:pPr>
    </w:p>
    <w:p w:rsidR="0027771B" w:rsidRPr="00573D30" w:rsidRDefault="0027771B">
      <w:pPr>
        <w:tabs>
          <w:tab w:val="right" w:leader="dot" w:pos="9781"/>
        </w:tabs>
        <w:spacing w:line="360" w:lineRule="auto"/>
        <w:rPr>
          <w:rFonts w:ascii="宋体" w:hAnsi="宋体"/>
          <w:sz w:val="24"/>
          <w:szCs w:val="24"/>
        </w:rPr>
      </w:pPr>
      <w:r w:rsidRPr="00573D30">
        <w:rPr>
          <w:rFonts w:ascii="宋体" w:hAnsi="宋体"/>
        </w:rPr>
        <w:br w:type="page"/>
      </w: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pStyle w:val="1"/>
        <w:spacing w:line="360" w:lineRule="auto"/>
        <w:ind w:leftChars="-135" w:left="-4" w:hangingChars="58" w:hanging="279"/>
        <w:jc w:val="center"/>
        <w:rPr>
          <w:rFonts w:ascii="宋体" w:eastAsia="宋体" w:hAnsi="宋体"/>
          <w:sz w:val="48"/>
          <w:szCs w:val="48"/>
        </w:rPr>
      </w:pPr>
      <w:bookmarkStart w:id="0" w:name="_Toc297209392"/>
      <w:bookmarkStart w:id="1" w:name="_Toc201129933"/>
      <w:r w:rsidRPr="00573D30">
        <w:rPr>
          <w:rFonts w:ascii="宋体" w:eastAsia="宋体" w:hAnsi="宋体" w:hint="eastAsia"/>
          <w:sz w:val="48"/>
          <w:szCs w:val="48"/>
        </w:rPr>
        <w:t>第一章 投标邀请</w:t>
      </w:r>
      <w:bookmarkEnd w:id="0"/>
      <w:bookmarkEnd w:id="1"/>
    </w:p>
    <w:p w:rsidR="0027771B" w:rsidRPr="00573D30" w:rsidRDefault="0027771B">
      <w:pPr>
        <w:spacing w:line="460" w:lineRule="exact"/>
        <w:jc w:val="center"/>
        <w:rPr>
          <w:rFonts w:ascii="宋体" w:hAnsi="宋体"/>
          <w:b/>
          <w:bCs/>
          <w:sz w:val="32"/>
        </w:rPr>
      </w:pPr>
      <w:r w:rsidRPr="00573D30">
        <w:rPr>
          <w:rFonts w:ascii="宋体" w:hAnsi="宋体"/>
        </w:rPr>
        <w:br w:type="page"/>
      </w:r>
      <w:r w:rsidRPr="00573D30">
        <w:rPr>
          <w:rFonts w:ascii="宋体" w:hAnsi="宋体" w:hint="eastAsia"/>
          <w:b/>
          <w:bCs/>
          <w:sz w:val="32"/>
        </w:rPr>
        <w:lastRenderedPageBreak/>
        <w:t>投标邀请</w:t>
      </w:r>
    </w:p>
    <w:p w:rsidR="0027771B" w:rsidRPr="00573D30" w:rsidRDefault="0027771B">
      <w:pPr>
        <w:pStyle w:val="aa"/>
        <w:snapToGrid w:val="0"/>
        <w:spacing w:line="360" w:lineRule="auto"/>
        <w:ind w:firstLine="600"/>
        <w:rPr>
          <w:rFonts w:ascii="宋体" w:eastAsia="宋体" w:cs="Tahoma"/>
          <w:sz w:val="24"/>
        </w:rPr>
      </w:pP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广州程启招标代理有限公司（以下简称“招标代理机构”）受广州市海珠区凤阳街凤和经济联合社（以下简称“招标人”）的委托，对广州市海珠区凤和(康乐村、鹭江村)规划建设实施咨询服务项目进行公开招标，欢迎符合资格条件的供应商投标。</w:t>
      </w:r>
    </w:p>
    <w:p w:rsidR="00B66AD1" w:rsidRPr="00526CD6" w:rsidRDefault="00B66AD1" w:rsidP="00B66AD1">
      <w:pPr>
        <w:spacing w:line="360" w:lineRule="auto"/>
        <w:rPr>
          <w:rFonts w:asciiTheme="minorEastAsia" w:eastAsiaTheme="minorEastAsia" w:hAnsiTheme="minorEastAsia"/>
          <w:sz w:val="24"/>
          <w:szCs w:val="24"/>
        </w:rPr>
      </w:pPr>
    </w:p>
    <w:p w:rsidR="00B66AD1" w:rsidRDefault="00B66AD1" w:rsidP="00B66AD1">
      <w:pPr>
        <w:spacing w:line="360" w:lineRule="auto"/>
        <w:rPr>
          <w:rFonts w:asciiTheme="minorEastAsia" w:eastAsiaTheme="minorEastAsia" w:hAnsiTheme="minorEastAsia" w:hint="eastAsia"/>
          <w:sz w:val="24"/>
          <w:szCs w:val="24"/>
        </w:rPr>
      </w:pPr>
      <w:r w:rsidRPr="00B66AD1">
        <w:rPr>
          <w:rFonts w:asciiTheme="minorEastAsia" w:eastAsiaTheme="minorEastAsia" w:hAnsiTheme="minorEastAsia" w:hint="eastAsia"/>
          <w:b/>
          <w:sz w:val="24"/>
          <w:szCs w:val="24"/>
        </w:rPr>
        <w:t>一、招标编号：</w:t>
      </w:r>
      <w:r w:rsidRPr="00526CD6">
        <w:rPr>
          <w:rFonts w:asciiTheme="minorEastAsia" w:eastAsiaTheme="minorEastAsia" w:hAnsiTheme="minorEastAsia" w:hint="eastAsia"/>
          <w:sz w:val="24"/>
          <w:szCs w:val="24"/>
        </w:rPr>
        <w:t>GZCQC2500FG06010</w:t>
      </w:r>
    </w:p>
    <w:p w:rsidR="00B66AD1" w:rsidRPr="00B66AD1" w:rsidRDefault="00B66AD1" w:rsidP="00B66AD1">
      <w:pPr>
        <w:spacing w:line="360" w:lineRule="auto"/>
        <w:rPr>
          <w:rFonts w:asciiTheme="minorEastAsia" w:eastAsiaTheme="minorEastAsia" w:hAnsiTheme="minorEastAsia" w:hint="eastAsia"/>
          <w:sz w:val="24"/>
          <w:szCs w:val="24"/>
        </w:rPr>
      </w:pPr>
      <w:r w:rsidRPr="00B66AD1">
        <w:rPr>
          <w:rFonts w:asciiTheme="minorEastAsia" w:eastAsiaTheme="minorEastAsia" w:hAnsiTheme="minorEastAsia" w:hint="eastAsia"/>
          <w:b/>
          <w:sz w:val="24"/>
          <w:szCs w:val="24"/>
        </w:rPr>
        <w:t>二、项目名称：</w:t>
      </w:r>
      <w:bookmarkStart w:id="2" w:name="OLE_LINK21"/>
      <w:bookmarkStart w:id="3" w:name="OLE_LINK22"/>
      <w:bookmarkStart w:id="4" w:name="OLE_LINK4"/>
      <w:bookmarkStart w:id="5" w:name="OLE_LINK5"/>
      <w:r w:rsidRPr="00526CD6">
        <w:rPr>
          <w:rFonts w:asciiTheme="minorEastAsia" w:eastAsiaTheme="minorEastAsia" w:hAnsiTheme="minorEastAsia" w:hint="eastAsia"/>
          <w:sz w:val="24"/>
          <w:szCs w:val="24"/>
        </w:rPr>
        <w:t>广州市海珠区凤和(康乐村、鹭江村)规划建设实施咨询服务</w:t>
      </w:r>
      <w:bookmarkEnd w:id="2"/>
      <w:bookmarkEnd w:id="3"/>
      <w:r w:rsidRPr="00526CD6">
        <w:rPr>
          <w:rFonts w:asciiTheme="minorEastAsia" w:eastAsiaTheme="minorEastAsia" w:hAnsiTheme="minorEastAsia" w:hint="eastAsia"/>
          <w:sz w:val="24"/>
          <w:szCs w:val="24"/>
        </w:rPr>
        <w:t>项目</w:t>
      </w:r>
      <w:bookmarkEnd w:id="4"/>
      <w:bookmarkEnd w:id="5"/>
    </w:p>
    <w:p w:rsidR="00B66AD1" w:rsidRDefault="00B66AD1" w:rsidP="00B66AD1">
      <w:pPr>
        <w:spacing w:line="360" w:lineRule="auto"/>
        <w:rPr>
          <w:rFonts w:asciiTheme="minorEastAsia" w:eastAsiaTheme="minorEastAsia" w:hAnsiTheme="minorEastAsia" w:hint="eastAsia"/>
          <w:sz w:val="24"/>
          <w:szCs w:val="24"/>
        </w:rPr>
      </w:pPr>
      <w:r w:rsidRPr="00B66AD1">
        <w:rPr>
          <w:rFonts w:asciiTheme="minorEastAsia" w:eastAsiaTheme="minorEastAsia" w:hAnsiTheme="minorEastAsia" w:hint="eastAsia"/>
          <w:b/>
          <w:sz w:val="24"/>
          <w:szCs w:val="24"/>
        </w:rPr>
        <w:t>三、项目预算金额：</w:t>
      </w:r>
      <w:bookmarkStart w:id="6" w:name="OLE_LINK23"/>
      <w:bookmarkStart w:id="7" w:name="OLE_LINK24"/>
      <w:r w:rsidRPr="00526CD6">
        <w:rPr>
          <w:rFonts w:asciiTheme="minorEastAsia" w:eastAsiaTheme="minorEastAsia" w:hAnsiTheme="minorEastAsia" w:hint="eastAsia"/>
          <w:sz w:val="24"/>
          <w:szCs w:val="24"/>
        </w:rPr>
        <w:t>5,900,000.00元</w:t>
      </w:r>
      <w:bookmarkEnd w:id="6"/>
      <w:bookmarkEnd w:id="7"/>
    </w:p>
    <w:p w:rsidR="00B66AD1" w:rsidRDefault="00B66AD1" w:rsidP="00B66AD1">
      <w:pPr>
        <w:spacing w:line="360" w:lineRule="auto"/>
        <w:rPr>
          <w:rFonts w:asciiTheme="minorEastAsia" w:eastAsiaTheme="minorEastAsia" w:hAnsiTheme="minorEastAsia" w:hint="eastAsia"/>
          <w:sz w:val="24"/>
          <w:szCs w:val="24"/>
        </w:rPr>
      </w:pPr>
      <w:r w:rsidRPr="00B66AD1">
        <w:rPr>
          <w:rFonts w:asciiTheme="minorEastAsia" w:eastAsiaTheme="minorEastAsia" w:hAnsiTheme="minorEastAsia" w:hint="eastAsia"/>
          <w:b/>
          <w:sz w:val="24"/>
          <w:szCs w:val="24"/>
        </w:rPr>
        <w:t>四、招标数量：</w:t>
      </w:r>
      <w:r w:rsidRPr="00526CD6">
        <w:rPr>
          <w:rFonts w:asciiTheme="minorEastAsia" w:eastAsiaTheme="minorEastAsia" w:hAnsiTheme="minorEastAsia" w:hint="eastAsia"/>
          <w:sz w:val="24"/>
          <w:szCs w:val="24"/>
        </w:rPr>
        <w:t>1项</w:t>
      </w:r>
    </w:p>
    <w:p w:rsidR="00B66AD1" w:rsidRPr="00B66AD1" w:rsidRDefault="00B66AD1" w:rsidP="00B66AD1">
      <w:pPr>
        <w:spacing w:line="360" w:lineRule="auto"/>
        <w:rPr>
          <w:rFonts w:asciiTheme="minorEastAsia" w:eastAsiaTheme="minorEastAsia" w:hAnsiTheme="minorEastAsia"/>
          <w:b/>
          <w:sz w:val="24"/>
          <w:szCs w:val="24"/>
        </w:rPr>
      </w:pPr>
      <w:r w:rsidRPr="00B66AD1">
        <w:rPr>
          <w:rFonts w:asciiTheme="minorEastAsia" w:eastAsiaTheme="minorEastAsia" w:hAnsiTheme="minorEastAsia" w:hint="eastAsia"/>
          <w:b/>
          <w:sz w:val="24"/>
          <w:szCs w:val="24"/>
        </w:rPr>
        <w:t xml:space="preserve">五、项目内容及需求：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24"/>
        <w:gridCol w:w="3154"/>
        <w:gridCol w:w="2790"/>
      </w:tblGrid>
      <w:tr w:rsidR="00B66AD1" w:rsidRPr="00526CD6" w:rsidTr="00196CB1">
        <w:trPr>
          <w:cantSplit/>
          <w:trHeight w:val="668"/>
        </w:trPr>
        <w:tc>
          <w:tcPr>
            <w:tcW w:w="3798" w:type="dxa"/>
            <w:tcBorders>
              <w:top w:val="single" w:sz="4" w:space="0" w:color="auto"/>
              <w:left w:val="single" w:sz="4" w:space="0" w:color="auto"/>
              <w:bottom w:val="single" w:sz="4" w:space="0" w:color="auto"/>
              <w:right w:val="single" w:sz="4" w:space="0" w:color="auto"/>
            </w:tcBorders>
            <w:shd w:val="clear" w:color="auto" w:fill="CCCCCC"/>
            <w:vAlign w:val="center"/>
          </w:tcPr>
          <w:p w:rsidR="00B66AD1" w:rsidRPr="00B66AD1" w:rsidRDefault="00B66AD1" w:rsidP="00196CB1">
            <w:pPr>
              <w:spacing w:line="360" w:lineRule="auto"/>
              <w:jc w:val="center"/>
              <w:rPr>
                <w:rFonts w:asciiTheme="minorEastAsia" w:eastAsiaTheme="minorEastAsia" w:hAnsiTheme="minorEastAsia"/>
                <w:b/>
                <w:sz w:val="24"/>
                <w:szCs w:val="24"/>
              </w:rPr>
            </w:pPr>
            <w:bookmarkStart w:id="8" w:name="OLE_LINK2"/>
            <w:bookmarkStart w:id="9" w:name="OLE_LINK3"/>
            <w:r w:rsidRPr="00B66AD1">
              <w:rPr>
                <w:rFonts w:asciiTheme="minorEastAsia" w:eastAsiaTheme="minorEastAsia" w:hAnsiTheme="minorEastAsia" w:hint="eastAsia"/>
                <w:b/>
                <w:sz w:val="24"/>
                <w:szCs w:val="24"/>
              </w:rPr>
              <w:t>招标内容</w:t>
            </w:r>
          </w:p>
        </w:tc>
        <w:tc>
          <w:tcPr>
            <w:tcW w:w="2977" w:type="dxa"/>
            <w:tcBorders>
              <w:top w:val="single" w:sz="4" w:space="0" w:color="auto"/>
              <w:left w:val="single" w:sz="4" w:space="0" w:color="auto"/>
              <w:bottom w:val="single" w:sz="4" w:space="0" w:color="auto"/>
              <w:right w:val="single" w:sz="4" w:space="0" w:color="auto"/>
            </w:tcBorders>
            <w:shd w:val="clear" w:color="auto" w:fill="CCCCCC"/>
            <w:vAlign w:val="center"/>
          </w:tcPr>
          <w:p w:rsidR="00B66AD1" w:rsidRPr="00B66AD1" w:rsidRDefault="00B66AD1" w:rsidP="00196CB1">
            <w:pPr>
              <w:spacing w:line="360" w:lineRule="auto"/>
              <w:jc w:val="center"/>
              <w:rPr>
                <w:rFonts w:asciiTheme="minorEastAsia" w:eastAsiaTheme="minorEastAsia" w:hAnsiTheme="minorEastAsia"/>
                <w:b/>
                <w:sz w:val="24"/>
                <w:szCs w:val="24"/>
              </w:rPr>
            </w:pPr>
            <w:r w:rsidRPr="00B66AD1">
              <w:rPr>
                <w:rFonts w:asciiTheme="minorEastAsia" w:eastAsiaTheme="minorEastAsia" w:hAnsiTheme="minorEastAsia" w:hint="eastAsia"/>
                <w:b/>
                <w:sz w:val="24"/>
                <w:szCs w:val="24"/>
              </w:rPr>
              <w:t>服务期限</w:t>
            </w:r>
          </w:p>
        </w:tc>
        <w:tc>
          <w:tcPr>
            <w:tcW w:w="2634" w:type="dxa"/>
            <w:tcBorders>
              <w:top w:val="single" w:sz="4" w:space="0" w:color="auto"/>
              <w:left w:val="single" w:sz="4" w:space="0" w:color="auto"/>
              <w:bottom w:val="single" w:sz="4" w:space="0" w:color="auto"/>
              <w:right w:val="single" w:sz="4" w:space="0" w:color="auto"/>
            </w:tcBorders>
            <w:shd w:val="clear" w:color="auto" w:fill="CCCCCC"/>
            <w:vAlign w:val="center"/>
          </w:tcPr>
          <w:p w:rsidR="00B66AD1" w:rsidRPr="00B66AD1" w:rsidRDefault="00B66AD1" w:rsidP="00196CB1">
            <w:pPr>
              <w:spacing w:line="360" w:lineRule="auto"/>
              <w:jc w:val="center"/>
              <w:rPr>
                <w:rFonts w:asciiTheme="minorEastAsia" w:eastAsiaTheme="minorEastAsia" w:hAnsiTheme="minorEastAsia"/>
                <w:b/>
                <w:sz w:val="24"/>
                <w:szCs w:val="24"/>
              </w:rPr>
            </w:pPr>
            <w:r w:rsidRPr="00B66AD1">
              <w:rPr>
                <w:rFonts w:asciiTheme="minorEastAsia" w:eastAsiaTheme="minorEastAsia" w:hAnsiTheme="minorEastAsia" w:hint="eastAsia"/>
                <w:b/>
                <w:sz w:val="24"/>
                <w:szCs w:val="24"/>
              </w:rPr>
              <w:t>最高限价</w:t>
            </w:r>
          </w:p>
        </w:tc>
      </w:tr>
      <w:tr w:rsidR="00B66AD1" w:rsidRPr="00526CD6" w:rsidTr="00196CB1">
        <w:trPr>
          <w:cantSplit/>
          <w:trHeight w:val="851"/>
        </w:trPr>
        <w:tc>
          <w:tcPr>
            <w:tcW w:w="3798" w:type="dxa"/>
            <w:tcBorders>
              <w:top w:val="single" w:sz="4" w:space="0" w:color="auto"/>
              <w:left w:val="single" w:sz="4" w:space="0" w:color="auto"/>
              <w:bottom w:val="single" w:sz="4" w:space="0" w:color="auto"/>
              <w:right w:val="single" w:sz="4" w:space="0" w:color="auto"/>
            </w:tcBorders>
            <w:vAlign w:val="center"/>
          </w:tcPr>
          <w:p w:rsidR="00B66AD1" w:rsidRPr="00526CD6" w:rsidRDefault="00B66AD1" w:rsidP="00196CB1">
            <w:pPr>
              <w:spacing w:line="360" w:lineRule="auto"/>
              <w:jc w:val="center"/>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广州市海珠区凤和(康乐村、鹭江村)规划建设实施咨询服务</w:t>
            </w:r>
          </w:p>
        </w:tc>
        <w:tc>
          <w:tcPr>
            <w:tcW w:w="2977" w:type="dxa"/>
            <w:tcBorders>
              <w:top w:val="single" w:sz="4" w:space="0" w:color="auto"/>
              <w:left w:val="single" w:sz="4" w:space="0" w:color="auto"/>
              <w:right w:val="single" w:sz="4" w:space="0" w:color="auto"/>
            </w:tcBorders>
            <w:vAlign w:val="center"/>
          </w:tcPr>
          <w:p w:rsidR="00B66AD1" w:rsidRPr="00526CD6" w:rsidRDefault="00B66AD1" w:rsidP="00196CB1">
            <w:pPr>
              <w:spacing w:line="360" w:lineRule="auto"/>
              <w:jc w:val="center"/>
              <w:rPr>
                <w:rFonts w:asciiTheme="minorEastAsia" w:eastAsiaTheme="minorEastAsia" w:hAnsiTheme="minorEastAsia"/>
                <w:sz w:val="24"/>
                <w:szCs w:val="24"/>
              </w:rPr>
            </w:pPr>
            <w:bookmarkStart w:id="10" w:name="OLE_LINK8"/>
            <w:r w:rsidRPr="00526CD6">
              <w:rPr>
                <w:rFonts w:asciiTheme="minorEastAsia" w:eastAsiaTheme="minorEastAsia" w:hAnsiTheme="minorEastAsia" w:hint="eastAsia"/>
                <w:sz w:val="24"/>
                <w:szCs w:val="24"/>
              </w:rPr>
              <w:t>自合同生效之日起3年</w:t>
            </w:r>
            <w:bookmarkEnd w:id="10"/>
          </w:p>
        </w:tc>
        <w:tc>
          <w:tcPr>
            <w:tcW w:w="2634" w:type="dxa"/>
            <w:tcBorders>
              <w:top w:val="single" w:sz="4" w:space="0" w:color="auto"/>
              <w:left w:val="single" w:sz="4" w:space="0" w:color="auto"/>
              <w:bottom w:val="single" w:sz="4" w:space="0" w:color="auto"/>
              <w:right w:val="single" w:sz="4" w:space="0" w:color="auto"/>
            </w:tcBorders>
            <w:vAlign w:val="center"/>
          </w:tcPr>
          <w:p w:rsidR="00B66AD1" w:rsidRPr="00526CD6" w:rsidRDefault="00B66AD1" w:rsidP="00196CB1">
            <w:pPr>
              <w:spacing w:line="360" w:lineRule="auto"/>
              <w:jc w:val="center"/>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5,900,000.00元</w:t>
            </w:r>
          </w:p>
        </w:tc>
      </w:tr>
      <w:tr w:rsidR="00B66AD1" w:rsidRPr="00526CD6" w:rsidTr="00196CB1">
        <w:trPr>
          <w:cantSplit/>
          <w:trHeight w:val="989"/>
        </w:trPr>
        <w:tc>
          <w:tcPr>
            <w:tcW w:w="9409" w:type="dxa"/>
            <w:gridSpan w:val="3"/>
            <w:tcBorders>
              <w:top w:val="single" w:sz="4" w:space="0" w:color="auto"/>
              <w:left w:val="single" w:sz="4" w:space="0" w:color="auto"/>
              <w:bottom w:val="single" w:sz="4" w:space="0" w:color="auto"/>
              <w:right w:val="single" w:sz="4" w:space="0" w:color="auto"/>
            </w:tcBorders>
            <w:vAlign w:val="center"/>
          </w:tcPr>
          <w:p w:rsidR="00B66AD1" w:rsidRPr="00526CD6" w:rsidRDefault="00B66AD1" w:rsidP="00196CB1">
            <w:pPr>
              <w:spacing w:line="360" w:lineRule="auto"/>
              <w:jc w:val="left"/>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注:1、招标项目内容及需求详见招标文件---招标人需求。</w:t>
            </w:r>
          </w:p>
          <w:p w:rsidR="00B66AD1" w:rsidRPr="00526CD6" w:rsidRDefault="00B66AD1" w:rsidP="00196CB1">
            <w:pPr>
              <w:spacing w:line="360" w:lineRule="auto"/>
              <w:jc w:val="left"/>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2、投标人须对本项目进行整体响应，不允许仅对其中部分内容进行投标。</w:t>
            </w:r>
          </w:p>
        </w:tc>
      </w:tr>
    </w:tbl>
    <w:bookmarkEnd w:id="8"/>
    <w:bookmarkEnd w:id="9"/>
    <w:p w:rsidR="00B66AD1" w:rsidRPr="00B66AD1" w:rsidRDefault="00B66AD1" w:rsidP="00B66AD1">
      <w:pPr>
        <w:spacing w:line="360" w:lineRule="auto"/>
        <w:rPr>
          <w:rFonts w:asciiTheme="minorEastAsia" w:eastAsiaTheme="minorEastAsia" w:hAnsiTheme="minorEastAsia"/>
          <w:b/>
          <w:sz w:val="24"/>
          <w:szCs w:val="24"/>
        </w:rPr>
      </w:pPr>
      <w:r w:rsidRPr="00B66AD1">
        <w:rPr>
          <w:rFonts w:asciiTheme="minorEastAsia" w:eastAsiaTheme="minorEastAsia" w:hAnsiTheme="minorEastAsia" w:hint="eastAsia"/>
          <w:b/>
          <w:sz w:val="24"/>
          <w:szCs w:val="24"/>
        </w:rPr>
        <w:t>六、投标人资格：</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（一）投标人必须具备以下条件并提供相关证明文件：</w:t>
      </w:r>
    </w:p>
    <w:p w:rsidR="00B66AD1" w:rsidRPr="00526CD6" w:rsidRDefault="00B66AD1" w:rsidP="00B66AD1">
      <w:pPr>
        <w:spacing w:line="360" w:lineRule="auto"/>
        <w:rPr>
          <w:rFonts w:asciiTheme="minorEastAsia" w:eastAsiaTheme="minorEastAsia" w:hAnsiTheme="minorEastAsia"/>
          <w:sz w:val="24"/>
          <w:szCs w:val="24"/>
        </w:rPr>
      </w:pPr>
      <w:bookmarkStart w:id="11" w:name="OLE_LINK142"/>
      <w:bookmarkStart w:id="12" w:name="OLE_LINK143"/>
      <w:r w:rsidRPr="00526CD6">
        <w:rPr>
          <w:rFonts w:asciiTheme="minorEastAsia" w:eastAsiaTheme="minorEastAsia" w:hAnsiTheme="minorEastAsia" w:hint="eastAsia"/>
          <w:sz w:val="24"/>
          <w:szCs w:val="24"/>
        </w:rPr>
        <w:t>（1）具有独立承担民事责任的能力：提供在中华人民共和国境内注册的法人或其他组织的营业执照或事业单位法人证书或社会团体法人登记证书复印件，如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（2）具有良好的商业信誉和健全的财务会计制度：提供以下2种证明材料之一：①2024年度经会计师事务所审计的财务状况报告；②基本开户行出具的资信证明和《基本存款账号信息》；</w:t>
      </w:r>
      <w:r w:rsidRPr="00526CD6">
        <w:rPr>
          <w:rFonts w:asciiTheme="minorEastAsia" w:eastAsiaTheme="minorEastAsia" w:hAnsiTheme="minorEastAsia"/>
          <w:sz w:val="24"/>
          <w:szCs w:val="24"/>
        </w:rPr>
        <w:t xml:space="preserve"> </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（3）</w:t>
      </w:r>
      <w:bookmarkStart w:id="13" w:name="OLE_LINK157"/>
      <w:bookmarkStart w:id="14" w:name="OLE_LINK158"/>
      <w:r w:rsidRPr="00526CD6">
        <w:rPr>
          <w:rFonts w:asciiTheme="minorEastAsia" w:eastAsiaTheme="minorEastAsia" w:hAnsiTheme="minorEastAsia" w:hint="eastAsia"/>
          <w:sz w:val="24"/>
          <w:szCs w:val="24"/>
        </w:rPr>
        <w:t>具有履行合同所必需的设备和专业技术能力</w:t>
      </w:r>
      <w:bookmarkEnd w:id="13"/>
      <w:bookmarkEnd w:id="14"/>
      <w:r w:rsidRPr="00526CD6">
        <w:rPr>
          <w:rFonts w:asciiTheme="minorEastAsia" w:eastAsiaTheme="minorEastAsia" w:hAnsiTheme="minorEastAsia" w:hint="eastAsia"/>
          <w:sz w:val="24"/>
          <w:szCs w:val="24"/>
        </w:rPr>
        <w:t>：提供《投标人资格声明函》；</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（4）有依法缴纳税收和社会保障资金的良好记录：提供投标截止日前6个月内任意1个月依法缴纳税收和社会保障资金的相关材料。如依法免税或不需要缴纳社会保障资金的，提供相应</w:t>
      </w:r>
      <w:r w:rsidRPr="00526CD6">
        <w:rPr>
          <w:rFonts w:asciiTheme="minorEastAsia" w:eastAsiaTheme="minorEastAsia" w:hAnsiTheme="minorEastAsia" w:hint="eastAsia"/>
          <w:sz w:val="24"/>
          <w:szCs w:val="24"/>
        </w:rPr>
        <w:lastRenderedPageBreak/>
        <w:t>证明材料；</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（5）</w:t>
      </w:r>
      <w:bookmarkStart w:id="15" w:name="OLE_LINK137"/>
      <w:bookmarkStart w:id="16" w:name="OLE_LINK138"/>
      <w:r w:rsidRPr="00526CD6">
        <w:rPr>
          <w:rFonts w:asciiTheme="minorEastAsia" w:eastAsiaTheme="minorEastAsia" w:hAnsiTheme="minorEastAsia" w:hint="eastAsia"/>
          <w:sz w:val="24"/>
          <w:szCs w:val="24"/>
        </w:rPr>
        <w:t>参加招投标活动前三年内，在经营活动中没有重大违法记录</w:t>
      </w:r>
      <w:bookmarkEnd w:id="15"/>
      <w:bookmarkEnd w:id="16"/>
      <w:r w:rsidRPr="00526CD6">
        <w:rPr>
          <w:rFonts w:asciiTheme="minorEastAsia" w:eastAsiaTheme="minorEastAsia" w:hAnsiTheme="minorEastAsia" w:hint="eastAsia"/>
          <w:sz w:val="24"/>
          <w:szCs w:val="24"/>
        </w:rPr>
        <w:t>：</w:t>
      </w:r>
      <w:bookmarkStart w:id="17" w:name="OLE_LINK33"/>
      <w:r w:rsidRPr="00526CD6">
        <w:rPr>
          <w:rFonts w:asciiTheme="minorEastAsia" w:eastAsiaTheme="minorEastAsia" w:hAnsiTheme="minorEastAsia" w:hint="eastAsia"/>
          <w:sz w:val="24"/>
          <w:szCs w:val="24"/>
        </w:rPr>
        <w:t>提供《投标人资格声明函》</w:t>
      </w:r>
      <w:bookmarkEnd w:id="17"/>
      <w:r w:rsidRPr="00526CD6">
        <w:rPr>
          <w:rFonts w:asciiTheme="minorEastAsia" w:eastAsiaTheme="minorEastAsia" w:hAnsiTheme="minorEastAsia" w:hint="eastAsia"/>
          <w:sz w:val="24"/>
          <w:szCs w:val="24"/>
        </w:rPr>
        <w:t>，重大违法记录，是指供应商因违法经营受到刑事处罚或者责令停产停业、吊销许可证或者执照、较大数额罚款等行政处罚；</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（6）</w:t>
      </w:r>
      <w:bookmarkStart w:id="18" w:name="OLE_LINK140"/>
      <w:bookmarkStart w:id="19" w:name="OLE_LINK141"/>
      <w:r w:rsidRPr="00526CD6">
        <w:rPr>
          <w:rFonts w:asciiTheme="minorEastAsia" w:eastAsiaTheme="minorEastAsia" w:hAnsiTheme="minorEastAsia" w:hint="eastAsia"/>
          <w:sz w:val="24"/>
          <w:szCs w:val="24"/>
        </w:rPr>
        <w:t>法律、行政法规规定的其他条件</w:t>
      </w:r>
      <w:bookmarkEnd w:id="18"/>
      <w:bookmarkEnd w:id="19"/>
      <w:r w:rsidRPr="00526CD6">
        <w:rPr>
          <w:rFonts w:asciiTheme="minorEastAsia" w:eastAsiaTheme="minorEastAsia" w:hAnsiTheme="minorEastAsia" w:hint="eastAsia"/>
          <w:sz w:val="24"/>
          <w:szCs w:val="24"/>
        </w:rPr>
        <w:t>：</w:t>
      </w:r>
      <w:bookmarkStart w:id="20" w:name="OLE_LINK155"/>
      <w:bookmarkStart w:id="21" w:name="OLE_LINK156"/>
      <w:r w:rsidRPr="00526CD6">
        <w:rPr>
          <w:rFonts w:asciiTheme="minorEastAsia" w:eastAsiaTheme="minorEastAsia" w:hAnsiTheme="minorEastAsia" w:hint="eastAsia"/>
          <w:sz w:val="24"/>
          <w:szCs w:val="24"/>
        </w:rPr>
        <w:t>提供《投标人资格声明函》</w:t>
      </w:r>
      <w:bookmarkEnd w:id="20"/>
      <w:bookmarkEnd w:id="21"/>
      <w:r w:rsidRPr="00526CD6">
        <w:rPr>
          <w:rFonts w:asciiTheme="minorEastAsia" w:eastAsiaTheme="minorEastAsia" w:hAnsiTheme="minorEastAsia" w:hint="eastAsia"/>
          <w:sz w:val="24"/>
          <w:szCs w:val="24"/>
        </w:rPr>
        <w:t>。</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二）投标人须具有城乡规划编制甲级资质（根据《自然资源部办公厅关于城乡规划编制单位甲级资质证书延期有关事宜的通知》的规定，有效期至2023年12月31日的城乡规划编制单位甲级资质证书，有效期延长至2025年12月31日。如相关主管部门有最新政策，按最新政策执行）。（提供证书复印件）</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（三）</w:t>
      </w:r>
      <w:bookmarkStart w:id="22" w:name="OLE_LINK83"/>
      <w:bookmarkStart w:id="23" w:name="OLE_LINK86"/>
      <w:r w:rsidRPr="00526CD6">
        <w:rPr>
          <w:rFonts w:asciiTheme="minorEastAsia" w:eastAsiaTheme="minorEastAsia" w:hAnsiTheme="minorEastAsia" w:hint="eastAsia"/>
          <w:sz w:val="24"/>
          <w:szCs w:val="24"/>
        </w:rPr>
        <w:t>政策落实要求：</w:t>
      </w:r>
      <w:bookmarkEnd w:id="22"/>
      <w:bookmarkEnd w:id="23"/>
      <w:r w:rsidRPr="00526CD6">
        <w:rPr>
          <w:rFonts w:asciiTheme="minorEastAsia" w:eastAsiaTheme="minorEastAsia" w:hAnsiTheme="minorEastAsia" w:hint="eastAsia"/>
          <w:sz w:val="24"/>
          <w:szCs w:val="24"/>
        </w:rPr>
        <w:t>本项目为专门面向中小微企业采购的项目，本采购包的所属行业为“其他未列明行业”，请按该行业划分标准进行中小企业声明。投标人应为中小微企业、监狱企业、残疾人福利性单位（提供《中小企业声明函》或属于监狱企业的证明材料或《残疾人福利性单位声明函》）。</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（四）投标人未被列入“信用中国”网站(www.creditchina.gov.cn)“记录失信被执行人或重大税收违法失信主体</w:t>
      </w:r>
      <w:r>
        <w:rPr>
          <w:rFonts w:asciiTheme="minorEastAsia" w:eastAsiaTheme="minorEastAsia" w:hAnsiTheme="minorEastAsia" w:hint="eastAsia"/>
          <w:sz w:val="24"/>
          <w:szCs w:val="24"/>
        </w:rPr>
        <w:t>”记录名单</w:t>
      </w:r>
      <w:r w:rsidRPr="00526CD6">
        <w:rPr>
          <w:rFonts w:asciiTheme="minorEastAsia" w:eastAsiaTheme="minorEastAsia" w:hAnsiTheme="minorEastAsia" w:hint="eastAsia"/>
          <w:sz w:val="24"/>
          <w:szCs w:val="24"/>
        </w:rPr>
        <w:t>，投标人须提供《信用记录承诺函》附“信用中国”网站（www.creditchina.gov.cn）的信用记录查询结果截图，并打印页面加盖公章。</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（五）投标人出具的《公平竞争承诺书》。</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（六）已办理报名手续的投标人。</w:t>
      </w:r>
    </w:p>
    <w:p w:rsidR="00B66AD1" w:rsidRDefault="00B66AD1" w:rsidP="00B66AD1">
      <w:pPr>
        <w:spacing w:line="360" w:lineRule="auto"/>
        <w:rPr>
          <w:rFonts w:asciiTheme="minorEastAsia" w:eastAsiaTheme="minorEastAsia" w:hAnsiTheme="minorEastAsia" w:hint="eastAsia"/>
          <w:sz w:val="24"/>
          <w:szCs w:val="24"/>
        </w:rPr>
      </w:pPr>
      <w:r w:rsidRPr="00526CD6">
        <w:rPr>
          <w:rFonts w:asciiTheme="minorEastAsia" w:eastAsiaTheme="minorEastAsia" w:hAnsiTheme="minorEastAsia" w:hint="eastAsia"/>
          <w:sz w:val="24"/>
          <w:szCs w:val="24"/>
        </w:rPr>
        <w:t>（七）本项目不接受联合体投标。</w:t>
      </w:r>
      <w:bookmarkEnd w:id="11"/>
      <w:bookmarkEnd w:id="12"/>
    </w:p>
    <w:p w:rsidR="00B66AD1" w:rsidRPr="00B66AD1" w:rsidRDefault="00B66AD1" w:rsidP="00B66AD1">
      <w:pPr>
        <w:spacing w:line="360" w:lineRule="auto"/>
        <w:rPr>
          <w:rFonts w:asciiTheme="minorEastAsia" w:eastAsiaTheme="minorEastAsia" w:hAnsiTheme="minorEastAsia"/>
          <w:b/>
          <w:sz w:val="24"/>
          <w:szCs w:val="24"/>
        </w:rPr>
      </w:pPr>
      <w:r w:rsidRPr="00B66AD1">
        <w:rPr>
          <w:rFonts w:asciiTheme="minorEastAsia" w:eastAsiaTheme="minorEastAsia" w:hAnsiTheme="minorEastAsia" w:hint="eastAsia"/>
          <w:b/>
          <w:sz w:val="24"/>
          <w:szCs w:val="24"/>
        </w:rPr>
        <w:t>七、报名及招标文件的获取时间、获取方式、招标文件售价、保证金缴纳</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（一）报名及购买招标文件时间：2025年</w:t>
      </w:r>
      <w:r>
        <w:rPr>
          <w:rFonts w:asciiTheme="minorEastAsia" w:eastAsiaTheme="minorEastAsia" w:hAnsiTheme="minorEastAsia" w:hint="eastAsia"/>
          <w:sz w:val="24"/>
          <w:szCs w:val="24"/>
        </w:rPr>
        <w:t>9</w:t>
      </w:r>
      <w:r w:rsidRPr="00526CD6">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5</w:t>
      </w:r>
      <w:r w:rsidRPr="00526CD6">
        <w:rPr>
          <w:rFonts w:asciiTheme="minorEastAsia" w:eastAsiaTheme="minorEastAsia" w:hAnsiTheme="minorEastAsia" w:hint="eastAsia"/>
          <w:sz w:val="24"/>
          <w:szCs w:val="24"/>
        </w:rPr>
        <w:t>日至2025年</w:t>
      </w:r>
      <w:r>
        <w:rPr>
          <w:rFonts w:asciiTheme="minorEastAsia" w:eastAsiaTheme="minorEastAsia" w:hAnsiTheme="minorEastAsia" w:hint="eastAsia"/>
          <w:sz w:val="24"/>
          <w:szCs w:val="24"/>
        </w:rPr>
        <w:t>9</w:t>
      </w:r>
      <w:r w:rsidRPr="00526CD6">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11</w:t>
      </w:r>
      <w:r w:rsidRPr="00526CD6">
        <w:rPr>
          <w:rFonts w:asciiTheme="minorEastAsia" w:eastAsiaTheme="minorEastAsia" w:hAnsiTheme="minorEastAsia" w:hint="eastAsia"/>
          <w:sz w:val="24"/>
          <w:szCs w:val="24"/>
        </w:rPr>
        <w:t>日，每天上午09:00:00至12:00:00，下午14:30:00至17:30:00（北京时间</w:t>
      </w:r>
      <w:r>
        <w:rPr>
          <w:rFonts w:asciiTheme="minorEastAsia" w:eastAsiaTheme="minorEastAsia" w:hAnsiTheme="minorEastAsia" w:hint="eastAsia"/>
          <w:sz w:val="24"/>
          <w:szCs w:val="24"/>
        </w:rPr>
        <w:t>，</w:t>
      </w:r>
      <w:r w:rsidRPr="00526CD6">
        <w:rPr>
          <w:rFonts w:asciiTheme="minorEastAsia" w:eastAsiaTheme="minorEastAsia" w:hAnsiTheme="minorEastAsia" w:hint="eastAsia"/>
          <w:sz w:val="24"/>
          <w:szCs w:val="24"/>
        </w:rPr>
        <w:t>法定节假日除外）</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（二）报名及获取招标文件方式：</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1.本项目采用网上注册登记。投标人在购买采购文件之前，须在广州农村阳光招采平台注册企业账号并根据平台提示完善企业信息。</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2.投标人办理报名手续时，须上传下列相关资料扫描件，并由原件持有方签字、盖公章，标注“此件与原件相符”字样，文本格式详见招标公告附件:</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（1）营业执照、组织机构代码证、税务登记证的复印件（已实行“三证合一”的单位，只须提供新版营业执照即可）。</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（2）法定代表人身份证明书、授权委托书原件；法定代表人身份证、受托人身份证复印件（在</w:t>
      </w:r>
      <w:r w:rsidRPr="00526CD6">
        <w:rPr>
          <w:rFonts w:asciiTheme="minorEastAsia" w:eastAsiaTheme="minorEastAsia" w:hAnsiTheme="minorEastAsia" w:hint="eastAsia"/>
          <w:sz w:val="24"/>
          <w:szCs w:val="24"/>
        </w:rPr>
        <w:lastRenderedPageBreak/>
        <w:t>委托代理情况下）。</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3.现场咨询地点：广州程启招标代理有限公司（广州市越秀区沿江中路298号中区十三楼自编1312房）。</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4.招标文件售价：人民币3</w:t>
      </w:r>
      <w:r w:rsidRPr="00526CD6">
        <w:rPr>
          <w:rFonts w:asciiTheme="minorEastAsia" w:eastAsiaTheme="minorEastAsia" w:hAnsiTheme="minorEastAsia"/>
          <w:sz w:val="24"/>
          <w:szCs w:val="24"/>
        </w:rPr>
        <w:t>00</w:t>
      </w:r>
      <w:r w:rsidRPr="00526CD6">
        <w:rPr>
          <w:rFonts w:asciiTheme="minorEastAsia" w:eastAsiaTheme="minorEastAsia" w:hAnsiTheme="minorEastAsia" w:hint="eastAsia"/>
          <w:sz w:val="24"/>
          <w:szCs w:val="24"/>
        </w:rPr>
        <w:t>元。成功办理报名的投标人,请在广州程启招标代理有限公司网（www.gzcqc.com）自行下载招标文件。</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报名费缴纳方式：现金缴纳（前往广州市越秀区沿江中路298号中区十三楼自编1312房）或公对公转账，采用公对公转账方式的须划达以下账号，汇款时请注明所投项目名称。</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报名费用缴交账户信息如下:</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账户名：广州程启招标代理有限公司</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开户行：光大银行广州恒福支行</w:t>
      </w:r>
    </w:p>
    <w:p w:rsidR="00B66AD1" w:rsidRDefault="00B66AD1" w:rsidP="00B66AD1">
      <w:pPr>
        <w:spacing w:line="360" w:lineRule="auto"/>
        <w:rPr>
          <w:rFonts w:asciiTheme="minorEastAsia" w:eastAsiaTheme="minorEastAsia" w:hAnsiTheme="minorEastAsia" w:hint="eastAsia"/>
          <w:sz w:val="24"/>
          <w:szCs w:val="24"/>
        </w:rPr>
      </w:pPr>
      <w:r w:rsidRPr="00526CD6">
        <w:rPr>
          <w:rFonts w:asciiTheme="minorEastAsia" w:eastAsiaTheme="minorEastAsia" w:hAnsiTheme="minorEastAsia" w:hint="eastAsia"/>
          <w:sz w:val="24"/>
          <w:szCs w:val="24"/>
        </w:rPr>
        <w:t>账号：77880188000056407</w:t>
      </w:r>
    </w:p>
    <w:p w:rsidR="00B66AD1" w:rsidRPr="00B66AD1" w:rsidRDefault="00B66AD1" w:rsidP="00B66AD1">
      <w:pPr>
        <w:spacing w:line="360" w:lineRule="auto"/>
        <w:rPr>
          <w:rFonts w:asciiTheme="minorEastAsia" w:eastAsiaTheme="minorEastAsia" w:hAnsiTheme="minorEastAsia"/>
          <w:b/>
          <w:sz w:val="24"/>
          <w:szCs w:val="24"/>
        </w:rPr>
      </w:pPr>
      <w:r w:rsidRPr="00B66AD1">
        <w:rPr>
          <w:rFonts w:asciiTheme="minorEastAsia" w:eastAsiaTheme="minorEastAsia" w:hAnsiTheme="minorEastAsia" w:hint="eastAsia"/>
          <w:b/>
          <w:sz w:val="24"/>
          <w:szCs w:val="24"/>
        </w:rPr>
        <w:t>八、投标人注意事项</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（一）</w:t>
      </w:r>
      <w:r w:rsidRPr="00526CD6">
        <w:rPr>
          <w:rFonts w:asciiTheme="minorEastAsia" w:eastAsiaTheme="minorEastAsia" w:hAnsiTheme="minorEastAsia"/>
          <w:sz w:val="24"/>
          <w:szCs w:val="24"/>
        </w:rPr>
        <w:t>本项目一律不接受纸质投标文件，只接受具备法律效力的电子投标文件。投标人参加投标前，应当到电子认证服务机构办理</w:t>
      </w:r>
      <w:r w:rsidRPr="00526CD6">
        <w:rPr>
          <w:rFonts w:asciiTheme="minorEastAsia" w:eastAsiaTheme="minorEastAsia" w:hAnsiTheme="minorEastAsia" w:hint="eastAsia"/>
          <w:sz w:val="24"/>
          <w:szCs w:val="24"/>
        </w:rPr>
        <w:t>广州农村阳光招采平台</w:t>
      </w:r>
      <w:r w:rsidRPr="00526CD6">
        <w:rPr>
          <w:rFonts w:asciiTheme="minorEastAsia" w:eastAsiaTheme="minorEastAsia" w:hAnsiTheme="minorEastAsia"/>
          <w:sz w:val="24"/>
          <w:szCs w:val="24"/>
        </w:rPr>
        <w:t>CA数字证书和电子签章。办理详情请参考以下网址：</w:t>
      </w:r>
      <w:r w:rsidRPr="00526CD6">
        <w:rPr>
          <w:rFonts w:asciiTheme="minorEastAsia" w:eastAsiaTheme="minorEastAsia" w:hAnsiTheme="minorEastAsia" w:hint="eastAsia"/>
          <w:sz w:val="24"/>
          <w:szCs w:val="24"/>
        </w:rPr>
        <w:t>https://www.cnca.net/Client/detail/id/2498.html</w:t>
      </w:r>
      <w:r w:rsidRPr="00526CD6">
        <w:rPr>
          <w:rFonts w:asciiTheme="minorEastAsia" w:eastAsiaTheme="minorEastAsia" w:hAnsiTheme="minorEastAsia"/>
          <w:sz w:val="24"/>
          <w:szCs w:val="24"/>
        </w:rPr>
        <w:t>（注：如已办理CA证书，投标前请确认CA有效期）。</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（二）</w:t>
      </w:r>
      <w:r w:rsidRPr="00526CD6">
        <w:rPr>
          <w:rFonts w:asciiTheme="minorEastAsia" w:eastAsiaTheme="minorEastAsia" w:hAnsiTheme="minorEastAsia"/>
          <w:sz w:val="24"/>
          <w:szCs w:val="24"/>
        </w:rPr>
        <w:t>如更正公告有重新发布电子招标文件的，投标人需使用更正公告后最新发布的电子招标文件来制作电子投标文件。</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（三）</w:t>
      </w:r>
      <w:r w:rsidRPr="00526CD6">
        <w:rPr>
          <w:rFonts w:asciiTheme="minorEastAsia" w:eastAsiaTheme="minorEastAsia" w:hAnsiTheme="minorEastAsia"/>
          <w:sz w:val="24"/>
          <w:szCs w:val="24"/>
        </w:rPr>
        <w:t>投标人需在提交投标文件截止时间前完整上传电子投标文件，逾期送达或错误投递方式送达的投标文件本平台一概不接收。</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（四）</w:t>
      </w:r>
      <w:r w:rsidRPr="00526CD6">
        <w:rPr>
          <w:rFonts w:asciiTheme="minorEastAsia" w:eastAsiaTheme="minorEastAsia" w:hAnsiTheme="minorEastAsia"/>
          <w:sz w:val="24"/>
          <w:szCs w:val="24"/>
        </w:rPr>
        <w:t>投标人上传投标文件和解密投标文件应使用IE9及以上浏览器，因投标人浏览器、设备或网络原因导致投标文件上传失败或未按时解密投标文件的本所不承担任何责任</w:t>
      </w:r>
      <w:r w:rsidRPr="00526CD6">
        <w:rPr>
          <w:rFonts w:asciiTheme="minorEastAsia" w:eastAsiaTheme="minorEastAsia" w:hAnsiTheme="minorEastAsia" w:hint="eastAsia"/>
          <w:sz w:val="24"/>
          <w:szCs w:val="24"/>
        </w:rPr>
        <w:t>。</w:t>
      </w:r>
      <w:r w:rsidRPr="00526CD6">
        <w:rPr>
          <w:rFonts w:asciiTheme="minorEastAsia" w:eastAsiaTheme="minorEastAsia" w:hAnsiTheme="minorEastAsia"/>
          <w:sz w:val="24"/>
          <w:szCs w:val="24"/>
        </w:rPr>
        <w:t>投标人</w:t>
      </w:r>
      <w:r w:rsidRPr="00526CD6">
        <w:rPr>
          <w:rFonts w:asciiTheme="minorEastAsia" w:eastAsiaTheme="minorEastAsia" w:hAnsiTheme="minorEastAsia" w:hint="eastAsia"/>
          <w:sz w:val="24"/>
          <w:szCs w:val="24"/>
        </w:rPr>
        <w:t>制作的投标文件中所包含的各类型附件（包括但不限于PDF、DOC、JPG等）须为非加密格式，若上传的投标文件中包含加密格式的附件，导致</w:t>
      </w:r>
      <w:r w:rsidRPr="00526CD6">
        <w:rPr>
          <w:rFonts w:asciiTheme="minorEastAsia" w:eastAsiaTheme="minorEastAsia" w:hAnsiTheme="minorEastAsia"/>
          <w:sz w:val="24"/>
          <w:szCs w:val="24"/>
        </w:rPr>
        <w:t>投标人</w:t>
      </w:r>
      <w:r w:rsidRPr="00526CD6">
        <w:rPr>
          <w:rFonts w:asciiTheme="minorEastAsia" w:eastAsiaTheme="minorEastAsia" w:hAnsiTheme="minorEastAsia" w:hint="eastAsia"/>
          <w:sz w:val="24"/>
          <w:szCs w:val="24"/>
        </w:rPr>
        <w:t>所提供的投标文件读取失败，由此产生的一切后果由</w:t>
      </w:r>
      <w:r w:rsidRPr="00526CD6">
        <w:rPr>
          <w:rFonts w:asciiTheme="minorEastAsia" w:eastAsiaTheme="minorEastAsia" w:hAnsiTheme="minorEastAsia"/>
          <w:sz w:val="24"/>
          <w:szCs w:val="24"/>
        </w:rPr>
        <w:t>投标人</w:t>
      </w:r>
      <w:r w:rsidRPr="00526CD6">
        <w:rPr>
          <w:rFonts w:asciiTheme="minorEastAsia" w:eastAsiaTheme="minorEastAsia" w:hAnsiTheme="minorEastAsia" w:hint="eastAsia"/>
          <w:sz w:val="24"/>
          <w:szCs w:val="24"/>
        </w:rPr>
        <w:t>自行承担。</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（五）</w:t>
      </w:r>
      <w:r w:rsidRPr="00526CD6">
        <w:rPr>
          <w:rFonts w:asciiTheme="minorEastAsia" w:eastAsiaTheme="minorEastAsia" w:hAnsiTheme="minorEastAsia"/>
          <w:sz w:val="24"/>
          <w:szCs w:val="24"/>
        </w:rPr>
        <w:t>投标人应在投标文件解密时间内尽早解密投标文件，因投标人自身原因造成投标文件未解密的，视为撤销其投标文件；因投标人之外的原因造成投标文件未解密的，视为撤回其投标文件。如解密失败，投标人可在投标文件解密时间内联系</w:t>
      </w:r>
      <w:r w:rsidRPr="00526CD6">
        <w:rPr>
          <w:rFonts w:asciiTheme="minorEastAsia" w:eastAsiaTheme="minorEastAsia" w:hAnsiTheme="minorEastAsia" w:hint="eastAsia"/>
          <w:sz w:val="24"/>
          <w:szCs w:val="24"/>
        </w:rPr>
        <w:t>广州农村阳光招采平台。</w:t>
      </w:r>
    </w:p>
    <w:p w:rsidR="00B66AD1" w:rsidRDefault="00B66AD1" w:rsidP="00B66AD1">
      <w:pPr>
        <w:spacing w:line="360" w:lineRule="auto"/>
        <w:rPr>
          <w:rFonts w:asciiTheme="minorEastAsia" w:eastAsiaTheme="minorEastAsia" w:hAnsiTheme="minorEastAsia" w:hint="eastAsia"/>
          <w:sz w:val="24"/>
          <w:szCs w:val="24"/>
        </w:rPr>
      </w:pPr>
      <w:r w:rsidRPr="00526CD6">
        <w:rPr>
          <w:rFonts w:asciiTheme="minorEastAsia" w:eastAsiaTheme="minorEastAsia" w:hAnsiTheme="minorEastAsia" w:hint="eastAsia"/>
          <w:sz w:val="24"/>
          <w:szCs w:val="24"/>
        </w:rPr>
        <w:t>（六）广州程启招标代理有限公司</w:t>
      </w:r>
      <w:r w:rsidRPr="00526CD6">
        <w:rPr>
          <w:rFonts w:asciiTheme="minorEastAsia" w:eastAsiaTheme="minorEastAsia" w:hAnsiTheme="minorEastAsia"/>
          <w:sz w:val="24"/>
          <w:szCs w:val="24"/>
        </w:rPr>
        <w:t>为招标代理机构，不对</w:t>
      </w:r>
      <w:r w:rsidRPr="00526CD6">
        <w:rPr>
          <w:rFonts w:asciiTheme="minorEastAsia" w:eastAsiaTheme="minorEastAsia" w:hAnsiTheme="minorEastAsia" w:hint="eastAsia"/>
          <w:sz w:val="24"/>
          <w:szCs w:val="24"/>
        </w:rPr>
        <w:t>投标人进行项目投标登记</w:t>
      </w:r>
      <w:r w:rsidRPr="00526CD6">
        <w:rPr>
          <w:rFonts w:asciiTheme="minorEastAsia" w:eastAsiaTheme="minorEastAsia" w:hAnsiTheme="minorEastAsia"/>
          <w:sz w:val="24"/>
          <w:szCs w:val="24"/>
        </w:rPr>
        <w:t>时提交的相关资料的</w:t>
      </w:r>
      <w:r w:rsidRPr="00526CD6">
        <w:rPr>
          <w:rFonts w:asciiTheme="minorEastAsia" w:eastAsiaTheme="minorEastAsia" w:hAnsiTheme="minorEastAsia" w:hint="eastAsia"/>
          <w:sz w:val="24"/>
          <w:szCs w:val="24"/>
        </w:rPr>
        <w:t>真实性负责，</w:t>
      </w:r>
      <w:r w:rsidRPr="00526CD6">
        <w:rPr>
          <w:rFonts w:asciiTheme="minorEastAsia" w:eastAsiaTheme="minorEastAsia" w:hAnsiTheme="minorEastAsia"/>
          <w:sz w:val="24"/>
          <w:szCs w:val="24"/>
        </w:rPr>
        <w:t>如</w:t>
      </w:r>
      <w:r w:rsidRPr="00526CD6">
        <w:rPr>
          <w:rFonts w:asciiTheme="minorEastAsia" w:eastAsiaTheme="minorEastAsia" w:hAnsiTheme="minorEastAsia" w:hint="eastAsia"/>
          <w:sz w:val="24"/>
          <w:szCs w:val="24"/>
        </w:rPr>
        <w:t>投标人</w:t>
      </w:r>
      <w:r w:rsidRPr="00526CD6">
        <w:rPr>
          <w:rFonts w:asciiTheme="minorEastAsia" w:eastAsiaTheme="minorEastAsia" w:hAnsiTheme="minorEastAsia"/>
          <w:sz w:val="24"/>
          <w:szCs w:val="24"/>
        </w:rPr>
        <w:t>发现相关资料被盗用或复制，</w:t>
      </w:r>
      <w:r w:rsidRPr="00526CD6">
        <w:rPr>
          <w:rFonts w:asciiTheme="minorEastAsia" w:eastAsiaTheme="minorEastAsia" w:hAnsiTheme="minorEastAsia" w:hint="eastAsia"/>
          <w:sz w:val="24"/>
          <w:szCs w:val="24"/>
        </w:rPr>
        <w:t>应</w:t>
      </w:r>
      <w:r w:rsidRPr="00526CD6">
        <w:rPr>
          <w:rFonts w:asciiTheme="minorEastAsia" w:eastAsiaTheme="minorEastAsia" w:hAnsiTheme="minorEastAsia"/>
          <w:sz w:val="24"/>
          <w:szCs w:val="24"/>
        </w:rPr>
        <w:t>遵循法律途径解决，追究侵权</w:t>
      </w:r>
      <w:r w:rsidRPr="00526CD6">
        <w:rPr>
          <w:rFonts w:asciiTheme="minorEastAsia" w:eastAsiaTheme="minorEastAsia" w:hAnsiTheme="minorEastAsia"/>
          <w:sz w:val="24"/>
          <w:szCs w:val="24"/>
        </w:rPr>
        <w:lastRenderedPageBreak/>
        <w:t>者责任。</w:t>
      </w:r>
    </w:p>
    <w:p w:rsidR="00B66AD1" w:rsidRPr="00B66AD1" w:rsidRDefault="00B66AD1" w:rsidP="00B66AD1">
      <w:pPr>
        <w:spacing w:line="360" w:lineRule="auto"/>
        <w:rPr>
          <w:rFonts w:asciiTheme="minorEastAsia" w:eastAsiaTheme="minorEastAsia" w:hAnsiTheme="minorEastAsia"/>
          <w:b/>
          <w:sz w:val="24"/>
          <w:szCs w:val="24"/>
        </w:rPr>
      </w:pPr>
      <w:r w:rsidRPr="00B66AD1">
        <w:rPr>
          <w:rFonts w:asciiTheme="minorEastAsia" w:eastAsiaTheme="minorEastAsia" w:hAnsiTheme="minorEastAsia" w:hint="eastAsia"/>
          <w:b/>
          <w:sz w:val="24"/>
          <w:szCs w:val="24"/>
        </w:rPr>
        <w:t>九、现场考察及招标答疑会</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（一）本项目不举行现场考察活动。</w:t>
      </w:r>
    </w:p>
    <w:p w:rsidR="00B66AD1" w:rsidRDefault="00B66AD1" w:rsidP="00B66AD1">
      <w:pPr>
        <w:spacing w:line="360" w:lineRule="auto"/>
        <w:rPr>
          <w:rFonts w:asciiTheme="minorEastAsia" w:eastAsiaTheme="minorEastAsia" w:hAnsiTheme="minorEastAsia" w:hint="eastAsia"/>
          <w:sz w:val="24"/>
          <w:szCs w:val="24"/>
        </w:rPr>
      </w:pPr>
      <w:r w:rsidRPr="00526CD6">
        <w:rPr>
          <w:rFonts w:asciiTheme="minorEastAsia" w:eastAsiaTheme="minorEastAsia" w:hAnsiTheme="minorEastAsia" w:hint="eastAsia"/>
          <w:sz w:val="24"/>
          <w:szCs w:val="24"/>
        </w:rPr>
        <w:t>（二）本项目不需要现场采购答疑会。</w:t>
      </w:r>
    </w:p>
    <w:p w:rsidR="00B66AD1" w:rsidRPr="00B66AD1" w:rsidRDefault="00B66AD1" w:rsidP="00B66AD1">
      <w:pPr>
        <w:spacing w:line="360" w:lineRule="auto"/>
        <w:rPr>
          <w:rFonts w:asciiTheme="minorEastAsia" w:eastAsiaTheme="minorEastAsia" w:hAnsiTheme="minorEastAsia"/>
          <w:b/>
          <w:sz w:val="24"/>
          <w:szCs w:val="24"/>
        </w:rPr>
      </w:pPr>
      <w:r w:rsidRPr="00B66AD1">
        <w:rPr>
          <w:rFonts w:asciiTheme="minorEastAsia" w:eastAsiaTheme="minorEastAsia" w:hAnsiTheme="minorEastAsia" w:hint="eastAsia"/>
          <w:b/>
          <w:sz w:val="24"/>
          <w:szCs w:val="24"/>
        </w:rPr>
        <w:t>十、递交投标文件截止时间及开标时间、递交方式、开标地点：</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（一）递交投标文件截止时间及开标时间：2025年</w:t>
      </w:r>
      <w:r>
        <w:rPr>
          <w:rFonts w:asciiTheme="minorEastAsia" w:eastAsiaTheme="minorEastAsia" w:hAnsiTheme="minorEastAsia" w:hint="eastAsia"/>
          <w:sz w:val="24"/>
          <w:szCs w:val="24"/>
        </w:rPr>
        <w:t>9</w:t>
      </w:r>
      <w:r w:rsidRPr="00526CD6">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25</w:t>
      </w:r>
      <w:r w:rsidRPr="00526CD6">
        <w:rPr>
          <w:rFonts w:asciiTheme="minorEastAsia" w:eastAsiaTheme="minorEastAsia" w:hAnsiTheme="minorEastAsia" w:hint="eastAsia"/>
          <w:sz w:val="24"/>
          <w:szCs w:val="24"/>
        </w:rPr>
        <w:t>日09时</w:t>
      </w:r>
      <w:r>
        <w:rPr>
          <w:rFonts w:asciiTheme="minorEastAsia" w:eastAsiaTheme="minorEastAsia" w:hAnsiTheme="minorEastAsia" w:hint="eastAsia"/>
          <w:sz w:val="24"/>
          <w:szCs w:val="24"/>
        </w:rPr>
        <w:t>3</w:t>
      </w:r>
      <w:r w:rsidRPr="00526CD6">
        <w:rPr>
          <w:rFonts w:asciiTheme="minorEastAsia" w:eastAsiaTheme="minorEastAsia" w:hAnsiTheme="minorEastAsia" w:hint="eastAsia"/>
          <w:sz w:val="24"/>
          <w:szCs w:val="24"/>
        </w:rPr>
        <w:t>0分。</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（二）提交投标文件的方式：在广州农村阳光招采平台上传电子投标文件。</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（三）投标文件解密时间：2025年</w:t>
      </w:r>
      <w:r>
        <w:rPr>
          <w:rFonts w:asciiTheme="minorEastAsia" w:eastAsiaTheme="minorEastAsia" w:hAnsiTheme="minorEastAsia" w:hint="eastAsia"/>
          <w:sz w:val="24"/>
          <w:szCs w:val="24"/>
        </w:rPr>
        <w:t>9</w:t>
      </w:r>
      <w:r w:rsidRPr="00526CD6">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25</w:t>
      </w:r>
      <w:r w:rsidRPr="00526CD6">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09：3</w:t>
      </w:r>
      <w:r w:rsidRPr="00526CD6">
        <w:rPr>
          <w:rFonts w:asciiTheme="minorEastAsia" w:eastAsiaTheme="minorEastAsia" w:hAnsiTheme="minorEastAsia" w:hint="eastAsia"/>
          <w:sz w:val="24"/>
          <w:szCs w:val="24"/>
        </w:rPr>
        <w:t>0至2025年</w:t>
      </w:r>
      <w:r>
        <w:rPr>
          <w:rFonts w:asciiTheme="minorEastAsia" w:eastAsiaTheme="minorEastAsia" w:hAnsiTheme="minorEastAsia" w:hint="eastAsia"/>
          <w:sz w:val="24"/>
          <w:szCs w:val="24"/>
        </w:rPr>
        <w:t>9</w:t>
      </w:r>
      <w:r w:rsidRPr="00526CD6">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25</w:t>
      </w:r>
      <w:r w:rsidRPr="00526CD6">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10</w:t>
      </w:r>
      <w:r w:rsidRPr="00526CD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sidRPr="00526CD6">
        <w:rPr>
          <w:rFonts w:asciiTheme="minorEastAsia" w:eastAsiaTheme="minorEastAsia" w:hAnsiTheme="minorEastAsia" w:hint="eastAsia"/>
          <w:sz w:val="24"/>
          <w:szCs w:val="24"/>
        </w:rPr>
        <w:t>0（1个小时）。</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逾时解密的投标文件将被确认为无效投标。解密完成后及时公布开标结果，投标人可登录广州农村阳光招采平台查看开标情况。</w:t>
      </w:r>
    </w:p>
    <w:p w:rsidR="00B66AD1" w:rsidRDefault="00B66AD1" w:rsidP="00B66AD1">
      <w:pPr>
        <w:spacing w:line="360" w:lineRule="auto"/>
        <w:rPr>
          <w:rFonts w:asciiTheme="minorEastAsia" w:eastAsiaTheme="minorEastAsia" w:hAnsiTheme="minorEastAsia" w:hint="eastAsia"/>
          <w:sz w:val="24"/>
          <w:szCs w:val="24"/>
        </w:rPr>
      </w:pPr>
      <w:r w:rsidRPr="00526CD6">
        <w:rPr>
          <w:rFonts w:asciiTheme="minorEastAsia" w:eastAsiaTheme="minorEastAsia" w:hAnsiTheme="minorEastAsia" w:hint="eastAsia"/>
          <w:sz w:val="24"/>
          <w:szCs w:val="24"/>
        </w:rPr>
        <w:t>（四）开标地点：在线开标。</w:t>
      </w:r>
    </w:p>
    <w:p w:rsidR="00B66AD1" w:rsidRPr="00B66AD1" w:rsidRDefault="00B66AD1" w:rsidP="00B66AD1">
      <w:pPr>
        <w:spacing w:line="360" w:lineRule="auto"/>
        <w:rPr>
          <w:rFonts w:asciiTheme="minorEastAsia" w:eastAsiaTheme="minorEastAsia" w:hAnsiTheme="minorEastAsia"/>
          <w:b/>
          <w:sz w:val="24"/>
          <w:szCs w:val="24"/>
        </w:rPr>
      </w:pPr>
      <w:r w:rsidRPr="00B66AD1">
        <w:rPr>
          <w:rFonts w:asciiTheme="minorEastAsia" w:eastAsiaTheme="minorEastAsia" w:hAnsiTheme="minorEastAsia" w:hint="eastAsia"/>
          <w:b/>
          <w:sz w:val="24"/>
          <w:szCs w:val="24"/>
        </w:rPr>
        <w:t>十一、招标信息发布及结果公告网站</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中国招标投标公共服务平台（http://www.cebpubservice.com/）</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广州农村产权交易所有限公司广州农村阳光招采平台（https://zc.gzaee.cn/）</w:t>
      </w:r>
    </w:p>
    <w:p w:rsidR="00B66AD1" w:rsidRDefault="00B66AD1" w:rsidP="00B66AD1">
      <w:pPr>
        <w:spacing w:line="360" w:lineRule="auto"/>
        <w:rPr>
          <w:rFonts w:asciiTheme="minorEastAsia" w:eastAsiaTheme="minorEastAsia" w:hAnsiTheme="minorEastAsia" w:hint="eastAsia"/>
          <w:sz w:val="24"/>
          <w:szCs w:val="24"/>
        </w:rPr>
      </w:pPr>
      <w:r w:rsidRPr="00526CD6">
        <w:rPr>
          <w:rFonts w:asciiTheme="minorEastAsia" w:eastAsiaTheme="minorEastAsia" w:hAnsiTheme="minorEastAsia" w:hint="eastAsia"/>
          <w:sz w:val="24"/>
          <w:szCs w:val="24"/>
        </w:rPr>
        <w:t>广州程启招标代理有限公司网（www.gzcqc.com）。</w:t>
      </w:r>
    </w:p>
    <w:p w:rsidR="00B66AD1" w:rsidRPr="00B66AD1" w:rsidRDefault="00B66AD1" w:rsidP="00B66AD1">
      <w:pPr>
        <w:spacing w:line="360" w:lineRule="auto"/>
        <w:rPr>
          <w:rFonts w:asciiTheme="minorEastAsia" w:eastAsiaTheme="minorEastAsia" w:hAnsiTheme="minorEastAsia"/>
          <w:b/>
          <w:sz w:val="24"/>
          <w:szCs w:val="24"/>
        </w:rPr>
      </w:pPr>
      <w:r w:rsidRPr="00B66AD1">
        <w:rPr>
          <w:rFonts w:asciiTheme="minorEastAsia" w:eastAsiaTheme="minorEastAsia" w:hAnsiTheme="minorEastAsia" w:hint="eastAsia"/>
          <w:b/>
          <w:sz w:val="24"/>
          <w:szCs w:val="24"/>
        </w:rPr>
        <w:t>十二、招标人</w:t>
      </w:r>
      <w:r>
        <w:rPr>
          <w:rFonts w:asciiTheme="minorEastAsia" w:eastAsiaTheme="minorEastAsia" w:hAnsiTheme="minorEastAsia" w:hint="eastAsia"/>
          <w:b/>
          <w:sz w:val="24"/>
          <w:szCs w:val="24"/>
        </w:rPr>
        <w:t>名称、地址和联系方式</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（一）招标人</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招标人名称：</w:t>
      </w:r>
      <w:bookmarkStart w:id="24" w:name="OLE_LINK50"/>
      <w:bookmarkStart w:id="25" w:name="OLE_LINK51"/>
      <w:r w:rsidRPr="00526CD6">
        <w:rPr>
          <w:rFonts w:asciiTheme="minorEastAsia" w:eastAsiaTheme="minorEastAsia" w:hAnsiTheme="minorEastAsia" w:hint="eastAsia"/>
          <w:sz w:val="24"/>
          <w:szCs w:val="24"/>
        </w:rPr>
        <w:t>广州市海珠区凤阳街凤和经济联合社</w:t>
      </w:r>
      <w:bookmarkEnd w:id="24"/>
      <w:bookmarkEnd w:id="25"/>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招标人地址：广州市海珠区鹭江西街3号</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联系人：伍先生</w:t>
      </w:r>
    </w:p>
    <w:p w:rsidR="00B66AD1" w:rsidRDefault="00B66AD1" w:rsidP="00B66AD1">
      <w:pPr>
        <w:spacing w:line="360" w:lineRule="auto"/>
        <w:rPr>
          <w:rFonts w:asciiTheme="minorEastAsia" w:eastAsiaTheme="minorEastAsia" w:hAnsiTheme="minorEastAsia" w:hint="eastAsia"/>
          <w:sz w:val="24"/>
          <w:szCs w:val="24"/>
        </w:rPr>
      </w:pPr>
      <w:r w:rsidRPr="00526CD6">
        <w:rPr>
          <w:rFonts w:asciiTheme="minorEastAsia" w:eastAsiaTheme="minorEastAsia" w:hAnsiTheme="minorEastAsia" w:hint="eastAsia"/>
          <w:sz w:val="24"/>
          <w:szCs w:val="24"/>
        </w:rPr>
        <w:t>联系电话：</w:t>
      </w:r>
      <w:r w:rsidRPr="00526CD6">
        <w:rPr>
          <w:rFonts w:asciiTheme="minorEastAsia" w:eastAsiaTheme="minorEastAsia" w:hAnsiTheme="minorEastAsia"/>
          <w:sz w:val="24"/>
          <w:szCs w:val="24"/>
        </w:rPr>
        <w:t>020-84184603</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（二）招标代理机构</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招标代理机构名称：广州程启招标代理有限公司</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招标代理机构地址：广州市越秀区沿江中路298号中区十三楼自编1312房</w:t>
      </w:r>
    </w:p>
    <w:p w:rsidR="00B66AD1" w:rsidRPr="00526CD6" w:rsidRDefault="00B66AD1" w:rsidP="00B66AD1">
      <w:pPr>
        <w:spacing w:line="360" w:lineRule="auto"/>
        <w:rPr>
          <w:rFonts w:asciiTheme="minorEastAsia" w:eastAsiaTheme="minorEastAsia" w:hAnsiTheme="minorEastAsia"/>
          <w:sz w:val="24"/>
          <w:szCs w:val="24"/>
        </w:rPr>
      </w:pPr>
      <w:bookmarkStart w:id="26" w:name="_Hlk80708250"/>
      <w:r w:rsidRPr="00526CD6">
        <w:rPr>
          <w:rFonts w:asciiTheme="minorEastAsia" w:eastAsiaTheme="minorEastAsia" w:hAnsiTheme="minorEastAsia" w:hint="eastAsia"/>
          <w:sz w:val="24"/>
          <w:szCs w:val="24"/>
        </w:rPr>
        <w:t>招标代理机构联系人：杨小姐</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招标代理机构联系电话：020-83576900</w:t>
      </w:r>
    </w:p>
    <w:bookmarkEnd w:id="26"/>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招标代理机构传真：020-83499619</w:t>
      </w:r>
    </w:p>
    <w:p w:rsidR="00B66AD1" w:rsidRPr="00526CD6" w:rsidRDefault="00B66AD1" w:rsidP="00B66AD1">
      <w:pPr>
        <w:spacing w:line="360" w:lineRule="auto"/>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E-mail：</w:t>
      </w:r>
      <w:r w:rsidRPr="00526CD6">
        <w:rPr>
          <w:rFonts w:asciiTheme="minorEastAsia" w:eastAsiaTheme="minorEastAsia" w:hAnsiTheme="minorEastAsia"/>
          <w:sz w:val="24"/>
          <w:szCs w:val="24"/>
        </w:rPr>
        <w:t>gzcqc2006@163.com</w:t>
      </w:r>
    </w:p>
    <w:p w:rsidR="00B66AD1" w:rsidRPr="00526CD6" w:rsidRDefault="00B66AD1" w:rsidP="00B66AD1">
      <w:pPr>
        <w:spacing w:line="360" w:lineRule="auto"/>
        <w:rPr>
          <w:rFonts w:asciiTheme="minorEastAsia" w:eastAsiaTheme="minorEastAsia" w:hAnsiTheme="minorEastAsia"/>
          <w:sz w:val="24"/>
          <w:szCs w:val="24"/>
        </w:rPr>
      </w:pPr>
    </w:p>
    <w:p w:rsidR="00B66AD1" w:rsidRPr="00526CD6" w:rsidRDefault="00B66AD1" w:rsidP="00B66AD1">
      <w:pPr>
        <w:spacing w:line="360" w:lineRule="auto"/>
        <w:rPr>
          <w:rFonts w:asciiTheme="minorEastAsia" w:eastAsiaTheme="minorEastAsia" w:hAnsiTheme="minorEastAsia"/>
          <w:sz w:val="24"/>
          <w:szCs w:val="24"/>
        </w:rPr>
      </w:pPr>
    </w:p>
    <w:p w:rsidR="00B66AD1" w:rsidRPr="00526CD6" w:rsidRDefault="00B66AD1" w:rsidP="00B66AD1">
      <w:pPr>
        <w:spacing w:line="360" w:lineRule="auto"/>
        <w:jc w:val="right"/>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lastRenderedPageBreak/>
        <w:t>招标人：广州市海珠区凤阳街凤和经济联合社</w:t>
      </w:r>
    </w:p>
    <w:p w:rsidR="00B66AD1" w:rsidRPr="00526CD6" w:rsidRDefault="00B66AD1" w:rsidP="00B66AD1">
      <w:pPr>
        <w:spacing w:line="360" w:lineRule="auto"/>
        <w:jc w:val="right"/>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招标代理机构：广州程启招标代理有限公司</w:t>
      </w:r>
    </w:p>
    <w:p w:rsidR="00B66AD1" w:rsidRPr="00526CD6" w:rsidRDefault="00B66AD1" w:rsidP="00B66AD1">
      <w:pPr>
        <w:spacing w:line="360" w:lineRule="auto"/>
        <w:jc w:val="right"/>
        <w:rPr>
          <w:rFonts w:asciiTheme="minorEastAsia" w:eastAsiaTheme="minorEastAsia" w:hAnsiTheme="minorEastAsia"/>
          <w:sz w:val="24"/>
          <w:szCs w:val="24"/>
        </w:rPr>
      </w:pPr>
      <w:r w:rsidRPr="00526CD6">
        <w:rPr>
          <w:rFonts w:asciiTheme="minorEastAsia" w:eastAsiaTheme="minorEastAsia" w:hAnsiTheme="minorEastAsia" w:hint="eastAsia"/>
          <w:sz w:val="24"/>
          <w:szCs w:val="24"/>
        </w:rPr>
        <w:t>日期：</w:t>
      </w:r>
      <w:r>
        <w:rPr>
          <w:rFonts w:asciiTheme="minorEastAsia" w:eastAsiaTheme="minorEastAsia" w:hAnsiTheme="minorEastAsia" w:hint="eastAsia"/>
          <w:sz w:val="24"/>
          <w:szCs w:val="24"/>
        </w:rPr>
        <w:t>2025年9月4日</w:t>
      </w:r>
    </w:p>
    <w:p w:rsidR="0027771B" w:rsidRPr="00573D30" w:rsidRDefault="0027771B" w:rsidP="0047462A">
      <w:pPr>
        <w:pStyle w:val="1d"/>
        <w:adjustRightInd w:val="0"/>
        <w:snapToGrid w:val="0"/>
        <w:spacing w:line="360" w:lineRule="auto"/>
        <w:jc w:val="right"/>
        <w:rPr>
          <w:rFonts w:hAnsi="宋体"/>
          <w:sz w:val="24"/>
          <w:szCs w:val="24"/>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ind w:leftChars="-51" w:left="-107"/>
        <w:rPr>
          <w:rFonts w:ascii="宋体" w:hAnsi="宋体"/>
          <w:sz w:val="28"/>
          <w:szCs w:val="28"/>
        </w:rPr>
      </w:pPr>
    </w:p>
    <w:p w:rsidR="00727C32" w:rsidRDefault="00727C32" w:rsidP="00727C32">
      <w:pPr>
        <w:rPr>
          <w:rFonts w:ascii="宋体" w:hAnsi="宋体"/>
          <w:sz w:val="48"/>
          <w:szCs w:val="48"/>
        </w:rPr>
      </w:pPr>
      <w:bookmarkStart w:id="27" w:name="_Toc297209393"/>
      <w:bookmarkStart w:id="28" w:name="_Toc201129934"/>
      <w:r>
        <w:rPr>
          <w:rFonts w:ascii="宋体" w:hAnsi="宋体"/>
          <w:sz w:val="48"/>
          <w:szCs w:val="48"/>
        </w:rPr>
        <w:br w:type="page"/>
      </w:r>
    </w:p>
    <w:p w:rsidR="00727C32" w:rsidRDefault="00727C32" w:rsidP="00727C32">
      <w:pPr>
        <w:rPr>
          <w:rFonts w:ascii="宋体" w:hAnsi="宋体"/>
          <w:sz w:val="48"/>
          <w:szCs w:val="48"/>
        </w:rPr>
      </w:pPr>
    </w:p>
    <w:p w:rsidR="00727C32" w:rsidRDefault="00727C32" w:rsidP="00727C32">
      <w:pPr>
        <w:rPr>
          <w:rFonts w:ascii="宋体" w:hAnsi="宋体"/>
          <w:sz w:val="48"/>
          <w:szCs w:val="48"/>
        </w:rPr>
      </w:pPr>
    </w:p>
    <w:p w:rsidR="00727C32" w:rsidRDefault="00727C32" w:rsidP="00727C32">
      <w:pPr>
        <w:rPr>
          <w:rFonts w:ascii="宋体" w:hAnsi="宋体"/>
          <w:sz w:val="48"/>
          <w:szCs w:val="48"/>
        </w:rPr>
      </w:pPr>
    </w:p>
    <w:p w:rsidR="00727C32" w:rsidRDefault="00727C32" w:rsidP="00727C32">
      <w:pPr>
        <w:rPr>
          <w:rFonts w:ascii="宋体" w:hAnsi="宋体"/>
          <w:sz w:val="48"/>
          <w:szCs w:val="48"/>
        </w:rPr>
      </w:pPr>
    </w:p>
    <w:p w:rsidR="00727C32" w:rsidRDefault="00727C32" w:rsidP="00727C32">
      <w:pPr>
        <w:rPr>
          <w:rFonts w:ascii="宋体" w:hAnsi="宋体"/>
          <w:sz w:val="48"/>
          <w:szCs w:val="48"/>
        </w:rPr>
      </w:pPr>
    </w:p>
    <w:p w:rsidR="00727C32" w:rsidRDefault="00727C32" w:rsidP="00727C32">
      <w:pPr>
        <w:rPr>
          <w:rFonts w:ascii="宋体" w:hAnsi="宋体"/>
          <w:sz w:val="48"/>
          <w:szCs w:val="48"/>
        </w:rPr>
      </w:pPr>
    </w:p>
    <w:p w:rsidR="00727C32" w:rsidRDefault="00727C32" w:rsidP="00727C32">
      <w:pPr>
        <w:rPr>
          <w:rFonts w:ascii="宋体" w:hAnsi="宋体"/>
          <w:sz w:val="48"/>
          <w:szCs w:val="48"/>
        </w:rPr>
      </w:pPr>
    </w:p>
    <w:p w:rsidR="00727C32" w:rsidRDefault="00727C32" w:rsidP="00727C32">
      <w:pPr>
        <w:rPr>
          <w:rFonts w:ascii="宋体" w:hAnsi="宋体"/>
          <w:sz w:val="48"/>
          <w:szCs w:val="48"/>
        </w:rPr>
      </w:pPr>
    </w:p>
    <w:p w:rsidR="0027771B" w:rsidRPr="00573D30" w:rsidRDefault="0027771B">
      <w:pPr>
        <w:pStyle w:val="1"/>
        <w:spacing w:line="360" w:lineRule="auto"/>
        <w:jc w:val="center"/>
        <w:rPr>
          <w:rFonts w:ascii="宋体" w:eastAsia="宋体" w:hAnsi="宋体"/>
          <w:sz w:val="48"/>
          <w:szCs w:val="48"/>
        </w:rPr>
      </w:pPr>
      <w:r w:rsidRPr="00573D30">
        <w:rPr>
          <w:rFonts w:ascii="宋体" w:eastAsia="宋体" w:hAnsi="宋体" w:hint="eastAsia"/>
          <w:sz w:val="48"/>
          <w:szCs w:val="48"/>
        </w:rPr>
        <w:t>第二章 投标人须知</w:t>
      </w:r>
      <w:bookmarkEnd w:id="27"/>
      <w:bookmarkEnd w:id="28"/>
    </w:p>
    <w:p w:rsidR="0027771B" w:rsidRPr="00573D30" w:rsidRDefault="0027771B">
      <w:pPr>
        <w:spacing w:line="360" w:lineRule="auto"/>
        <w:jc w:val="center"/>
        <w:rPr>
          <w:rFonts w:ascii="宋体" w:hAnsi="宋体"/>
          <w:b/>
          <w:bCs/>
          <w:sz w:val="32"/>
        </w:rPr>
      </w:pPr>
      <w:r w:rsidRPr="00573D30">
        <w:rPr>
          <w:rFonts w:ascii="宋体" w:hAnsi="宋体"/>
        </w:rPr>
        <w:br w:type="page"/>
      </w:r>
      <w:r w:rsidRPr="00573D30">
        <w:rPr>
          <w:rFonts w:ascii="宋体" w:hAnsi="宋体" w:hint="eastAsia"/>
          <w:b/>
          <w:bCs/>
          <w:sz w:val="32"/>
        </w:rPr>
        <w:lastRenderedPageBreak/>
        <w:t>投标人须知</w:t>
      </w:r>
    </w:p>
    <w:p w:rsidR="0027771B" w:rsidRPr="00573D30" w:rsidRDefault="0027771B">
      <w:pPr>
        <w:pStyle w:val="xl29"/>
        <w:widowControl w:val="0"/>
        <w:spacing w:before="0" w:beforeAutospacing="0" w:after="0" w:afterAutospacing="0" w:line="360" w:lineRule="auto"/>
        <w:jc w:val="both"/>
        <w:rPr>
          <w:sz w:val="10"/>
        </w:rPr>
      </w:pPr>
      <w:r w:rsidRPr="00573D30">
        <w:rPr>
          <w:rFonts w:hint="eastAsia"/>
          <w:b/>
          <w:bCs/>
          <w:sz w:val="24"/>
          <w:szCs w:val="24"/>
        </w:rPr>
        <w:t>注：投标人必须认真阅读招标文件中所有的事项、格式、条款和招标人需求等。投标人没有按照招标文件要求提交全部资料，或者投标文件没有对招标文件在各方面都做出实质性响应是投标人的风险，并可能导致其投标无效或被拒绝。</w:t>
      </w:r>
    </w:p>
    <w:p w:rsidR="0027771B" w:rsidRPr="00573D30" w:rsidRDefault="0027771B">
      <w:pPr>
        <w:rPr>
          <w:rFonts w:ascii="宋体" w:hAnsi="宋体"/>
        </w:rPr>
      </w:pPr>
      <w:bookmarkStart w:id="29" w:name="_Toc350417820"/>
      <w:bookmarkStart w:id="30" w:name="_Toc299108386"/>
      <w:bookmarkStart w:id="31" w:name="_Toc298920088"/>
      <w:bookmarkStart w:id="32" w:name="_Toc383124044"/>
      <w:bookmarkStart w:id="33" w:name="_Toc298829716"/>
      <w:bookmarkStart w:id="34" w:name="_Toc49135195"/>
      <w:bookmarkStart w:id="35" w:name="_Toc380533806"/>
      <w:bookmarkStart w:id="36" w:name="_Toc298190380"/>
      <w:bookmarkStart w:id="37" w:name="_Toc49082409"/>
      <w:bookmarkStart w:id="38" w:name="_Toc364846096"/>
      <w:bookmarkStart w:id="39" w:name="_Toc298829957"/>
      <w:bookmarkStart w:id="40" w:name="_Toc343857022"/>
      <w:bookmarkStart w:id="41" w:name="_Toc356489049"/>
      <w:bookmarkStart w:id="42" w:name="_Toc297209415"/>
      <w:bookmarkStart w:id="43" w:name="_Toc365033702"/>
    </w:p>
    <w:p w:rsidR="0027771B" w:rsidRPr="00573D30" w:rsidRDefault="0027771B">
      <w:pPr>
        <w:pStyle w:val="3"/>
        <w:numPr>
          <w:ilvl w:val="0"/>
          <w:numId w:val="8"/>
        </w:numPr>
        <w:tabs>
          <w:tab w:val="left" w:pos="425"/>
        </w:tabs>
        <w:rPr>
          <w:bCs/>
          <w:sz w:val="28"/>
        </w:rPr>
      </w:pPr>
      <w:bookmarkStart w:id="44" w:name="_Toc414510776"/>
      <w:bookmarkStart w:id="45" w:name="_Toc479340785"/>
      <w:bookmarkStart w:id="46" w:name="_Toc52185494"/>
      <w:bookmarkStart w:id="47" w:name="_Toc435687271"/>
      <w:bookmarkStart w:id="48" w:name="_Toc521423451"/>
      <w:bookmarkStart w:id="49" w:name="_Toc495584530"/>
      <w:bookmarkStart w:id="50" w:name="_Toc438508593"/>
      <w:bookmarkStart w:id="51" w:name="_Toc438641461"/>
      <w:bookmarkStart w:id="52" w:name="_Toc535944363"/>
      <w:bookmarkStart w:id="53" w:name="_Toc435687345"/>
      <w:bookmarkStart w:id="54" w:name="_Toc526007950"/>
      <w:bookmarkStart w:id="55" w:name="_Toc495671505"/>
      <w:bookmarkStart w:id="56" w:name="_Toc41300530"/>
      <w:bookmarkStart w:id="57" w:name="_Toc515975449"/>
      <w:bookmarkStart w:id="58" w:name="_Toc496649737"/>
      <w:bookmarkStart w:id="59" w:name="_Toc486969375"/>
      <w:bookmarkStart w:id="60" w:name="_Toc6925995"/>
      <w:bookmarkStart w:id="61" w:name="_Toc470184437"/>
      <w:bookmarkStart w:id="62" w:name="_Toc439513157"/>
      <w:bookmarkStart w:id="63" w:name="_Toc85813176"/>
      <w:bookmarkStart w:id="64" w:name="_Toc422161988"/>
      <w:bookmarkStart w:id="65" w:name="_Toc95226980"/>
      <w:bookmarkStart w:id="66" w:name="_Toc528870733"/>
      <w:bookmarkStart w:id="67" w:name="_Toc526946698"/>
      <w:bookmarkStart w:id="68" w:name="_Toc425347658"/>
      <w:bookmarkStart w:id="69" w:name="_Toc20291"/>
      <w:bookmarkStart w:id="70" w:name="_Toc85097035"/>
      <w:bookmarkStart w:id="71" w:name="_Toc458635592"/>
      <w:bookmarkStart w:id="72" w:name="_Toc416208482"/>
      <w:bookmarkStart w:id="73" w:name="_Toc14980118"/>
      <w:bookmarkStart w:id="74" w:name="_Toc536473791"/>
      <w:bookmarkStart w:id="75" w:name="_Toc13069345"/>
      <w:bookmarkStart w:id="76" w:name="_Toc531877652"/>
      <w:bookmarkStart w:id="77" w:name="_Toc73978188"/>
      <w:bookmarkStart w:id="78" w:name="_Toc14978969"/>
      <w:bookmarkStart w:id="79" w:name="_Toc495949927"/>
      <w:bookmarkStart w:id="80" w:name="_Toc536476600"/>
      <w:bookmarkStart w:id="81" w:name="_Toc435623750"/>
      <w:bookmarkStart w:id="82" w:name="_Toc435629834"/>
      <w:bookmarkStart w:id="83" w:name="_Toc71835117"/>
      <w:bookmarkStart w:id="84" w:name="_Toc536459505"/>
      <w:bookmarkStart w:id="85" w:name="_Toc435629788"/>
      <w:bookmarkStart w:id="86" w:name="_Toc524362555"/>
      <w:bookmarkStart w:id="87" w:name="_Toc7191774"/>
      <w:bookmarkStart w:id="88" w:name="_Toc41471829"/>
      <w:bookmarkStart w:id="89" w:name="_Toc435686976"/>
      <w:bookmarkStart w:id="90" w:name="_Toc2180250"/>
      <w:bookmarkStart w:id="91" w:name="_Toc7086610"/>
      <w:bookmarkStart w:id="92" w:name="_Toc498541528"/>
      <w:bookmarkStart w:id="93" w:name="_Toc13071751"/>
      <w:bookmarkStart w:id="94" w:name="_Toc6497017"/>
      <w:bookmarkStart w:id="95" w:name="_Toc535829057"/>
      <w:bookmarkStart w:id="96" w:name="_Toc25246433"/>
      <w:bookmarkStart w:id="97" w:name="_Toc479325588"/>
      <w:bookmarkStart w:id="98" w:name="_Toc495653136"/>
      <w:bookmarkStart w:id="99" w:name="_Toc513477290"/>
      <w:bookmarkStart w:id="100" w:name="_Toc487044248"/>
      <w:bookmarkStart w:id="101" w:name="_Toc422865417"/>
      <w:bookmarkStart w:id="102" w:name="_Toc438513730"/>
      <w:bookmarkStart w:id="103" w:name="_Toc496615945"/>
      <w:bookmarkStart w:id="104" w:name="_Toc458980389"/>
      <w:bookmarkStart w:id="105" w:name="_Toc439513441"/>
      <w:bookmarkStart w:id="106" w:name="_Toc497153690"/>
      <w:bookmarkStart w:id="107" w:name="_Toc52295853"/>
      <w:bookmarkStart w:id="108" w:name="_Toc95493095"/>
      <w:bookmarkStart w:id="109" w:name="_Toc521338148"/>
      <w:bookmarkStart w:id="110" w:name="_Toc438722126"/>
      <w:bookmarkStart w:id="111" w:name="_Toc439679264"/>
      <w:bookmarkStart w:id="112" w:name="_Toc79678667"/>
      <w:bookmarkStart w:id="113" w:name="_Toc51866553"/>
      <w:bookmarkStart w:id="114" w:name="_Toc524963205"/>
      <w:bookmarkStart w:id="115" w:name="_Toc19021171"/>
      <w:bookmarkStart w:id="116" w:name="_Toc2070218"/>
      <w:bookmarkStart w:id="117" w:name="_Toc536007010"/>
      <w:bookmarkStart w:id="118" w:name="_Toc477879836"/>
      <w:bookmarkStart w:id="119" w:name="_Toc418023329"/>
      <w:bookmarkStart w:id="120" w:name="_Toc201129935"/>
      <w:r w:rsidRPr="00573D30">
        <w:rPr>
          <w:rFonts w:hint="eastAsia"/>
          <w:bCs/>
          <w:sz w:val="28"/>
        </w:rPr>
        <w:t>总体说明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27771B" w:rsidRPr="00573D30" w:rsidRDefault="0027771B">
      <w:pPr>
        <w:numPr>
          <w:ilvl w:val="1"/>
          <w:numId w:val="8"/>
        </w:numPr>
        <w:tabs>
          <w:tab w:val="left" w:pos="525"/>
          <w:tab w:val="left" w:pos="567"/>
          <w:tab w:val="left" w:pos="630"/>
        </w:tabs>
        <w:spacing w:line="480" w:lineRule="auto"/>
        <w:outlineLvl w:val="3"/>
        <w:rPr>
          <w:rFonts w:ascii="宋体" w:hAnsi="宋体"/>
          <w:b/>
          <w:bCs/>
          <w:sz w:val="24"/>
        </w:rPr>
      </w:pPr>
      <w:r w:rsidRPr="00573D30">
        <w:rPr>
          <w:rFonts w:ascii="宋体" w:hAnsi="宋体" w:hint="eastAsia"/>
          <w:b/>
          <w:bCs/>
          <w:sz w:val="24"/>
        </w:rPr>
        <w:t>资金来源</w:t>
      </w:r>
    </w:p>
    <w:p w:rsidR="0027771B" w:rsidRPr="00573D30" w:rsidRDefault="0027771B">
      <w:pPr>
        <w:spacing w:line="360" w:lineRule="auto"/>
        <w:ind w:left="425"/>
        <w:rPr>
          <w:rFonts w:ascii="宋体" w:hAnsi="宋体"/>
          <w:sz w:val="24"/>
        </w:rPr>
      </w:pPr>
      <w:r w:rsidRPr="00573D30">
        <w:rPr>
          <w:rFonts w:ascii="宋体" w:hAnsi="宋体" w:hint="eastAsia"/>
          <w:sz w:val="24"/>
        </w:rPr>
        <w:t>自有资金。</w:t>
      </w:r>
    </w:p>
    <w:p w:rsidR="0027771B" w:rsidRPr="00573D30" w:rsidRDefault="0027771B">
      <w:pPr>
        <w:numPr>
          <w:ilvl w:val="1"/>
          <w:numId w:val="8"/>
        </w:numPr>
        <w:tabs>
          <w:tab w:val="left" w:pos="525"/>
          <w:tab w:val="left" w:pos="567"/>
          <w:tab w:val="left" w:pos="630"/>
        </w:tabs>
        <w:spacing w:line="480" w:lineRule="auto"/>
        <w:outlineLvl w:val="3"/>
        <w:rPr>
          <w:rFonts w:ascii="宋体" w:hAnsi="宋体"/>
          <w:sz w:val="24"/>
        </w:rPr>
      </w:pPr>
      <w:r w:rsidRPr="00573D30">
        <w:rPr>
          <w:rFonts w:ascii="宋体" w:hAnsi="宋体" w:hint="eastAsia"/>
          <w:b/>
          <w:bCs/>
          <w:sz w:val="24"/>
        </w:rPr>
        <w:t>适用范围</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hint="eastAsia"/>
          <w:sz w:val="24"/>
        </w:rPr>
        <w:t>依据《中华人民共和国招标投标法》、《中华人民共和国招标投标法实施条例》、</w:t>
      </w:r>
      <w:r w:rsidRPr="00573D30">
        <w:rPr>
          <w:rFonts w:ascii="宋体" w:hAnsi="宋体" w:hint="eastAsia"/>
          <w:sz w:val="24"/>
          <w:szCs w:val="24"/>
        </w:rPr>
        <w:t>《电子招标投标办法》</w:t>
      </w:r>
      <w:r w:rsidRPr="00573D30">
        <w:rPr>
          <w:rFonts w:ascii="宋体" w:hAnsi="宋体" w:hint="eastAsia"/>
          <w:sz w:val="24"/>
        </w:rPr>
        <w:t>等有关法律法规制定本须知。</w:t>
      </w:r>
    </w:p>
    <w:p w:rsidR="0027771B" w:rsidRPr="00573D30" w:rsidRDefault="0027771B">
      <w:pPr>
        <w:numPr>
          <w:ilvl w:val="2"/>
          <w:numId w:val="8"/>
        </w:numPr>
        <w:tabs>
          <w:tab w:val="left" w:pos="735"/>
          <w:tab w:val="left" w:pos="1192"/>
          <w:tab w:val="left" w:pos="1334"/>
        </w:tabs>
        <w:spacing w:line="360" w:lineRule="auto"/>
        <w:ind w:left="735" w:hanging="735"/>
        <w:rPr>
          <w:rFonts w:ascii="宋体" w:hAnsi="宋体"/>
          <w:sz w:val="24"/>
        </w:rPr>
      </w:pPr>
      <w:r w:rsidRPr="00573D30">
        <w:rPr>
          <w:rFonts w:ascii="宋体" w:hAnsi="宋体" w:hint="eastAsia"/>
          <w:sz w:val="24"/>
        </w:rPr>
        <w:t>招标人、招标代理机构、投标人及各方当事人适用本须知。</w:t>
      </w:r>
    </w:p>
    <w:p w:rsidR="0027771B" w:rsidRPr="00573D30" w:rsidRDefault="0027771B">
      <w:pPr>
        <w:numPr>
          <w:ilvl w:val="1"/>
          <w:numId w:val="8"/>
        </w:numPr>
        <w:tabs>
          <w:tab w:val="left" w:pos="525"/>
          <w:tab w:val="left" w:pos="567"/>
          <w:tab w:val="left" w:pos="630"/>
        </w:tabs>
        <w:spacing w:line="480" w:lineRule="auto"/>
        <w:outlineLvl w:val="3"/>
        <w:rPr>
          <w:rFonts w:ascii="宋体" w:hAnsi="宋体"/>
          <w:b/>
          <w:bCs/>
          <w:sz w:val="24"/>
        </w:rPr>
      </w:pPr>
      <w:r w:rsidRPr="00573D30">
        <w:rPr>
          <w:rFonts w:ascii="宋体" w:hAnsi="宋体" w:hint="eastAsia"/>
          <w:b/>
          <w:bCs/>
          <w:sz w:val="24"/>
        </w:rPr>
        <w:t>关于定标方式</w:t>
      </w:r>
    </w:p>
    <w:p w:rsidR="0027771B" w:rsidRPr="00573D30" w:rsidRDefault="0027771B">
      <w:pPr>
        <w:spacing w:line="360" w:lineRule="auto"/>
        <w:ind w:firstLineChars="200" w:firstLine="480"/>
        <w:rPr>
          <w:rFonts w:ascii="宋体" w:hAnsi="宋体"/>
        </w:rPr>
      </w:pPr>
      <w:r w:rsidRPr="00573D30">
        <w:rPr>
          <w:rFonts w:ascii="宋体" w:hAnsi="宋体" w:hint="eastAsia"/>
          <w:bCs/>
          <w:sz w:val="24"/>
        </w:rPr>
        <w:t>本次招标采用一次报价一次评标定标的方式；招标人拒绝接受有选择性报价的投标。</w:t>
      </w:r>
    </w:p>
    <w:p w:rsidR="0027771B" w:rsidRPr="00573D30" w:rsidRDefault="0027771B">
      <w:pPr>
        <w:numPr>
          <w:ilvl w:val="1"/>
          <w:numId w:val="8"/>
        </w:numPr>
        <w:tabs>
          <w:tab w:val="left" w:pos="525"/>
          <w:tab w:val="left" w:pos="567"/>
          <w:tab w:val="left" w:pos="630"/>
        </w:tabs>
        <w:spacing w:line="480" w:lineRule="auto"/>
        <w:outlineLvl w:val="3"/>
        <w:rPr>
          <w:rFonts w:ascii="宋体" w:hAnsi="宋体"/>
          <w:b/>
          <w:bCs/>
          <w:sz w:val="24"/>
        </w:rPr>
      </w:pPr>
      <w:r w:rsidRPr="00573D30">
        <w:rPr>
          <w:rFonts w:ascii="宋体" w:hAnsi="宋体" w:hint="eastAsia"/>
          <w:b/>
          <w:bCs/>
          <w:sz w:val="24"/>
        </w:rPr>
        <w:t>公告发布媒体</w:t>
      </w:r>
    </w:p>
    <w:p w:rsidR="0027771B" w:rsidRPr="00573D30" w:rsidRDefault="0027771B">
      <w:pPr>
        <w:pStyle w:val="1d"/>
        <w:adjustRightInd w:val="0"/>
        <w:snapToGrid w:val="0"/>
        <w:spacing w:line="360" w:lineRule="auto"/>
        <w:ind w:firstLineChars="200" w:firstLine="480"/>
        <w:rPr>
          <w:rFonts w:hAnsi="宋体"/>
          <w:sz w:val="24"/>
          <w:szCs w:val="24"/>
        </w:rPr>
      </w:pPr>
      <w:r w:rsidRPr="00573D30">
        <w:rPr>
          <w:rFonts w:hAnsi="宋体" w:hint="eastAsia"/>
          <w:sz w:val="24"/>
          <w:szCs w:val="24"/>
        </w:rPr>
        <w:t>中国招标投标公共服务平台（http://www.cebpubservice.com/）</w:t>
      </w:r>
    </w:p>
    <w:p w:rsidR="0027771B" w:rsidRPr="00573D30" w:rsidRDefault="00142BC8" w:rsidP="00142BC8">
      <w:pPr>
        <w:pStyle w:val="1d"/>
        <w:adjustRightInd w:val="0"/>
        <w:snapToGrid w:val="0"/>
        <w:spacing w:line="360" w:lineRule="auto"/>
        <w:ind w:firstLineChars="200" w:firstLine="480"/>
        <w:rPr>
          <w:rFonts w:hAnsi="宋体"/>
          <w:sz w:val="24"/>
          <w:szCs w:val="24"/>
        </w:rPr>
      </w:pPr>
      <w:bookmarkStart w:id="121" w:name="OLE_LINK1"/>
      <w:bookmarkStart w:id="122" w:name="OLE_LINK31"/>
      <w:bookmarkStart w:id="123" w:name="OLE_LINK32"/>
      <w:r w:rsidRPr="00573D30">
        <w:rPr>
          <w:rFonts w:hAnsi="宋体" w:hint="eastAsia"/>
          <w:sz w:val="24"/>
          <w:szCs w:val="24"/>
        </w:rPr>
        <w:t>广州农村产权交易所有限公司广州农村阳光招采平台</w:t>
      </w:r>
      <w:bookmarkEnd w:id="121"/>
      <w:r w:rsidRPr="00573D30">
        <w:rPr>
          <w:rFonts w:hAnsi="宋体" w:hint="eastAsia"/>
          <w:sz w:val="24"/>
          <w:szCs w:val="24"/>
        </w:rPr>
        <w:t>（https://zc.gzaee.cn/）</w:t>
      </w:r>
      <w:bookmarkEnd w:id="122"/>
      <w:bookmarkEnd w:id="123"/>
    </w:p>
    <w:p w:rsidR="0027771B" w:rsidRPr="00573D30" w:rsidRDefault="0027771B">
      <w:pPr>
        <w:pStyle w:val="1d"/>
        <w:adjustRightInd w:val="0"/>
        <w:snapToGrid w:val="0"/>
        <w:spacing w:line="360" w:lineRule="auto"/>
        <w:ind w:firstLineChars="200" w:firstLine="480"/>
        <w:rPr>
          <w:rFonts w:hAnsi="宋体"/>
          <w:sz w:val="24"/>
          <w:szCs w:val="24"/>
        </w:rPr>
      </w:pPr>
      <w:r w:rsidRPr="00573D30">
        <w:rPr>
          <w:rFonts w:hAnsi="宋体" w:hint="eastAsia"/>
          <w:bCs/>
          <w:sz w:val="24"/>
        </w:rPr>
        <w:t>广州程启招标代理有限公司网（www.gzcqc.com）</w:t>
      </w:r>
      <w:r w:rsidRPr="00573D30">
        <w:rPr>
          <w:rFonts w:hAnsi="宋体" w:hint="eastAsia"/>
          <w:sz w:val="24"/>
          <w:szCs w:val="24"/>
        </w:rPr>
        <w:t>。</w:t>
      </w:r>
    </w:p>
    <w:p w:rsidR="0027771B" w:rsidRPr="00573D30" w:rsidRDefault="0027771B">
      <w:pPr>
        <w:numPr>
          <w:ilvl w:val="1"/>
          <w:numId w:val="8"/>
        </w:numPr>
        <w:tabs>
          <w:tab w:val="left" w:pos="525"/>
          <w:tab w:val="left" w:pos="567"/>
          <w:tab w:val="left" w:pos="630"/>
        </w:tabs>
        <w:spacing w:line="480" w:lineRule="auto"/>
        <w:outlineLvl w:val="3"/>
        <w:rPr>
          <w:rFonts w:ascii="宋体" w:hAnsi="宋体"/>
          <w:b/>
          <w:bCs/>
          <w:sz w:val="24"/>
        </w:rPr>
      </w:pPr>
      <w:r w:rsidRPr="00573D30">
        <w:rPr>
          <w:rFonts w:ascii="宋体" w:hAnsi="宋体" w:hint="eastAsia"/>
          <w:b/>
          <w:bCs/>
          <w:sz w:val="24"/>
        </w:rPr>
        <w:t>定义</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bookmarkStart w:id="124" w:name="_Toc435623751"/>
      <w:bookmarkStart w:id="125" w:name="_Toc513477291"/>
      <w:bookmarkStart w:id="126" w:name="_Toc536459506"/>
      <w:bookmarkStart w:id="127" w:name="_Toc364846097"/>
      <w:bookmarkStart w:id="128" w:name="_Toc298829717"/>
      <w:bookmarkStart w:id="129" w:name="_Toc536473792"/>
      <w:bookmarkStart w:id="130" w:name="_Toc535944364"/>
      <w:bookmarkStart w:id="131" w:name="_Toc479340786"/>
      <w:bookmarkStart w:id="132" w:name="_Toc380533807"/>
      <w:bookmarkStart w:id="133" w:name="_Toc425347659"/>
      <w:bookmarkStart w:id="134" w:name="_Toc486969376"/>
      <w:bookmarkStart w:id="135" w:name="_Toc2048"/>
      <w:bookmarkStart w:id="136" w:name="_Toc6925996"/>
      <w:bookmarkStart w:id="137" w:name="_Toc438641462"/>
      <w:bookmarkStart w:id="138" w:name="_Toc458980390"/>
      <w:bookmarkStart w:id="139" w:name="_Toc435629789"/>
      <w:bookmarkStart w:id="140" w:name="_Toc535829058"/>
      <w:bookmarkStart w:id="141" w:name="_Toc298920089"/>
      <w:bookmarkStart w:id="142" w:name="_Toc439513442"/>
      <w:bookmarkStart w:id="143" w:name="_Toc515975450"/>
      <w:bookmarkStart w:id="144" w:name="_Toc298190381"/>
      <w:bookmarkStart w:id="145" w:name="_Toc435629835"/>
      <w:bookmarkStart w:id="146" w:name="_Toc526946699"/>
      <w:bookmarkStart w:id="147" w:name="_Toc497153691"/>
      <w:bookmarkStart w:id="148" w:name="_Toc521338149"/>
      <w:bookmarkStart w:id="149" w:name="_Toc49082410"/>
      <w:bookmarkStart w:id="150" w:name="_Toc7086611"/>
      <w:bookmarkStart w:id="151" w:name="_Toc6497018"/>
      <w:bookmarkStart w:id="152" w:name="_Toc477879837"/>
      <w:bookmarkStart w:id="153" w:name="_Toc343857023"/>
      <w:bookmarkStart w:id="154" w:name="_Toc438722127"/>
      <w:bookmarkStart w:id="155" w:name="_Toc422865418"/>
      <w:bookmarkStart w:id="156" w:name="_Toc524362556"/>
      <w:bookmarkStart w:id="157" w:name="_Toc498541529"/>
      <w:bookmarkStart w:id="158" w:name="_Toc416208483"/>
      <w:bookmarkStart w:id="159" w:name="_Toc479325589"/>
      <w:bookmarkStart w:id="160" w:name="_Toc536476601"/>
      <w:bookmarkStart w:id="161" w:name="_Toc495949928"/>
      <w:bookmarkStart w:id="162" w:name="_Toc521423452"/>
      <w:bookmarkStart w:id="163" w:name="_Toc439513158"/>
      <w:bookmarkStart w:id="164" w:name="_Toc418023330"/>
      <w:bookmarkStart w:id="165" w:name="_Toc350417821"/>
      <w:bookmarkStart w:id="166" w:name="_Toc435686977"/>
      <w:bookmarkStart w:id="167" w:name="_Toc383124045"/>
      <w:bookmarkStart w:id="168" w:name="_Toc422161989"/>
      <w:bookmarkStart w:id="169" w:name="_Toc524963206"/>
      <w:bookmarkStart w:id="170" w:name="_Toc495653137"/>
      <w:bookmarkStart w:id="171" w:name="_Toc536007011"/>
      <w:bookmarkStart w:id="172" w:name="_Toc7191775"/>
      <w:bookmarkStart w:id="173" w:name="_Toc526007951"/>
      <w:bookmarkStart w:id="174" w:name="_Toc13069346"/>
      <w:bookmarkStart w:id="175" w:name="_Toc299108387"/>
      <w:bookmarkStart w:id="176" w:name="_Toc528870734"/>
      <w:bookmarkStart w:id="177" w:name="_Toc495584531"/>
      <w:bookmarkStart w:id="178" w:name="_Toc438513731"/>
      <w:bookmarkStart w:id="179" w:name="_Toc298829958"/>
      <w:bookmarkStart w:id="180" w:name="_Toc365033703"/>
      <w:bookmarkStart w:id="181" w:name="_Toc438508594"/>
      <w:bookmarkStart w:id="182" w:name="_Toc439679265"/>
      <w:bookmarkStart w:id="183" w:name="_Toc356489050"/>
      <w:bookmarkStart w:id="184" w:name="_Toc531877653"/>
      <w:bookmarkStart w:id="185" w:name="_Toc49135196"/>
      <w:bookmarkStart w:id="186" w:name="_Toc2070219"/>
      <w:bookmarkStart w:id="187" w:name="_Toc435687272"/>
      <w:bookmarkStart w:id="188" w:name="_Toc470184438"/>
      <w:bookmarkStart w:id="189" w:name="_Toc496615946"/>
      <w:bookmarkStart w:id="190" w:name="_Toc458635593"/>
      <w:bookmarkStart w:id="191" w:name="_Toc414510777"/>
      <w:bookmarkStart w:id="192" w:name="_Toc2180251"/>
      <w:bookmarkStart w:id="193" w:name="_Toc297209416"/>
      <w:bookmarkStart w:id="194" w:name="_Toc487044249"/>
      <w:bookmarkStart w:id="195" w:name="_Toc495671506"/>
      <w:bookmarkStart w:id="196" w:name="_Toc435687346"/>
      <w:bookmarkStart w:id="197" w:name="_Toc496649738"/>
      <w:r w:rsidRPr="00573D30">
        <w:rPr>
          <w:rFonts w:ascii="宋体" w:hAnsi="宋体" w:hint="eastAsia"/>
          <w:sz w:val="24"/>
        </w:rPr>
        <w:t>招标人：是指</w:t>
      </w:r>
      <w:r w:rsidR="00AA7E8E" w:rsidRPr="00573D30">
        <w:rPr>
          <w:rFonts w:ascii="宋体" w:hAnsi="宋体" w:hint="eastAsia"/>
          <w:b/>
          <w:bCs/>
          <w:sz w:val="24"/>
        </w:rPr>
        <w:t>广州市海珠区凤阳街凤和经济联合社</w:t>
      </w:r>
      <w:r w:rsidRPr="00573D30">
        <w:rPr>
          <w:rFonts w:ascii="宋体" w:hAnsi="宋体" w:hint="eastAsia"/>
          <w:sz w:val="24"/>
        </w:rPr>
        <w:t>。</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hint="eastAsia"/>
          <w:sz w:val="24"/>
        </w:rPr>
        <w:t>招标代理机构：是指广州程启招标代理有限公司。</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hint="eastAsia"/>
          <w:sz w:val="24"/>
        </w:rPr>
        <w:t>投标人：是指向招标代理机构登记报名并获取本项目招标文件且提交投标文件的供应商。</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hint="eastAsia"/>
          <w:sz w:val="24"/>
        </w:rPr>
        <w:t>中标人：是指经合法招、投标程序评选出来的投标人。</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hint="eastAsia"/>
          <w:sz w:val="24"/>
        </w:rPr>
        <w:t>货物、设备：是指投标人按招标文件规定，须向招标人提供的设备、备件、工具、手册及其它技术资料和材料。</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hint="eastAsia"/>
          <w:sz w:val="24"/>
        </w:rPr>
        <w:t>服务：是指招标文件规定投标人须承担的有关服务。</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hint="eastAsia"/>
          <w:sz w:val="24"/>
        </w:rPr>
        <w:t>实质性响应：是指符合招标文件的要求、条款、条件和规定，且没有重大偏离或保留。</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hint="eastAsia"/>
          <w:sz w:val="24"/>
        </w:rPr>
        <w:lastRenderedPageBreak/>
        <w:t>重大偏离或保留：是指投标文件中影响到招标文件规定的货物和服务质量或限制了招标人的权利/投标人的义务的规定，而认可该等规定偏离将影响到其他投标人的公平竞争地位。</w:t>
      </w:r>
    </w:p>
    <w:p w:rsidR="0027771B" w:rsidRPr="00573D30" w:rsidRDefault="0027771B">
      <w:pPr>
        <w:numPr>
          <w:ilvl w:val="2"/>
          <w:numId w:val="8"/>
        </w:numPr>
        <w:tabs>
          <w:tab w:val="left" w:pos="840"/>
          <w:tab w:val="left" w:pos="1050"/>
          <w:tab w:val="left" w:pos="1334"/>
        </w:tabs>
        <w:spacing w:line="360" w:lineRule="auto"/>
        <w:ind w:left="840" w:hanging="840"/>
        <w:rPr>
          <w:rFonts w:ascii="宋体" w:hAnsi="宋体"/>
          <w:sz w:val="24"/>
        </w:rPr>
      </w:pPr>
      <w:r w:rsidRPr="00573D30">
        <w:rPr>
          <w:rFonts w:ascii="宋体" w:hAnsi="宋体" w:hint="eastAsia"/>
          <w:sz w:val="24"/>
        </w:rPr>
        <w:t>投标保证金：指投标人按照本招标文件规定向招标代理机构或招标人提交的款项。招标代理机构或者招标人因投标人的行为而蒙受损失之时，招标代理机构和招标人可根据规定予以没收的款项。</w:t>
      </w:r>
    </w:p>
    <w:p w:rsidR="0027771B" w:rsidRPr="00573D30" w:rsidRDefault="0027771B">
      <w:pPr>
        <w:numPr>
          <w:ilvl w:val="2"/>
          <w:numId w:val="8"/>
        </w:numPr>
        <w:tabs>
          <w:tab w:val="left" w:pos="840"/>
          <w:tab w:val="left" w:pos="1050"/>
          <w:tab w:val="left" w:pos="1334"/>
        </w:tabs>
        <w:spacing w:line="360" w:lineRule="auto"/>
        <w:ind w:left="840" w:hanging="840"/>
        <w:rPr>
          <w:rFonts w:ascii="宋体" w:hAnsi="宋体"/>
          <w:sz w:val="24"/>
        </w:rPr>
      </w:pPr>
      <w:r w:rsidRPr="00573D30">
        <w:rPr>
          <w:rFonts w:ascii="宋体" w:hAnsi="宋体" w:hint="eastAsia"/>
          <w:sz w:val="24"/>
        </w:rPr>
        <w:t>合同期、</w:t>
      </w:r>
      <w:r w:rsidR="00CD5219" w:rsidRPr="00573D30">
        <w:rPr>
          <w:rFonts w:ascii="宋体" w:hAnsi="宋体" w:hint="eastAsia"/>
          <w:sz w:val="24"/>
        </w:rPr>
        <w:t>服务</w:t>
      </w:r>
      <w:r w:rsidRPr="00573D30">
        <w:rPr>
          <w:rFonts w:ascii="宋体" w:hAnsi="宋体" w:hint="eastAsia"/>
          <w:sz w:val="24"/>
        </w:rPr>
        <w:t>期：是指签订合同之日起至按要求完成并通过验收的期限。</w:t>
      </w:r>
    </w:p>
    <w:p w:rsidR="0027771B" w:rsidRPr="00573D30" w:rsidRDefault="0027771B">
      <w:pPr>
        <w:numPr>
          <w:ilvl w:val="2"/>
          <w:numId w:val="8"/>
        </w:numPr>
        <w:tabs>
          <w:tab w:val="left" w:pos="840"/>
          <w:tab w:val="left" w:pos="1050"/>
          <w:tab w:val="left" w:pos="1334"/>
        </w:tabs>
        <w:spacing w:line="360" w:lineRule="auto"/>
        <w:ind w:left="840" w:hanging="840"/>
        <w:rPr>
          <w:rFonts w:ascii="宋体" w:hAnsi="宋体"/>
          <w:sz w:val="24"/>
        </w:rPr>
      </w:pPr>
      <w:r w:rsidRPr="00573D30">
        <w:rPr>
          <w:rFonts w:ascii="宋体" w:hAnsi="宋体" w:hint="eastAsia"/>
          <w:sz w:val="24"/>
        </w:rPr>
        <w:t>日期、天数、时间：无特别说明时是指公历日及北京时间。</w:t>
      </w:r>
    </w:p>
    <w:p w:rsidR="0027771B" w:rsidRPr="00573D30" w:rsidRDefault="0027771B">
      <w:pPr>
        <w:numPr>
          <w:ilvl w:val="2"/>
          <w:numId w:val="8"/>
        </w:numPr>
        <w:tabs>
          <w:tab w:val="left" w:pos="840"/>
          <w:tab w:val="left" w:pos="1050"/>
          <w:tab w:val="left" w:pos="1334"/>
        </w:tabs>
        <w:spacing w:line="360" w:lineRule="auto"/>
        <w:ind w:left="840" w:hanging="840"/>
        <w:rPr>
          <w:rFonts w:ascii="宋体" w:hAnsi="宋体"/>
          <w:sz w:val="24"/>
        </w:rPr>
      </w:pPr>
      <w:r w:rsidRPr="00573D30">
        <w:rPr>
          <w:rFonts w:ascii="宋体" w:hAnsi="宋体" w:hint="eastAsia"/>
          <w:sz w:val="24"/>
        </w:rPr>
        <w:t>招标文件中的标题或题名仅起引导作用，而不应该作为对招标文件内容的理解或解释。</w:t>
      </w:r>
    </w:p>
    <w:p w:rsidR="0027771B" w:rsidRPr="00573D30" w:rsidRDefault="0027771B">
      <w:pPr>
        <w:numPr>
          <w:ilvl w:val="1"/>
          <w:numId w:val="8"/>
        </w:numPr>
        <w:tabs>
          <w:tab w:val="left" w:pos="525"/>
          <w:tab w:val="left" w:pos="567"/>
          <w:tab w:val="left" w:pos="630"/>
        </w:tabs>
        <w:spacing w:line="480" w:lineRule="auto"/>
        <w:outlineLvl w:val="3"/>
        <w:rPr>
          <w:rFonts w:ascii="宋体" w:hAnsi="宋体"/>
          <w:b/>
          <w:sz w:val="24"/>
        </w:rPr>
      </w:pPr>
      <w:bookmarkStart w:id="198" w:name="_Toc264616629"/>
      <w:r w:rsidRPr="00573D30">
        <w:rPr>
          <w:rFonts w:ascii="宋体" w:hAnsi="宋体" w:hint="eastAsia"/>
          <w:b/>
          <w:sz w:val="24"/>
        </w:rPr>
        <w:t>应遵循的原则</w:t>
      </w:r>
      <w:bookmarkEnd w:id="198"/>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hint="eastAsia"/>
          <w:sz w:val="24"/>
        </w:rPr>
        <w:t>遵循公开、公平、公正和诚实信用原则。</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hint="eastAsia"/>
          <w:sz w:val="24"/>
        </w:rPr>
        <w:t>坚持价格合理、质量优先、服务优质。</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hint="eastAsia"/>
          <w:sz w:val="24"/>
        </w:rPr>
        <w:t>利用法律手段强化竞争机制，贯彻统一、规范、简化、高效的要求。</w:t>
      </w:r>
    </w:p>
    <w:p w:rsidR="0027771B" w:rsidRPr="00573D30" w:rsidRDefault="0027771B">
      <w:pPr>
        <w:numPr>
          <w:ilvl w:val="1"/>
          <w:numId w:val="8"/>
        </w:numPr>
        <w:tabs>
          <w:tab w:val="left" w:pos="525"/>
          <w:tab w:val="left" w:pos="567"/>
          <w:tab w:val="left" w:pos="630"/>
        </w:tabs>
        <w:spacing w:line="480" w:lineRule="auto"/>
        <w:outlineLvl w:val="3"/>
        <w:rPr>
          <w:rFonts w:ascii="宋体" w:hAnsi="宋体"/>
          <w:b/>
          <w:sz w:val="24"/>
        </w:rPr>
      </w:pPr>
      <w:bookmarkStart w:id="199" w:name="_Toc264616632"/>
      <w:r w:rsidRPr="00573D30">
        <w:rPr>
          <w:rFonts w:ascii="宋体" w:hAnsi="宋体" w:hint="eastAsia"/>
          <w:b/>
          <w:sz w:val="24"/>
        </w:rPr>
        <w:t>合格的货物和服务</w:t>
      </w:r>
      <w:bookmarkEnd w:id="199"/>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hint="eastAsia"/>
          <w:sz w:val="24"/>
        </w:rPr>
        <w:t>投标人</w:t>
      </w:r>
      <w:r w:rsidRPr="00573D30">
        <w:rPr>
          <w:rFonts w:ascii="宋体" w:hAnsi="宋体"/>
          <w:sz w:val="24"/>
        </w:rPr>
        <w:t>提供的所有货物及服务，其来源地均应为中华人民共和国或与中华人民共和国有官方贸易关系的国家或地区。</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hint="eastAsia"/>
          <w:sz w:val="24"/>
        </w:rPr>
        <w:t>投标人</w:t>
      </w:r>
      <w:r w:rsidRPr="00573D30">
        <w:rPr>
          <w:rFonts w:ascii="宋体" w:hAnsi="宋体"/>
          <w:sz w:val="24"/>
        </w:rPr>
        <w:t>提供的所有货物和服务，其质量、技术等特征必须符合国家、行业现行的标准及招标人需求。</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sz w:val="24"/>
        </w:rPr>
        <w:t>招标人将拒绝接受不合格的货物和服务，由此产生的费用及相关后果均由</w:t>
      </w:r>
      <w:r w:rsidRPr="00573D30">
        <w:rPr>
          <w:rFonts w:ascii="宋体" w:hAnsi="宋体" w:hint="eastAsia"/>
          <w:sz w:val="24"/>
        </w:rPr>
        <w:t>投标人</w:t>
      </w:r>
      <w:r w:rsidRPr="00573D30">
        <w:rPr>
          <w:rFonts w:ascii="宋体" w:hAnsi="宋体"/>
          <w:sz w:val="24"/>
        </w:rPr>
        <w:t>自行承担。</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b/>
          <w:sz w:val="24"/>
        </w:rPr>
      </w:pPr>
      <w:r w:rsidRPr="00573D30">
        <w:rPr>
          <w:rFonts w:ascii="宋体" w:hAnsi="宋体" w:hint="eastAsia"/>
          <w:sz w:val="24"/>
        </w:rPr>
        <w:t>投标人应保证本项目下提供的服务或其任何一部分不会产生因第三方依法享有的专利权、商标权或其他知识产权；如果投标人不拥有相应的知识产权，则须在报价中包括合法获取该知识产权的相关费用，并在投标文件中附有相关证明文件，</w:t>
      </w:r>
      <w:r w:rsidRPr="00573D30">
        <w:rPr>
          <w:rFonts w:ascii="宋体" w:hAnsi="宋体" w:hint="eastAsia"/>
          <w:b/>
          <w:sz w:val="24"/>
        </w:rPr>
        <w:t>如因第三方提出其专利权、商标权或其他知识产权的侵权之诉，则一切法律责任由</w:t>
      </w:r>
      <w:r w:rsidRPr="00573D30">
        <w:rPr>
          <w:rFonts w:ascii="宋体" w:hAnsi="宋体" w:cs="宋体" w:hint="eastAsia"/>
          <w:b/>
          <w:sz w:val="24"/>
        </w:rPr>
        <w:t>投标人</w:t>
      </w:r>
      <w:r w:rsidRPr="00573D30">
        <w:rPr>
          <w:rFonts w:ascii="宋体" w:hAnsi="宋体" w:hint="eastAsia"/>
          <w:b/>
          <w:sz w:val="24"/>
        </w:rPr>
        <w:t>承担。</w:t>
      </w:r>
    </w:p>
    <w:p w:rsidR="0027771B" w:rsidRPr="00573D30" w:rsidRDefault="0027771B">
      <w:pPr>
        <w:numPr>
          <w:ilvl w:val="1"/>
          <w:numId w:val="8"/>
        </w:numPr>
        <w:tabs>
          <w:tab w:val="left" w:pos="525"/>
          <w:tab w:val="left" w:pos="567"/>
          <w:tab w:val="left" w:pos="630"/>
        </w:tabs>
        <w:spacing w:line="480" w:lineRule="auto"/>
        <w:outlineLvl w:val="3"/>
        <w:rPr>
          <w:rFonts w:ascii="宋体" w:hAnsi="宋体"/>
          <w:b/>
          <w:sz w:val="24"/>
        </w:rPr>
      </w:pPr>
      <w:bookmarkStart w:id="200" w:name="_Toc264616633"/>
      <w:r w:rsidRPr="00573D30">
        <w:rPr>
          <w:rFonts w:ascii="宋体" w:hAnsi="宋体" w:hint="eastAsia"/>
          <w:b/>
          <w:sz w:val="24"/>
        </w:rPr>
        <w:t>保密</w:t>
      </w:r>
      <w:bookmarkEnd w:id="200"/>
    </w:p>
    <w:p w:rsidR="0027771B" w:rsidRPr="00573D30" w:rsidRDefault="0027771B" w:rsidP="00B66AD1">
      <w:pPr>
        <w:pStyle w:val="ac"/>
        <w:tabs>
          <w:tab w:val="left" w:pos="978"/>
        </w:tabs>
        <w:spacing w:afterLines="25" w:line="360" w:lineRule="auto"/>
        <w:ind w:leftChars="1" w:left="2" w:firstLineChars="200" w:firstLine="480"/>
        <w:rPr>
          <w:rFonts w:hAnsi="宋体"/>
          <w:sz w:val="24"/>
        </w:rPr>
      </w:pPr>
      <w:r w:rsidRPr="00573D30">
        <w:rPr>
          <w:rFonts w:hAnsi="宋体" w:hint="eastAsia"/>
          <w:sz w:val="24"/>
        </w:rPr>
        <w:t>招投标双方应分别为对方在投标文件和招标文件中涉及的商业和技术等秘密保密，违者应对由此造成的后果承担责任。投标方不得将参加此次投标活动的事实进行商业性宣传。</w:t>
      </w:r>
    </w:p>
    <w:p w:rsidR="0027771B" w:rsidRPr="00573D30" w:rsidRDefault="0027771B">
      <w:pPr>
        <w:numPr>
          <w:ilvl w:val="1"/>
          <w:numId w:val="8"/>
        </w:numPr>
        <w:tabs>
          <w:tab w:val="left" w:pos="525"/>
          <w:tab w:val="left" w:pos="567"/>
          <w:tab w:val="left" w:pos="630"/>
        </w:tabs>
        <w:spacing w:line="480" w:lineRule="auto"/>
        <w:outlineLvl w:val="3"/>
        <w:rPr>
          <w:rFonts w:ascii="宋体" w:hAnsi="宋体"/>
          <w:b/>
          <w:sz w:val="24"/>
        </w:rPr>
      </w:pPr>
      <w:bookmarkStart w:id="201" w:name="_Toc264616637"/>
      <w:r w:rsidRPr="00573D30">
        <w:rPr>
          <w:rFonts w:ascii="宋体" w:hAnsi="宋体" w:hint="eastAsia"/>
          <w:b/>
          <w:sz w:val="24"/>
        </w:rPr>
        <w:t>不得参与同一招标项目竞争的</w:t>
      </w:r>
      <w:bookmarkEnd w:id="201"/>
      <w:r w:rsidRPr="00573D30">
        <w:rPr>
          <w:rFonts w:ascii="宋体" w:hAnsi="宋体" w:cs="宋体" w:hint="eastAsia"/>
          <w:b/>
          <w:sz w:val="24"/>
        </w:rPr>
        <w:t>投标人</w:t>
      </w:r>
    </w:p>
    <w:p w:rsidR="0027771B" w:rsidRPr="00573D30" w:rsidRDefault="0027771B">
      <w:pPr>
        <w:numPr>
          <w:ilvl w:val="2"/>
          <w:numId w:val="8"/>
        </w:numPr>
        <w:tabs>
          <w:tab w:val="left" w:pos="735"/>
          <w:tab w:val="left" w:pos="1334"/>
          <w:tab w:val="left" w:pos="5161"/>
        </w:tabs>
        <w:spacing w:line="360" w:lineRule="auto"/>
        <w:ind w:left="735" w:hanging="735"/>
        <w:rPr>
          <w:rFonts w:ascii="宋体" w:hAnsi="宋体"/>
          <w:sz w:val="24"/>
        </w:rPr>
      </w:pPr>
      <w:r w:rsidRPr="00573D30">
        <w:rPr>
          <w:rFonts w:ascii="宋体" w:hAnsi="宋体" w:hint="eastAsia"/>
          <w:sz w:val="24"/>
        </w:rPr>
        <w:lastRenderedPageBreak/>
        <w:t>与招标人存在利害关系可能影响招标公正性的法人、其他组织或者个人，不得参加投标。</w:t>
      </w:r>
    </w:p>
    <w:p w:rsidR="0027771B" w:rsidRPr="00573D30" w:rsidRDefault="0027771B">
      <w:pPr>
        <w:numPr>
          <w:ilvl w:val="2"/>
          <w:numId w:val="8"/>
        </w:numPr>
        <w:tabs>
          <w:tab w:val="left" w:pos="735"/>
          <w:tab w:val="left" w:pos="1334"/>
          <w:tab w:val="left" w:pos="5161"/>
        </w:tabs>
        <w:spacing w:line="360" w:lineRule="auto"/>
        <w:ind w:left="735" w:hanging="735"/>
        <w:rPr>
          <w:rFonts w:ascii="宋体" w:hAnsi="宋体"/>
          <w:sz w:val="24"/>
          <w:szCs w:val="24"/>
        </w:rPr>
      </w:pPr>
      <w:r w:rsidRPr="00573D30">
        <w:rPr>
          <w:rFonts w:ascii="宋体" w:hAnsi="宋体" w:hint="eastAsia"/>
          <w:sz w:val="24"/>
        </w:rPr>
        <w:t>单位负责人为同一人或者存在控股、管理关系的不同单位，不得参加同一标段投标或者未划分标段的同一招标项目投标。</w:t>
      </w:r>
    </w:p>
    <w:p w:rsidR="001A68D5" w:rsidRPr="00573D30" w:rsidRDefault="001A68D5" w:rsidP="001A68D5">
      <w:pPr>
        <w:numPr>
          <w:ilvl w:val="1"/>
          <w:numId w:val="8"/>
        </w:numPr>
        <w:tabs>
          <w:tab w:val="left" w:pos="567"/>
          <w:tab w:val="left" w:pos="630"/>
        </w:tabs>
        <w:spacing w:line="360" w:lineRule="auto"/>
        <w:outlineLvl w:val="3"/>
        <w:rPr>
          <w:rFonts w:ascii="宋体" w:hAnsi="宋体"/>
          <w:b/>
          <w:color w:val="000000"/>
          <w:sz w:val="24"/>
        </w:rPr>
      </w:pPr>
      <w:r w:rsidRPr="00573D30">
        <w:rPr>
          <w:rFonts w:ascii="宋体" w:hAnsi="宋体" w:hint="eastAsia"/>
          <w:b/>
          <w:color w:val="000000"/>
          <w:sz w:val="24"/>
        </w:rPr>
        <w:t>关于中小企业投标</w:t>
      </w:r>
    </w:p>
    <w:p w:rsidR="001B1189" w:rsidRPr="00573D30" w:rsidRDefault="001A68D5" w:rsidP="001A68D5">
      <w:pPr>
        <w:spacing w:line="360" w:lineRule="auto"/>
        <w:ind w:firstLineChars="200" w:firstLine="480"/>
        <w:rPr>
          <w:rFonts w:ascii="宋体" w:hAnsi="宋体"/>
          <w:color w:val="000000"/>
          <w:sz w:val="24"/>
          <w:szCs w:val="24"/>
        </w:rPr>
      </w:pPr>
      <w:r w:rsidRPr="00573D30">
        <w:rPr>
          <w:rStyle w:val="p141"/>
          <w:rFonts w:ascii="宋体" w:hAnsi="宋体" w:hint="eastAsia"/>
          <w:color w:val="000000"/>
          <w:sz w:val="24"/>
          <w:szCs w:val="24"/>
        </w:rPr>
        <w:t>中小企业投标是指符合</w:t>
      </w:r>
      <w:r w:rsidRPr="00573D30">
        <w:rPr>
          <w:rFonts w:ascii="宋体" w:hAnsi="宋体" w:hint="eastAsia"/>
          <w:color w:val="000000"/>
          <w:sz w:val="24"/>
        </w:rPr>
        <w:t>《中小企业划型标准规定》</w:t>
      </w:r>
      <w:r w:rsidRPr="00573D30">
        <w:rPr>
          <w:rStyle w:val="p141"/>
          <w:rFonts w:ascii="宋体" w:hAnsi="宋体" w:hint="eastAsia"/>
          <w:color w:val="000000"/>
          <w:sz w:val="24"/>
          <w:szCs w:val="24"/>
        </w:rPr>
        <w:t>的投标人，通过投标提供本企业制造的货物、承担的工程或者服务，或者提供其他中小企业制造的货物。本项所指货物不包括使用大型企业注册商标的货物。中小企业投标应提供《中小企业声明函》。</w:t>
      </w:r>
    </w:p>
    <w:p w:rsidR="0027771B" w:rsidRPr="00573D30" w:rsidRDefault="0027771B">
      <w:pPr>
        <w:numPr>
          <w:ilvl w:val="1"/>
          <w:numId w:val="8"/>
        </w:numPr>
        <w:tabs>
          <w:tab w:val="left" w:pos="525"/>
          <w:tab w:val="left" w:pos="567"/>
          <w:tab w:val="left" w:pos="630"/>
        </w:tabs>
        <w:spacing w:line="480" w:lineRule="auto"/>
        <w:outlineLvl w:val="3"/>
        <w:rPr>
          <w:rFonts w:ascii="宋体" w:hAnsi="宋体"/>
          <w:b/>
          <w:sz w:val="24"/>
        </w:rPr>
      </w:pPr>
      <w:bookmarkStart w:id="202" w:name="_Toc264616638"/>
      <w:r w:rsidRPr="00573D30">
        <w:rPr>
          <w:rFonts w:ascii="宋体" w:hAnsi="宋体" w:hint="eastAsia"/>
          <w:b/>
          <w:sz w:val="24"/>
        </w:rPr>
        <w:t>通知</w:t>
      </w:r>
      <w:bookmarkEnd w:id="202"/>
    </w:p>
    <w:p w:rsidR="0027771B" w:rsidRPr="00573D30" w:rsidRDefault="0027771B">
      <w:pPr>
        <w:tabs>
          <w:tab w:val="left" w:pos="900"/>
        </w:tabs>
        <w:adjustRightInd w:val="0"/>
        <w:snapToGrid w:val="0"/>
        <w:spacing w:line="360" w:lineRule="auto"/>
        <w:ind w:firstLineChars="200" w:firstLine="480"/>
        <w:rPr>
          <w:rFonts w:ascii="宋体" w:hAnsi="宋体"/>
          <w:sz w:val="24"/>
        </w:rPr>
      </w:pPr>
      <w:r w:rsidRPr="00573D30">
        <w:rPr>
          <w:rFonts w:ascii="宋体" w:hAnsi="宋体" w:hint="eastAsia"/>
          <w:sz w:val="24"/>
        </w:rPr>
        <w:t>对与本项目有关的通知，招标代理机构将以书面（包括书面材料、信函、</w:t>
      </w:r>
      <w:r w:rsidR="00561C5A" w:rsidRPr="00573D30">
        <w:rPr>
          <w:rFonts w:ascii="宋体" w:hAnsi="宋体" w:hint="eastAsia"/>
          <w:sz w:val="24"/>
        </w:rPr>
        <w:t>邮件</w:t>
      </w:r>
      <w:r w:rsidRPr="00573D30">
        <w:rPr>
          <w:rFonts w:ascii="宋体" w:hAnsi="宋体" w:hint="eastAsia"/>
          <w:sz w:val="24"/>
        </w:rPr>
        <w:t>等，下同）或在本次招标公告刊登的媒体上以发布公告的形式，送达所有与通知有关的已领取了</w:t>
      </w:r>
      <w:r w:rsidRPr="00573D30">
        <w:rPr>
          <w:rFonts w:ascii="宋体" w:hAnsi="宋体" w:cs="宋体" w:hint="eastAsia"/>
          <w:sz w:val="24"/>
        </w:rPr>
        <w:t>招标文件</w:t>
      </w:r>
      <w:r w:rsidRPr="00573D30">
        <w:rPr>
          <w:rFonts w:ascii="宋体" w:hAnsi="宋体" w:hint="eastAsia"/>
          <w:sz w:val="24"/>
        </w:rPr>
        <w:t>的</w:t>
      </w:r>
      <w:r w:rsidRPr="00573D30">
        <w:rPr>
          <w:rFonts w:ascii="宋体" w:hAnsi="宋体" w:cs="宋体" w:hint="eastAsia"/>
          <w:sz w:val="24"/>
        </w:rPr>
        <w:t>投标人</w:t>
      </w:r>
      <w:r w:rsidRPr="00573D30">
        <w:rPr>
          <w:rFonts w:ascii="宋体" w:hAnsi="宋体" w:hint="eastAsia"/>
          <w:sz w:val="24"/>
        </w:rPr>
        <w:t>，</w:t>
      </w:r>
      <w:r w:rsidR="00561C5A" w:rsidRPr="00573D30">
        <w:rPr>
          <w:rFonts w:ascii="宋体" w:hAnsi="宋体" w:hint="eastAsia"/>
          <w:sz w:val="24"/>
        </w:rPr>
        <w:t>邮箱</w:t>
      </w:r>
      <w:r w:rsidRPr="00573D30">
        <w:rPr>
          <w:rFonts w:ascii="宋体" w:hAnsi="宋体" w:hint="eastAsia"/>
          <w:sz w:val="24"/>
        </w:rPr>
        <w:t>以投标人的登记为准。投标人应于收到通知的当日以书面方式予以回复确认。因投标人登记的</w:t>
      </w:r>
      <w:r w:rsidR="00561C5A" w:rsidRPr="00573D30">
        <w:rPr>
          <w:rFonts w:ascii="宋体" w:hAnsi="宋体" w:hint="eastAsia"/>
          <w:sz w:val="24"/>
        </w:rPr>
        <w:t>邮箱</w:t>
      </w:r>
      <w:r w:rsidRPr="00573D30">
        <w:rPr>
          <w:rFonts w:ascii="宋体" w:hAnsi="宋体" w:hint="eastAsia"/>
          <w:sz w:val="24"/>
        </w:rPr>
        <w:t>有误或其它任何意外情形，导致所发出的通知延迟送达或无法送达投标人，招标代理机构不承担责任。</w:t>
      </w:r>
    </w:p>
    <w:p w:rsidR="0027771B" w:rsidRPr="00573D30" w:rsidRDefault="0027771B">
      <w:pPr>
        <w:numPr>
          <w:ilvl w:val="1"/>
          <w:numId w:val="8"/>
        </w:numPr>
        <w:tabs>
          <w:tab w:val="left" w:pos="525"/>
          <w:tab w:val="left" w:pos="567"/>
          <w:tab w:val="left" w:pos="630"/>
        </w:tabs>
        <w:spacing w:line="480" w:lineRule="auto"/>
        <w:outlineLvl w:val="3"/>
        <w:rPr>
          <w:rFonts w:ascii="宋体" w:hAnsi="宋体"/>
          <w:b/>
          <w:sz w:val="24"/>
        </w:rPr>
      </w:pPr>
      <w:bookmarkStart w:id="203" w:name="_Toc264616639"/>
      <w:r w:rsidRPr="00573D30">
        <w:rPr>
          <w:rFonts w:ascii="宋体" w:hAnsi="宋体" w:cs="宋体" w:hint="eastAsia"/>
          <w:b/>
          <w:sz w:val="24"/>
        </w:rPr>
        <w:t>招标文件</w:t>
      </w:r>
      <w:r w:rsidRPr="00573D30">
        <w:rPr>
          <w:rFonts w:ascii="宋体" w:hAnsi="宋体" w:hint="eastAsia"/>
          <w:b/>
          <w:sz w:val="24"/>
        </w:rPr>
        <w:t>的解释权</w:t>
      </w:r>
      <w:bookmarkEnd w:id="203"/>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本</w:t>
      </w:r>
      <w:r w:rsidRPr="00573D30">
        <w:rPr>
          <w:rFonts w:ascii="宋体" w:hAnsi="宋体" w:cs="宋体" w:hint="eastAsia"/>
          <w:sz w:val="24"/>
        </w:rPr>
        <w:t>招标文件</w:t>
      </w:r>
      <w:r w:rsidRPr="00573D30">
        <w:rPr>
          <w:rFonts w:ascii="宋体" w:hAnsi="宋体" w:hint="eastAsia"/>
          <w:sz w:val="24"/>
        </w:rPr>
        <w:t>的解释权归“广州程启招标代理有限公司”所有。</w:t>
      </w:r>
    </w:p>
    <w:p w:rsidR="0027771B" w:rsidRPr="00573D30" w:rsidRDefault="0027771B">
      <w:pPr>
        <w:pStyle w:val="3"/>
        <w:numPr>
          <w:ilvl w:val="0"/>
          <w:numId w:val="8"/>
        </w:numPr>
        <w:tabs>
          <w:tab w:val="left" w:pos="425"/>
        </w:tabs>
      </w:pPr>
      <w:bookmarkStart w:id="204" w:name="_Toc41300531"/>
      <w:bookmarkStart w:id="205" w:name="_Toc71835118"/>
      <w:bookmarkStart w:id="206" w:name="_Toc25246434"/>
      <w:bookmarkStart w:id="207" w:name="_Toc95493096"/>
      <w:bookmarkStart w:id="208" w:name="_Toc51866554"/>
      <w:bookmarkStart w:id="209" w:name="_Toc14980119"/>
      <w:bookmarkStart w:id="210" w:name="_Toc95226981"/>
      <w:bookmarkStart w:id="211" w:name="_Toc73978189"/>
      <w:bookmarkStart w:id="212" w:name="_Toc14978970"/>
      <w:bookmarkStart w:id="213" w:name="_Toc19021172"/>
      <w:bookmarkStart w:id="214" w:name="_Toc85097036"/>
      <w:bookmarkStart w:id="215" w:name="_Toc41471830"/>
      <w:bookmarkStart w:id="216" w:name="_Toc85813177"/>
      <w:bookmarkStart w:id="217" w:name="_Toc52295854"/>
      <w:bookmarkStart w:id="218" w:name="_Toc52185495"/>
      <w:bookmarkStart w:id="219" w:name="_Toc79678668"/>
      <w:bookmarkStart w:id="220" w:name="_Toc13071752"/>
      <w:bookmarkStart w:id="221" w:name="_Toc201129936"/>
      <w:r w:rsidRPr="00573D30">
        <w:rPr>
          <w:rFonts w:hint="eastAsia"/>
        </w:rPr>
        <w:t>招标文件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27771B" w:rsidRPr="00573D30" w:rsidRDefault="0027771B">
      <w:pPr>
        <w:numPr>
          <w:ilvl w:val="1"/>
          <w:numId w:val="8"/>
        </w:numPr>
        <w:tabs>
          <w:tab w:val="left" w:pos="567"/>
        </w:tabs>
        <w:spacing w:line="360" w:lineRule="auto"/>
        <w:outlineLvl w:val="3"/>
        <w:rPr>
          <w:rFonts w:ascii="宋体" w:hAnsi="宋体"/>
          <w:b/>
          <w:bCs/>
        </w:rPr>
      </w:pPr>
      <w:r w:rsidRPr="00573D30">
        <w:rPr>
          <w:rFonts w:ascii="宋体" w:hAnsi="宋体" w:hint="eastAsia"/>
          <w:b/>
          <w:bCs/>
          <w:sz w:val="24"/>
        </w:rPr>
        <w:t>招标文件的组成</w:t>
      </w:r>
    </w:p>
    <w:p w:rsidR="0027771B" w:rsidRPr="00573D30" w:rsidRDefault="0027771B">
      <w:pPr>
        <w:spacing w:line="360" w:lineRule="auto"/>
        <w:ind w:left="1108" w:hanging="583"/>
        <w:rPr>
          <w:rFonts w:ascii="宋体" w:hAnsi="宋体"/>
          <w:sz w:val="24"/>
        </w:rPr>
      </w:pPr>
      <w:r w:rsidRPr="00573D30">
        <w:rPr>
          <w:rFonts w:ascii="宋体" w:hAnsi="宋体" w:hint="eastAsia"/>
          <w:sz w:val="24"/>
        </w:rPr>
        <w:t>（1）投标邀请</w:t>
      </w:r>
    </w:p>
    <w:p w:rsidR="0027771B" w:rsidRPr="00573D30" w:rsidRDefault="0027771B">
      <w:pPr>
        <w:spacing w:line="360" w:lineRule="auto"/>
        <w:ind w:left="1108" w:hanging="583"/>
        <w:rPr>
          <w:rFonts w:ascii="宋体" w:hAnsi="宋体"/>
          <w:sz w:val="24"/>
        </w:rPr>
      </w:pPr>
      <w:r w:rsidRPr="00573D30">
        <w:rPr>
          <w:rFonts w:ascii="宋体" w:hAnsi="宋体" w:hint="eastAsia"/>
          <w:sz w:val="24"/>
        </w:rPr>
        <w:t>（2）投标人须知</w:t>
      </w:r>
    </w:p>
    <w:p w:rsidR="0027771B" w:rsidRPr="00573D30" w:rsidRDefault="0027771B">
      <w:pPr>
        <w:spacing w:line="360" w:lineRule="auto"/>
        <w:ind w:left="1108" w:hanging="583"/>
        <w:rPr>
          <w:rFonts w:ascii="宋体" w:hAnsi="宋体"/>
          <w:sz w:val="24"/>
        </w:rPr>
      </w:pPr>
      <w:r w:rsidRPr="00573D30">
        <w:rPr>
          <w:rFonts w:ascii="宋体" w:hAnsi="宋体" w:hint="eastAsia"/>
          <w:sz w:val="24"/>
        </w:rPr>
        <w:t>（3）招标人需求</w:t>
      </w:r>
    </w:p>
    <w:p w:rsidR="0027771B" w:rsidRPr="00573D30" w:rsidRDefault="0027771B">
      <w:pPr>
        <w:spacing w:line="360" w:lineRule="auto"/>
        <w:ind w:left="1108" w:hanging="583"/>
        <w:rPr>
          <w:rFonts w:ascii="宋体" w:hAnsi="宋体"/>
          <w:sz w:val="24"/>
        </w:rPr>
      </w:pPr>
      <w:r w:rsidRPr="00573D30">
        <w:rPr>
          <w:rFonts w:ascii="宋体" w:hAnsi="宋体" w:hint="eastAsia"/>
          <w:sz w:val="24"/>
        </w:rPr>
        <w:t>（4）评标文件</w:t>
      </w:r>
    </w:p>
    <w:p w:rsidR="0027771B" w:rsidRPr="00573D30" w:rsidRDefault="0027771B">
      <w:pPr>
        <w:spacing w:line="360" w:lineRule="auto"/>
        <w:ind w:left="1108" w:hanging="583"/>
        <w:rPr>
          <w:rFonts w:ascii="宋体" w:hAnsi="宋体"/>
          <w:sz w:val="24"/>
        </w:rPr>
      </w:pPr>
      <w:r w:rsidRPr="00573D30">
        <w:rPr>
          <w:rFonts w:ascii="宋体" w:hAnsi="宋体" w:hint="eastAsia"/>
          <w:sz w:val="24"/>
        </w:rPr>
        <w:t>（5）合同（样本）</w:t>
      </w:r>
    </w:p>
    <w:p w:rsidR="0027771B" w:rsidRPr="00573D30" w:rsidRDefault="0027771B">
      <w:pPr>
        <w:spacing w:line="360" w:lineRule="auto"/>
        <w:ind w:left="1108" w:hanging="583"/>
        <w:rPr>
          <w:rFonts w:ascii="宋体" w:hAnsi="宋体"/>
          <w:sz w:val="24"/>
        </w:rPr>
      </w:pPr>
      <w:r w:rsidRPr="00573D30">
        <w:rPr>
          <w:rFonts w:ascii="宋体" w:hAnsi="宋体" w:hint="eastAsia"/>
          <w:sz w:val="24"/>
        </w:rPr>
        <w:t>（6）投标文件格式</w:t>
      </w:r>
    </w:p>
    <w:p w:rsidR="0027771B" w:rsidRPr="00573D30" w:rsidRDefault="0027771B">
      <w:pPr>
        <w:spacing w:line="360" w:lineRule="auto"/>
        <w:ind w:left="1108" w:hanging="583"/>
        <w:rPr>
          <w:rFonts w:ascii="宋体" w:hAnsi="宋体"/>
          <w:sz w:val="24"/>
        </w:rPr>
      </w:pPr>
      <w:r w:rsidRPr="00573D30">
        <w:rPr>
          <w:rFonts w:ascii="宋体" w:hAnsi="宋体" w:hint="eastAsia"/>
          <w:sz w:val="24"/>
        </w:rPr>
        <w:t>（7）根据招标文件规定发出的澄清、修改及补充文件（如有）；</w:t>
      </w:r>
    </w:p>
    <w:p w:rsidR="0027771B" w:rsidRPr="00573D30" w:rsidRDefault="0027771B">
      <w:pPr>
        <w:numPr>
          <w:ilvl w:val="1"/>
          <w:numId w:val="8"/>
        </w:numPr>
        <w:tabs>
          <w:tab w:val="left" w:pos="567"/>
        </w:tabs>
        <w:spacing w:line="360" w:lineRule="auto"/>
        <w:outlineLvl w:val="3"/>
        <w:rPr>
          <w:rFonts w:ascii="宋体" w:hAnsi="宋体"/>
          <w:b/>
          <w:bCs/>
        </w:rPr>
      </w:pPr>
      <w:r w:rsidRPr="00573D30">
        <w:rPr>
          <w:rFonts w:ascii="宋体" w:hAnsi="宋体" w:hint="eastAsia"/>
          <w:b/>
          <w:bCs/>
          <w:sz w:val="24"/>
        </w:rPr>
        <w:t>招标文件的澄清</w:t>
      </w:r>
    </w:p>
    <w:p w:rsidR="0027771B" w:rsidRPr="00573D30" w:rsidRDefault="0027771B">
      <w:pPr>
        <w:numPr>
          <w:ilvl w:val="2"/>
          <w:numId w:val="8"/>
        </w:numPr>
        <w:tabs>
          <w:tab w:val="left" w:pos="624"/>
          <w:tab w:val="left" w:pos="735"/>
          <w:tab w:val="left" w:pos="908"/>
          <w:tab w:val="left" w:pos="1260"/>
          <w:tab w:val="left" w:pos="1334"/>
        </w:tabs>
        <w:spacing w:line="360" w:lineRule="auto"/>
        <w:ind w:left="735" w:hanging="735"/>
        <w:rPr>
          <w:rFonts w:ascii="宋体" w:hAnsi="宋体"/>
          <w:sz w:val="24"/>
        </w:rPr>
      </w:pPr>
      <w:bookmarkStart w:id="222" w:name="_Toc458980391"/>
      <w:bookmarkStart w:id="223" w:name="_Toc364846098"/>
      <w:bookmarkStart w:id="224" w:name="_Toc521423453"/>
      <w:bookmarkStart w:id="225" w:name="_Toc418023331"/>
      <w:bookmarkStart w:id="226" w:name="_Toc435686978"/>
      <w:bookmarkStart w:id="227" w:name="_Toc356489051"/>
      <w:bookmarkStart w:id="228" w:name="_Toc536459507"/>
      <w:bookmarkStart w:id="229" w:name="_Toc438722128"/>
      <w:bookmarkStart w:id="230" w:name="_Toc531877654"/>
      <w:bookmarkStart w:id="231" w:name="_Toc435629836"/>
      <w:bookmarkStart w:id="232" w:name="_Toc299108388"/>
      <w:bookmarkStart w:id="233" w:name="_Toc383124046"/>
      <w:bookmarkStart w:id="234" w:name="_Toc298920090"/>
      <w:bookmarkStart w:id="235" w:name="_Toc495584532"/>
      <w:bookmarkStart w:id="236" w:name="_Toc298829959"/>
      <w:bookmarkStart w:id="237" w:name="_Toc524963207"/>
      <w:bookmarkStart w:id="238" w:name="_Toc526946700"/>
      <w:bookmarkStart w:id="239" w:name="_Toc422161990"/>
      <w:bookmarkStart w:id="240" w:name="_Toc414510778"/>
      <w:bookmarkStart w:id="241" w:name="_Toc435687273"/>
      <w:bookmarkStart w:id="242" w:name="_Toc513477292"/>
      <w:bookmarkStart w:id="243" w:name="_Toc365033704"/>
      <w:bookmarkStart w:id="244" w:name="_Toc496615947"/>
      <w:bookmarkStart w:id="245" w:name="_Toc298829718"/>
      <w:bookmarkStart w:id="246" w:name="_Toc479325590"/>
      <w:bookmarkStart w:id="247" w:name="_Toc4382"/>
      <w:bookmarkStart w:id="248" w:name="_Toc297209417"/>
      <w:bookmarkStart w:id="249" w:name="_Toc498541530"/>
      <w:bookmarkStart w:id="250" w:name="_Toc6497019"/>
      <w:bookmarkStart w:id="251" w:name="_Toc470184439"/>
      <w:bookmarkStart w:id="252" w:name="_Toc495671507"/>
      <w:bookmarkStart w:id="253" w:name="_Toc6925997"/>
      <w:bookmarkStart w:id="254" w:name="_Toc486969377"/>
      <w:bookmarkStart w:id="255" w:name="_Toc2070220"/>
      <w:bookmarkStart w:id="256" w:name="_Toc435629790"/>
      <w:bookmarkStart w:id="257" w:name="_Toc438508595"/>
      <w:bookmarkStart w:id="258" w:name="_Toc435623752"/>
      <w:bookmarkStart w:id="259" w:name="_Toc536007012"/>
      <w:bookmarkStart w:id="260" w:name="_Toc477879838"/>
      <w:bookmarkStart w:id="261" w:name="_Toc380533808"/>
      <w:bookmarkStart w:id="262" w:name="_Toc458635594"/>
      <w:bookmarkStart w:id="263" w:name="_Toc495949929"/>
      <w:bookmarkStart w:id="264" w:name="_Toc2180252"/>
      <w:bookmarkStart w:id="265" w:name="_Toc536473793"/>
      <w:bookmarkStart w:id="266" w:name="_Toc495653138"/>
      <w:bookmarkStart w:id="267" w:name="_Toc298190382"/>
      <w:bookmarkStart w:id="268" w:name="_Toc479340787"/>
      <w:bookmarkStart w:id="269" w:name="_Toc528870735"/>
      <w:bookmarkStart w:id="270" w:name="_Toc422865419"/>
      <w:bookmarkStart w:id="271" w:name="_Toc535944365"/>
      <w:bookmarkStart w:id="272" w:name="_Toc416208484"/>
      <w:bookmarkStart w:id="273" w:name="_Toc536476602"/>
      <w:bookmarkStart w:id="274" w:name="_Toc524362557"/>
      <w:bookmarkStart w:id="275" w:name="_Toc487044250"/>
      <w:bookmarkStart w:id="276" w:name="_Toc496649739"/>
      <w:bookmarkStart w:id="277" w:name="_Toc13069347"/>
      <w:bookmarkStart w:id="278" w:name="_Toc439513159"/>
      <w:bookmarkStart w:id="279" w:name="_Toc497153692"/>
      <w:bookmarkStart w:id="280" w:name="_Toc13071753"/>
      <w:bookmarkStart w:id="281" w:name="_Toc515975451"/>
      <w:bookmarkStart w:id="282" w:name="_Toc435687347"/>
      <w:bookmarkStart w:id="283" w:name="_Toc343857024"/>
      <w:bookmarkStart w:id="284" w:name="_Toc425347660"/>
      <w:bookmarkStart w:id="285" w:name="_Toc7086612"/>
      <w:bookmarkStart w:id="286" w:name="_Toc438513732"/>
      <w:bookmarkStart w:id="287" w:name="_Toc439679266"/>
      <w:bookmarkStart w:id="288" w:name="_Toc526007952"/>
      <w:bookmarkStart w:id="289" w:name="_Toc521338150"/>
      <w:bookmarkStart w:id="290" w:name="_Toc439513443"/>
      <w:bookmarkStart w:id="291" w:name="_Toc7191776"/>
      <w:bookmarkStart w:id="292" w:name="_Toc350417822"/>
      <w:bookmarkStart w:id="293" w:name="_Toc535829059"/>
      <w:bookmarkStart w:id="294" w:name="_Toc438641463"/>
      <w:bookmarkStart w:id="295" w:name="_Toc49135197"/>
      <w:bookmarkStart w:id="296" w:name="_Toc49082411"/>
      <w:r w:rsidRPr="00573D30">
        <w:rPr>
          <w:rFonts w:ascii="宋体" w:hAnsi="宋体" w:hint="eastAsia"/>
          <w:sz w:val="24"/>
        </w:rPr>
        <w:t>招标人或者招标代理机构可以对已发出的招标文件进行必要的澄清或者修改。澄清或者修改应当在原公告发布媒体上发布澄清（更正/变更）公告。</w:t>
      </w:r>
    </w:p>
    <w:p w:rsidR="0027771B" w:rsidRPr="00573D30" w:rsidRDefault="0027771B">
      <w:pPr>
        <w:numPr>
          <w:ilvl w:val="2"/>
          <w:numId w:val="8"/>
        </w:numPr>
        <w:tabs>
          <w:tab w:val="left" w:pos="624"/>
          <w:tab w:val="left" w:pos="735"/>
          <w:tab w:val="left" w:pos="908"/>
          <w:tab w:val="left" w:pos="1260"/>
          <w:tab w:val="left" w:pos="1334"/>
        </w:tabs>
        <w:spacing w:line="360" w:lineRule="auto"/>
        <w:ind w:left="735" w:hanging="735"/>
        <w:rPr>
          <w:rFonts w:ascii="宋体" w:hAnsi="宋体"/>
          <w:sz w:val="24"/>
        </w:rPr>
      </w:pPr>
      <w:r w:rsidRPr="00573D30">
        <w:rPr>
          <w:rFonts w:ascii="宋体" w:hAnsi="宋体" w:hint="eastAsia"/>
          <w:sz w:val="24"/>
        </w:rPr>
        <w:t>澄清或者修改的内容可能影响投标文件编制的，招标人或者招标代理机构应当在投标截</w:t>
      </w:r>
      <w:r w:rsidRPr="00573D30">
        <w:rPr>
          <w:rFonts w:ascii="宋体" w:hAnsi="宋体" w:hint="eastAsia"/>
          <w:sz w:val="24"/>
        </w:rPr>
        <w:lastRenderedPageBreak/>
        <w:t>止时间至少15日前，以书面形式通知所有获取招标文件的潜在投标人；不足15日的，招标人或者招标代理机构应当顺延提交投标文件的截止时间。</w:t>
      </w:r>
    </w:p>
    <w:p w:rsidR="0027771B" w:rsidRPr="00573D30" w:rsidRDefault="0027771B">
      <w:pPr>
        <w:numPr>
          <w:ilvl w:val="2"/>
          <w:numId w:val="8"/>
        </w:numPr>
        <w:tabs>
          <w:tab w:val="left" w:pos="624"/>
          <w:tab w:val="left" w:pos="735"/>
          <w:tab w:val="left" w:pos="908"/>
          <w:tab w:val="left" w:pos="1260"/>
          <w:tab w:val="left" w:pos="1334"/>
        </w:tabs>
        <w:spacing w:line="360" w:lineRule="auto"/>
        <w:ind w:left="735" w:hanging="735"/>
        <w:rPr>
          <w:rFonts w:ascii="宋体" w:hAnsi="宋体"/>
          <w:sz w:val="24"/>
        </w:rPr>
      </w:pPr>
      <w:r w:rsidRPr="00573D30">
        <w:rPr>
          <w:rFonts w:ascii="宋体" w:hAnsi="宋体" w:hint="eastAsia"/>
          <w:sz w:val="24"/>
        </w:rPr>
        <w:t>招标人或者招标代理机构将澄清（更正/变更）公告通知已办理报名并成功购买招标文件的投标人，其投标人在收到澄清或修改（更正/变更）通知后应按要求以书面形式（传真或电子邮件）予以确认。如在24小时之内无书面确认则视为同意修改内容，并有责任履行相应的义务。</w:t>
      </w:r>
    </w:p>
    <w:p w:rsidR="0027771B" w:rsidRPr="00573D30" w:rsidRDefault="0027771B">
      <w:pPr>
        <w:numPr>
          <w:ilvl w:val="2"/>
          <w:numId w:val="8"/>
        </w:numPr>
        <w:tabs>
          <w:tab w:val="left" w:pos="735"/>
          <w:tab w:val="left" w:pos="1050"/>
          <w:tab w:val="left" w:pos="1334"/>
        </w:tabs>
        <w:spacing w:line="360" w:lineRule="auto"/>
        <w:ind w:left="735" w:hanging="735"/>
        <w:rPr>
          <w:rFonts w:ascii="宋体" w:hAnsi="宋体"/>
          <w:sz w:val="24"/>
        </w:rPr>
      </w:pPr>
      <w:r w:rsidRPr="00573D30">
        <w:rPr>
          <w:rFonts w:ascii="宋体" w:hAnsi="宋体" w:hint="eastAsia"/>
          <w:sz w:val="24"/>
        </w:rPr>
        <w:t>招标人或者招标代理机构发出的澄清或修改（更正/变更）的内容为招标文件的组成部分，并对投标人具有约束力。</w:t>
      </w:r>
    </w:p>
    <w:p w:rsidR="0027771B" w:rsidRPr="00573D30" w:rsidRDefault="0027771B">
      <w:pPr>
        <w:pStyle w:val="3"/>
        <w:numPr>
          <w:ilvl w:val="0"/>
          <w:numId w:val="8"/>
        </w:numPr>
        <w:tabs>
          <w:tab w:val="left" w:pos="425"/>
        </w:tabs>
      </w:pPr>
      <w:bookmarkStart w:id="297" w:name="_Toc14978971"/>
      <w:bookmarkStart w:id="298" w:name="_Toc41300532"/>
      <w:bookmarkStart w:id="299" w:name="_Toc73978190"/>
      <w:bookmarkStart w:id="300" w:name="_Toc41471831"/>
      <w:bookmarkStart w:id="301" w:name="_Toc19021173"/>
      <w:bookmarkStart w:id="302" w:name="_Toc85097037"/>
      <w:bookmarkStart w:id="303" w:name="_Toc52185496"/>
      <w:bookmarkStart w:id="304" w:name="_Toc14980120"/>
      <w:bookmarkStart w:id="305" w:name="_Toc95226982"/>
      <w:bookmarkStart w:id="306" w:name="_Toc85813178"/>
      <w:bookmarkStart w:id="307" w:name="_Toc79678669"/>
      <w:bookmarkStart w:id="308" w:name="_Toc25246435"/>
      <w:bookmarkStart w:id="309" w:name="_Toc71835119"/>
      <w:bookmarkStart w:id="310" w:name="_Toc51866555"/>
      <w:bookmarkStart w:id="311" w:name="_Toc52295855"/>
      <w:bookmarkStart w:id="312" w:name="_Toc95493097"/>
      <w:bookmarkStart w:id="313" w:name="_Toc201129937"/>
      <w:r w:rsidRPr="00573D30">
        <w:rPr>
          <w:rFonts w:hint="eastAsia"/>
        </w:rPr>
        <w:t>投标文件</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27771B" w:rsidRPr="00573D30" w:rsidRDefault="0027771B">
      <w:pPr>
        <w:numPr>
          <w:ilvl w:val="1"/>
          <w:numId w:val="8"/>
        </w:numPr>
        <w:tabs>
          <w:tab w:val="left" w:pos="567"/>
        </w:tabs>
        <w:spacing w:line="360" w:lineRule="auto"/>
        <w:outlineLvl w:val="3"/>
        <w:rPr>
          <w:rFonts w:ascii="宋体" w:hAnsi="宋体"/>
          <w:b/>
          <w:bCs/>
        </w:rPr>
      </w:pPr>
      <w:r w:rsidRPr="00573D30">
        <w:rPr>
          <w:rFonts w:ascii="宋体" w:hAnsi="宋体" w:hint="eastAsia"/>
          <w:b/>
          <w:bCs/>
          <w:sz w:val="24"/>
        </w:rPr>
        <w:t>投标文件的编写</w:t>
      </w:r>
    </w:p>
    <w:p w:rsidR="0027771B" w:rsidRPr="00573D30" w:rsidRDefault="0027771B">
      <w:pPr>
        <w:numPr>
          <w:ilvl w:val="2"/>
          <w:numId w:val="8"/>
        </w:numPr>
        <w:tabs>
          <w:tab w:val="left" w:pos="735"/>
          <w:tab w:val="left" w:pos="1192"/>
          <w:tab w:val="left" w:pos="1254"/>
          <w:tab w:val="left" w:pos="1334"/>
        </w:tabs>
        <w:spacing w:line="360" w:lineRule="auto"/>
        <w:ind w:left="735" w:hanging="735"/>
        <w:rPr>
          <w:rFonts w:ascii="宋体" w:hAnsi="宋体"/>
          <w:sz w:val="24"/>
        </w:rPr>
      </w:pPr>
      <w:r w:rsidRPr="00573D30">
        <w:rPr>
          <w:rFonts w:ascii="宋体" w:hAnsi="宋体" w:hint="eastAsia"/>
          <w:sz w:val="24"/>
        </w:rPr>
        <w:t>投标人应仔细阅读招标文件的所有内容，</w:t>
      </w:r>
      <w:r w:rsidRPr="00573D30">
        <w:rPr>
          <w:rFonts w:ascii="宋体" w:hAnsi="宋体" w:hint="eastAsia"/>
          <w:bCs/>
          <w:sz w:val="24"/>
        </w:rPr>
        <w:t>按招标文件的要求制作并递交投标文件，并保证所提供的全部资料的真实性、准确性，以确保其投标对招标文件做出实质性响应；否则，将拒绝其投标。投标人在投标中提供不真实的材料，无论其材料是否重要，都将直接导致投标文件无效，并承担由此产生的法律责任。</w:t>
      </w:r>
    </w:p>
    <w:p w:rsidR="0027771B" w:rsidRPr="00573D30" w:rsidRDefault="0027771B">
      <w:pPr>
        <w:numPr>
          <w:ilvl w:val="2"/>
          <w:numId w:val="8"/>
        </w:numPr>
        <w:tabs>
          <w:tab w:val="left" w:pos="735"/>
          <w:tab w:val="left" w:pos="1192"/>
          <w:tab w:val="left" w:pos="1254"/>
          <w:tab w:val="left" w:pos="1334"/>
        </w:tabs>
        <w:spacing w:line="360" w:lineRule="auto"/>
        <w:ind w:left="735" w:hanging="735"/>
        <w:rPr>
          <w:rFonts w:ascii="宋体" w:hAnsi="宋体"/>
          <w:b/>
          <w:bCs/>
          <w:sz w:val="24"/>
        </w:rPr>
      </w:pPr>
      <w:r w:rsidRPr="00573D30">
        <w:rPr>
          <w:rFonts w:ascii="宋体" w:hAnsi="宋体" w:hint="eastAsia"/>
          <w:sz w:val="24"/>
        </w:rPr>
        <w:t>投标语言和计量单位</w:t>
      </w:r>
    </w:p>
    <w:p w:rsidR="0027771B" w:rsidRPr="00573D30" w:rsidRDefault="0027771B">
      <w:pPr>
        <w:spacing w:line="360" w:lineRule="auto"/>
        <w:ind w:leftChars="342" w:left="718"/>
        <w:rPr>
          <w:rFonts w:ascii="宋体" w:hAnsi="宋体"/>
          <w:sz w:val="24"/>
        </w:rPr>
      </w:pPr>
      <w:r w:rsidRPr="00573D30">
        <w:rPr>
          <w:rFonts w:ascii="宋体" w:hAnsi="宋体" w:hint="eastAsia"/>
          <w:sz w:val="24"/>
        </w:rPr>
        <w:t>投标文件和来往函件应用中文书写，投标人提供的支持文件、技术资料和印刷的文献可以用其它语言，但相应内容应附有中文翻译本（经公证处公证），以中文为准，计量单位应使用国际公制单位。</w:t>
      </w:r>
    </w:p>
    <w:p w:rsidR="0027771B" w:rsidRPr="00573D30" w:rsidRDefault="0027771B">
      <w:pPr>
        <w:numPr>
          <w:ilvl w:val="2"/>
          <w:numId w:val="8"/>
        </w:numPr>
        <w:tabs>
          <w:tab w:val="left" w:pos="735"/>
          <w:tab w:val="left" w:pos="1192"/>
          <w:tab w:val="left" w:pos="1254"/>
          <w:tab w:val="left" w:pos="1334"/>
        </w:tabs>
        <w:spacing w:line="360" w:lineRule="auto"/>
        <w:ind w:left="735" w:hanging="735"/>
        <w:rPr>
          <w:rFonts w:ascii="宋体" w:hAnsi="宋体"/>
          <w:sz w:val="24"/>
        </w:rPr>
      </w:pPr>
      <w:r w:rsidRPr="00573D30">
        <w:rPr>
          <w:rFonts w:ascii="宋体" w:hAnsi="宋体" w:hint="eastAsia"/>
          <w:sz w:val="24"/>
        </w:rPr>
        <w:t>投标人必须以人民币报价。投标文件中开标一览表内容与投标文件中相应内容不一致的，以开标一览表为准；投标文件中的大写金额和小写金额不一致的，以大写金额为准；单价金额小数点或者百分比有明显错位的，以开标一览表的总价为准，并修改单价；总价金额与按单价汇总金额不一致的，以单价金额计算结果为准；对不同文字文本投标文件的解释发生异议的，以中文文本为准。</w:t>
      </w:r>
    </w:p>
    <w:p w:rsidR="0027771B" w:rsidRPr="00573D30" w:rsidRDefault="0027771B">
      <w:pPr>
        <w:numPr>
          <w:ilvl w:val="1"/>
          <w:numId w:val="8"/>
        </w:numPr>
        <w:tabs>
          <w:tab w:val="left" w:pos="567"/>
        </w:tabs>
        <w:spacing w:line="360" w:lineRule="auto"/>
        <w:outlineLvl w:val="3"/>
        <w:rPr>
          <w:rFonts w:ascii="宋体" w:hAnsi="宋体"/>
          <w:b/>
          <w:bCs/>
          <w:sz w:val="24"/>
        </w:rPr>
      </w:pPr>
      <w:r w:rsidRPr="00573D30">
        <w:rPr>
          <w:rFonts w:ascii="宋体" w:hAnsi="宋体" w:hint="eastAsia"/>
          <w:b/>
          <w:bCs/>
          <w:sz w:val="24"/>
        </w:rPr>
        <w:t>投标文件的组成</w:t>
      </w:r>
    </w:p>
    <w:p w:rsidR="0027771B" w:rsidRPr="00573D30" w:rsidRDefault="0027771B">
      <w:pPr>
        <w:numPr>
          <w:ilvl w:val="2"/>
          <w:numId w:val="8"/>
        </w:numPr>
        <w:tabs>
          <w:tab w:val="left" w:pos="735"/>
          <w:tab w:val="left" w:pos="1192"/>
          <w:tab w:val="left" w:pos="1254"/>
          <w:tab w:val="left" w:pos="1334"/>
        </w:tabs>
        <w:spacing w:line="360" w:lineRule="auto"/>
        <w:ind w:left="735" w:hanging="735"/>
        <w:rPr>
          <w:rFonts w:ascii="宋体" w:hAnsi="宋体"/>
          <w:sz w:val="24"/>
        </w:rPr>
      </w:pPr>
      <w:r w:rsidRPr="00573D30">
        <w:rPr>
          <w:rFonts w:ascii="宋体" w:hAnsi="宋体" w:hint="eastAsia"/>
          <w:sz w:val="24"/>
        </w:rPr>
        <w:t>投标人准备的投标文件应包括《第六章 投标文件格式》。</w:t>
      </w:r>
    </w:p>
    <w:p w:rsidR="0027771B" w:rsidRPr="00573D30" w:rsidRDefault="0027771B" w:rsidP="00715724">
      <w:pPr>
        <w:numPr>
          <w:ilvl w:val="2"/>
          <w:numId w:val="8"/>
        </w:numPr>
        <w:tabs>
          <w:tab w:val="left" w:pos="735"/>
          <w:tab w:val="left" w:pos="1192"/>
          <w:tab w:val="left" w:pos="1254"/>
          <w:tab w:val="left" w:pos="1334"/>
        </w:tabs>
        <w:spacing w:line="360" w:lineRule="auto"/>
        <w:ind w:left="735" w:hanging="735"/>
        <w:rPr>
          <w:rFonts w:ascii="宋体" w:hAnsi="宋体"/>
          <w:sz w:val="24"/>
        </w:rPr>
      </w:pPr>
      <w:r w:rsidRPr="00573D30">
        <w:rPr>
          <w:rFonts w:ascii="宋体" w:hAnsi="宋体" w:hint="eastAsia"/>
          <w:sz w:val="24"/>
        </w:rPr>
        <w:t>投标人必须编制完整的投标文件，按上述顺序编制目录及页码并装订成册</w:t>
      </w:r>
      <w:r w:rsidR="00715724" w:rsidRPr="00573D30">
        <w:rPr>
          <w:rFonts w:ascii="宋体" w:hAnsi="宋体" w:hint="eastAsia"/>
          <w:sz w:val="24"/>
        </w:rPr>
        <w:t>，根据“4.1投标”要求提供电子投标文件。</w:t>
      </w:r>
    </w:p>
    <w:p w:rsidR="0027771B" w:rsidRPr="00573D30" w:rsidRDefault="0027771B">
      <w:pPr>
        <w:numPr>
          <w:ilvl w:val="2"/>
          <w:numId w:val="8"/>
        </w:numPr>
        <w:tabs>
          <w:tab w:val="left" w:pos="735"/>
          <w:tab w:val="left" w:pos="1192"/>
          <w:tab w:val="left" w:pos="1254"/>
          <w:tab w:val="left" w:pos="1334"/>
        </w:tabs>
        <w:spacing w:line="360" w:lineRule="auto"/>
        <w:ind w:left="735" w:hanging="735"/>
        <w:rPr>
          <w:rFonts w:ascii="宋体" w:hAnsi="宋体"/>
          <w:sz w:val="24"/>
        </w:rPr>
      </w:pPr>
      <w:r w:rsidRPr="00573D30">
        <w:rPr>
          <w:rFonts w:ascii="宋体" w:hAnsi="宋体" w:hint="eastAsia"/>
          <w:sz w:val="24"/>
        </w:rPr>
        <w:t>投标人必须自行承担因其投标文件的任何错漏而导致的一切后果。</w:t>
      </w:r>
    </w:p>
    <w:p w:rsidR="0027771B" w:rsidRPr="00573D30" w:rsidRDefault="0027771B">
      <w:pPr>
        <w:numPr>
          <w:ilvl w:val="1"/>
          <w:numId w:val="8"/>
        </w:numPr>
        <w:tabs>
          <w:tab w:val="left" w:pos="567"/>
        </w:tabs>
        <w:spacing w:line="360" w:lineRule="auto"/>
        <w:outlineLvl w:val="3"/>
        <w:rPr>
          <w:rFonts w:ascii="宋体" w:hAnsi="宋体"/>
          <w:b/>
          <w:bCs/>
          <w:sz w:val="24"/>
        </w:rPr>
      </w:pPr>
      <w:r w:rsidRPr="00573D30">
        <w:rPr>
          <w:rFonts w:ascii="宋体" w:hAnsi="宋体" w:hint="eastAsia"/>
          <w:b/>
          <w:bCs/>
          <w:sz w:val="24"/>
        </w:rPr>
        <w:t>投标的修改、补充和撤回</w:t>
      </w:r>
    </w:p>
    <w:p w:rsidR="0027771B" w:rsidRPr="00573D30" w:rsidRDefault="0027771B">
      <w:pPr>
        <w:pStyle w:val="a0"/>
        <w:spacing w:line="360" w:lineRule="auto"/>
        <w:ind w:firstLineChars="200" w:firstLine="480"/>
        <w:rPr>
          <w:rFonts w:ascii="宋体" w:hAnsi="宋体"/>
        </w:rPr>
      </w:pPr>
      <w:r w:rsidRPr="00573D30">
        <w:rPr>
          <w:rFonts w:ascii="宋体" w:hAnsi="宋体" w:hint="eastAsia"/>
          <w:sz w:val="24"/>
        </w:rPr>
        <w:lastRenderedPageBreak/>
        <w:t>投标人在招标文件要求提交投标文件的截止时间前，可以补充、修改或者撤回已提交的投标文件，并书面通知招标人或招标代理机构。补充、修改的内容为投标文件的组成部分。</w:t>
      </w:r>
    </w:p>
    <w:p w:rsidR="0027771B" w:rsidRPr="00573D30" w:rsidRDefault="0027771B">
      <w:pPr>
        <w:pStyle w:val="3"/>
        <w:numPr>
          <w:ilvl w:val="0"/>
          <w:numId w:val="8"/>
        </w:numPr>
        <w:tabs>
          <w:tab w:val="left" w:pos="425"/>
        </w:tabs>
      </w:pPr>
      <w:bookmarkStart w:id="314" w:name="_Toc2180253"/>
      <w:bookmarkStart w:id="315" w:name="_Toc515975452"/>
      <w:bookmarkStart w:id="316" w:name="_Toc365033705"/>
      <w:bookmarkStart w:id="317" w:name="_Toc380533809"/>
      <w:bookmarkStart w:id="318" w:name="_Toc526007953"/>
      <w:bookmarkStart w:id="319" w:name="_Toc524963208"/>
      <w:bookmarkStart w:id="320" w:name="_Toc536007013"/>
      <w:bookmarkStart w:id="321" w:name="_Toc13069348"/>
      <w:bookmarkStart w:id="322" w:name="_Toc521423454"/>
      <w:bookmarkStart w:id="323" w:name="_Toc536476603"/>
      <w:bookmarkStart w:id="324" w:name="_Toc536473794"/>
      <w:bookmarkStart w:id="325" w:name="_Toc497153693"/>
      <w:bookmarkStart w:id="326" w:name="_Toc425347661"/>
      <w:bookmarkStart w:id="327" w:name="_Toc438722129"/>
      <w:bookmarkStart w:id="328" w:name="_Toc22582"/>
      <w:bookmarkStart w:id="329" w:name="_Toc479340788"/>
      <w:bookmarkStart w:id="330" w:name="_Toc14978972"/>
      <w:bookmarkStart w:id="331" w:name="_Toc435687348"/>
      <w:bookmarkStart w:id="332" w:name="_Toc79678670"/>
      <w:bookmarkStart w:id="333" w:name="_Toc85097038"/>
      <w:bookmarkStart w:id="334" w:name="_Toc495949930"/>
      <w:bookmarkStart w:id="335" w:name="_Toc531877655"/>
      <w:bookmarkStart w:id="336" w:name="_Toc435629791"/>
      <w:bookmarkStart w:id="337" w:name="_Toc439513160"/>
      <w:bookmarkStart w:id="338" w:name="_Toc7086613"/>
      <w:bookmarkStart w:id="339" w:name="_Toc438508596"/>
      <w:bookmarkStart w:id="340" w:name="_Toc526946701"/>
      <w:bookmarkStart w:id="341" w:name="_Toc435686979"/>
      <w:bookmarkStart w:id="342" w:name="_Toc7191777"/>
      <w:bookmarkStart w:id="343" w:name="_Toc535944366"/>
      <w:bookmarkStart w:id="344" w:name="_Toc528870736"/>
      <w:bookmarkStart w:id="345" w:name="_Toc495653139"/>
      <w:bookmarkStart w:id="346" w:name="_Toc422161991"/>
      <w:bookmarkStart w:id="347" w:name="_Toc435629837"/>
      <w:bookmarkStart w:id="348" w:name="_Toc439679267"/>
      <w:bookmarkStart w:id="349" w:name="_Toc439513444"/>
      <w:bookmarkStart w:id="350" w:name="_Toc350417823"/>
      <w:bookmarkStart w:id="351" w:name="_Toc19021174"/>
      <w:bookmarkStart w:id="352" w:name="_Toc435687274"/>
      <w:bookmarkStart w:id="353" w:name="_Toc51866556"/>
      <w:bookmarkStart w:id="354" w:name="_Toc52185497"/>
      <w:bookmarkStart w:id="355" w:name="_Toc95226983"/>
      <w:bookmarkStart w:id="356" w:name="_Toc25246436"/>
      <w:bookmarkStart w:id="357" w:name="_Toc14980121"/>
      <w:bookmarkStart w:id="358" w:name="_Toc496615948"/>
      <w:bookmarkStart w:id="359" w:name="_Toc73978191"/>
      <w:bookmarkStart w:id="360" w:name="_Toc498541531"/>
      <w:bookmarkStart w:id="361" w:name="_Toc487044251"/>
      <w:bookmarkStart w:id="362" w:name="_Toc524362558"/>
      <w:bookmarkStart w:id="363" w:name="_Toc438641464"/>
      <w:bookmarkStart w:id="364" w:name="_Toc495584533"/>
      <w:bookmarkStart w:id="365" w:name="_Toc13071754"/>
      <w:bookmarkStart w:id="366" w:name="_Toc298829719"/>
      <w:bookmarkStart w:id="367" w:name="_Toc2070221"/>
      <w:bookmarkStart w:id="368" w:name="_Toc52295856"/>
      <w:bookmarkStart w:id="369" w:name="_Toc470184440"/>
      <w:bookmarkStart w:id="370" w:name="_Toc356489052"/>
      <w:bookmarkStart w:id="371" w:name="_Toc298829960"/>
      <w:bookmarkStart w:id="372" w:name="_Toc364846099"/>
      <w:bookmarkStart w:id="373" w:name="_Toc486969378"/>
      <w:bookmarkStart w:id="374" w:name="_Toc299108389"/>
      <w:bookmarkStart w:id="375" w:name="_Toc343857025"/>
      <w:bookmarkStart w:id="376" w:name="_Toc458635595"/>
      <w:bookmarkStart w:id="377" w:name="_Toc414510779"/>
      <w:bookmarkStart w:id="378" w:name="_Toc536459508"/>
      <w:bookmarkStart w:id="379" w:name="_Toc418023332"/>
      <w:bookmarkStart w:id="380" w:name="_Toc71835120"/>
      <w:bookmarkStart w:id="381" w:name="_Toc41471832"/>
      <w:bookmarkStart w:id="382" w:name="_Toc535829060"/>
      <w:bookmarkStart w:id="383" w:name="_Toc297209418"/>
      <w:bookmarkStart w:id="384" w:name="_Toc458980392"/>
      <w:bookmarkStart w:id="385" w:name="_Toc422865420"/>
      <w:bookmarkStart w:id="386" w:name="_Toc6925998"/>
      <w:bookmarkStart w:id="387" w:name="_Toc438513733"/>
      <w:bookmarkStart w:id="388" w:name="_Toc6497020"/>
      <w:bookmarkStart w:id="389" w:name="_Toc41300533"/>
      <w:bookmarkStart w:id="390" w:name="_Toc383124047"/>
      <w:bookmarkStart w:id="391" w:name="_Toc477879839"/>
      <w:bookmarkStart w:id="392" w:name="_Toc85813179"/>
      <w:bookmarkStart w:id="393" w:name="_Toc479325591"/>
      <w:bookmarkStart w:id="394" w:name="_Toc513477293"/>
      <w:bookmarkStart w:id="395" w:name="_Toc521338151"/>
      <w:bookmarkStart w:id="396" w:name="_Toc495671508"/>
      <w:bookmarkStart w:id="397" w:name="_Toc496649740"/>
      <w:bookmarkStart w:id="398" w:name="_Toc416208485"/>
      <w:bookmarkStart w:id="399" w:name="_Toc95493098"/>
      <w:bookmarkStart w:id="400" w:name="_Toc298190383"/>
      <w:bookmarkStart w:id="401" w:name="_Toc435623753"/>
      <w:bookmarkStart w:id="402" w:name="_Toc298920091"/>
      <w:bookmarkStart w:id="403" w:name="_Toc201129938"/>
      <w:r w:rsidRPr="00573D30">
        <w:rPr>
          <w:rFonts w:hint="eastAsia"/>
        </w:rPr>
        <w:t>投标总则</w:t>
      </w:r>
      <w:bookmarkEnd w:id="295"/>
      <w:bookmarkEnd w:id="296"/>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rsidR="0027771B" w:rsidRPr="00573D30" w:rsidRDefault="0027771B">
      <w:pPr>
        <w:numPr>
          <w:ilvl w:val="1"/>
          <w:numId w:val="8"/>
        </w:numPr>
        <w:tabs>
          <w:tab w:val="left" w:pos="567"/>
        </w:tabs>
        <w:spacing w:line="360" w:lineRule="auto"/>
        <w:outlineLvl w:val="3"/>
        <w:rPr>
          <w:rFonts w:ascii="宋体" w:hAnsi="宋体"/>
          <w:b/>
          <w:bCs/>
          <w:sz w:val="24"/>
        </w:rPr>
      </w:pPr>
      <w:r w:rsidRPr="00573D30">
        <w:rPr>
          <w:rFonts w:ascii="宋体" w:hAnsi="宋体" w:hint="eastAsia"/>
          <w:b/>
          <w:bCs/>
          <w:sz w:val="24"/>
        </w:rPr>
        <w:t>投标</w:t>
      </w:r>
    </w:p>
    <w:p w:rsidR="0027771B" w:rsidRPr="00573D30" w:rsidRDefault="00835CC4">
      <w:pPr>
        <w:numPr>
          <w:ilvl w:val="2"/>
          <w:numId w:val="8"/>
        </w:numPr>
        <w:tabs>
          <w:tab w:val="left" w:pos="735"/>
          <w:tab w:val="left" w:pos="1192"/>
          <w:tab w:val="left" w:pos="1254"/>
          <w:tab w:val="left" w:pos="1334"/>
        </w:tabs>
        <w:spacing w:line="360" w:lineRule="auto"/>
        <w:ind w:left="735" w:hanging="735"/>
        <w:rPr>
          <w:rFonts w:ascii="宋体" w:hAnsi="宋体"/>
          <w:sz w:val="24"/>
        </w:rPr>
      </w:pPr>
      <w:r w:rsidRPr="00573D30">
        <w:rPr>
          <w:rFonts w:ascii="宋体" w:hAnsi="宋体" w:hint="eastAsia"/>
          <w:sz w:val="24"/>
        </w:rPr>
        <w:t>本项目一律不接受纸质投标文件，只接受具备法律效力的电子投标文件。投标人参加投标前，应当到电子认证服务机构办理广州农村阳光招采平台CA数字证书和电子签章。办理详情请参考以下网址：https://www.cnca.net/Client/detail/id/2498.html（注：如已办理CA证书，投标前请确认CA有效期）。</w:t>
      </w:r>
    </w:p>
    <w:p w:rsidR="0027771B" w:rsidRPr="00573D30" w:rsidRDefault="00835CC4">
      <w:pPr>
        <w:numPr>
          <w:ilvl w:val="2"/>
          <w:numId w:val="8"/>
        </w:numPr>
        <w:tabs>
          <w:tab w:val="left" w:pos="735"/>
          <w:tab w:val="left" w:pos="1192"/>
          <w:tab w:val="left" w:pos="1254"/>
          <w:tab w:val="left" w:pos="1334"/>
        </w:tabs>
        <w:spacing w:line="360" w:lineRule="auto"/>
        <w:ind w:left="735" w:hanging="735"/>
        <w:rPr>
          <w:rFonts w:ascii="宋体" w:hAnsi="宋体"/>
          <w:sz w:val="24"/>
        </w:rPr>
      </w:pPr>
      <w:r w:rsidRPr="00573D30">
        <w:rPr>
          <w:rFonts w:ascii="宋体" w:hAnsi="宋体" w:hint="eastAsia"/>
          <w:sz w:val="24"/>
        </w:rPr>
        <w:t>如更正公告有重新发布电子招标文件的，投标人需使用更正公告后最新发布的电子招标文件来制作电子投标文件。</w:t>
      </w:r>
    </w:p>
    <w:p w:rsidR="0027771B" w:rsidRPr="00573D30" w:rsidRDefault="00835CC4">
      <w:pPr>
        <w:numPr>
          <w:ilvl w:val="2"/>
          <w:numId w:val="8"/>
        </w:numPr>
        <w:tabs>
          <w:tab w:val="left" w:pos="735"/>
          <w:tab w:val="left" w:pos="1192"/>
          <w:tab w:val="left" w:pos="1254"/>
          <w:tab w:val="left" w:pos="1334"/>
        </w:tabs>
        <w:spacing w:line="360" w:lineRule="auto"/>
        <w:ind w:left="735" w:hanging="735"/>
        <w:rPr>
          <w:rFonts w:ascii="宋体" w:hAnsi="宋体"/>
          <w:sz w:val="24"/>
        </w:rPr>
      </w:pPr>
      <w:r w:rsidRPr="00573D30">
        <w:rPr>
          <w:rFonts w:ascii="宋体" w:hAnsi="宋体" w:hint="eastAsia"/>
          <w:sz w:val="24"/>
        </w:rPr>
        <w:t>投标人需在提交投标文件截止时间前完整上传电子投标文件，逾期送达或错误投递方式送达的投标文件本平台一概不接收。</w:t>
      </w:r>
    </w:p>
    <w:p w:rsidR="00835CC4" w:rsidRPr="00573D30" w:rsidRDefault="00835CC4">
      <w:pPr>
        <w:numPr>
          <w:ilvl w:val="2"/>
          <w:numId w:val="8"/>
        </w:numPr>
        <w:tabs>
          <w:tab w:val="left" w:pos="735"/>
          <w:tab w:val="left" w:pos="1192"/>
          <w:tab w:val="left" w:pos="1254"/>
          <w:tab w:val="left" w:pos="1334"/>
        </w:tabs>
        <w:spacing w:line="360" w:lineRule="auto"/>
        <w:ind w:left="735" w:hanging="735"/>
        <w:rPr>
          <w:rFonts w:ascii="宋体" w:hAnsi="宋体"/>
          <w:sz w:val="24"/>
          <w:szCs w:val="24"/>
        </w:rPr>
      </w:pPr>
      <w:r w:rsidRPr="00573D30">
        <w:rPr>
          <w:rFonts w:ascii="宋体" w:hAnsi="宋体" w:cs="宋体" w:hint="eastAsia"/>
          <w:sz w:val="24"/>
          <w:szCs w:val="24"/>
          <w:shd w:val="clear" w:color="auto" w:fill="FFFFFF"/>
        </w:rPr>
        <w:t>投标人上传投标文件和解密投标文件应使用IE9及以上浏览器，因投标人浏览器、设备或网络原因导致投标文件上传失败或未按时解密投标文件的本所不承担任何责任。</w:t>
      </w:r>
      <w:r w:rsidRPr="00573D30">
        <w:rPr>
          <w:rFonts w:ascii="宋体" w:hAnsi="宋体" w:cs="宋体" w:hint="eastAsia"/>
          <w:b/>
          <w:sz w:val="24"/>
          <w:szCs w:val="24"/>
          <w:shd w:val="clear" w:color="auto" w:fill="FFFFFF"/>
        </w:rPr>
        <w:t>投标人制作的投标文件中所包含的各类型附件（包括但不限于PDF、DOC、JPG等）须为非加密格式，若上传的投标文件中包含加密格式的附件，导致投标人所提供的投标文件读取失败，由此产生的一切后果由投标人自行承担。</w:t>
      </w:r>
    </w:p>
    <w:p w:rsidR="0027771B" w:rsidRPr="00573D30" w:rsidRDefault="00835CC4">
      <w:pPr>
        <w:numPr>
          <w:ilvl w:val="2"/>
          <w:numId w:val="8"/>
        </w:numPr>
        <w:tabs>
          <w:tab w:val="left" w:pos="735"/>
          <w:tab w:val="left" w:pos="1192"/>
          <w:tab w:val="left" w:pos="1254"/>
          <w:tab w:val="left" w:pos="1334"/>
        </w:tabs>
        <w:spacing w:line="360" w:lineRule="auto"/>
        <w:ind w:left="735" w:hanging="735"/>
        <w:rPr>
          <w:rFonts w:ascii="宋体" w:hAnsi="宋体"/>
          <w:sz w:val="24"/>
        </w:rPr>
      </w:pPr>
      <w:r w:rsidRPr="00573D30">
        <w:rPr>
          <w:rFonts w:ascii="宋体" w:hAnsi="宋体" w:hint="eastAsia"/>
          <w:sz w:val="24"/>
        </w:rPr>
        <w:t>投标人应在投标文件解密时间内尽早解密投标文件，因投标人自身原因造成投标文件未解密的，视为撤销其投标文件；因投标人之外的原因造成投标文件未解密的，视为撤回其投标文件。如解密失败，投标人可在投标文件解密时间内联系广州农村阳光招采平台。</w:t>
      </w:r>
    </w:p>
    <w:p w:rsidR="00835CC4" w:rsidRPr="00573D30" w:rsidRDefault="00835CC4">
      <w:pPr>
        <w:numPr>
          <w:ilvl w:val="2"/>
          <w:numId w:val="8"/>
        </w:numPr>
        <w:tabs>
          <w:tab w:val="left" w:pos="735"/>
          <w:tab w:val="left" w:pos="1192"/>
          <w:tab w:val="left" w:pos="1254"/>
          <w:tab w:val="left" w:pos="1334"/>
        </w:tabs>
        <w:spacing w:line="360" w:lineRule="auto"/>
        <w:ind w:left="735" w:hanging="735"/>
        <w:rPr>
          <w:rFonts w:ascii="宋体" w:hAnsi="宋体"/>
          <w:sz w:val="24"/>
        </w:rPr>
      </w:pPr>
      <w:r w:rsidRPr="00573D30">
        <w:rPr>
          <w:rFonts w:ascii="宋体" w:hAnsi="宋体" w:hint="eastAsia"/>
          <w:sz w:val="24"/>
        </w:rPr>
        <w:t>招标代理机构不对投标人进行项目投标登记时提交的相关资料的真实性负责，如投标人发现相关资料被盗用或复制，应遵循法律途径解决，追究侵权者责任。</w:t>
      </w:r>
    </w:p>
    <w:p w:rsidR="0027771B" w:rsidRPr="00573D30" w:rsidRDefault="0027771B">
      <w:pPr>
        <w:numPr>
          <w:ilvl w:val="1"/>
          <w:numId w:val="8"/>
        </w:numPr>
        <w:tabs>
          <w:tab w:val="left" w:pos="567"/>
        </w:tabs>
        <w:spacing w:line="360" w:lineRule="auto"/>
        <w:outlineLvl w:val="3"/>
        <w:rPr>
          <w:rFonts w:ascii="宋体" w:hAnsi="宋体"/>
          <w:b/>
          <w:bCs/>
          <w:sz w:val="24"/>
        </w:rPr>
      </w:pPr>
      <w:r w:rsidRPr="00573D30">
        <w:rPr>
          <w:rFonts w:ascii="宋体" w:hAnsi="宋体" w:hint="eastAsia"/>
          <w:b/>
          <w:bCs/>
          <w:sz w:val="24"/>
        </w:rPr>
        <w:t>投标有效期</w:t>
      </w:r>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从投标截止日起，投标有效期为90天。在特殊情况下，招标人可于投标有效期日满之前要求投标人同意延长有效日期，要求与答复均应以书面形式。投标人可以拒绝上述要求而其投标保证金不被没收，同意延期的投标人根据原截止日期应负之权利及责任相应也延至新的截止日期。</w:t>
      </w:r>
    </w:p>
    <w:p w:rsidR="0027771B" w:rsidRPr="00573D30" w:rsidRDefault="0027771B">
      <w:pPr>
        <w:numPr>
          <w:ilvl w:val="1"/>
          <w:numId w:val="8"/>
        </w:numPr>
        <w:tabs>
          <w:tab w:val="left" w:pos="567"/>
        </w:tabs>
        <w:spacing w:line="360" w:lineRule="auto"/>
        <w:outlineLvl w:val="3"/>
        <w:rPr>
          <w:rFonts w:ascii="宋体" w:hAnsi="宋体"/>
          <w:b/>
          <w:bCs/>
          <w:sz w:val="24"/>
        </w:rPr>
      </w:pPr>
      <w:r w:rsidRPr="00573D30">
        <w:rPr>
          <w:rFonts w:ascii="宋体" w:hAnsi="宋体" w:hint="eastAsia"/>
          <w:b/>
          <w:bCs/>
          <w:sz w:val="24"/>
        </w:rPr>
        <w:t>投标保证金</w:t>
      </w:r>
    </w:p>
    <w:p w:rsidR="000E53F8" w:rsidRPr="00573D30" w:rsidRDefault="000E53F8" w:rsidP="000E53F8">
      <w:pPr>
        <w:tabs>
          <w:tab w:val="left" w:pos="567"/>
        </w:tabs>
        <w:spacing w:line="360" w:lineRule="auto"/>
        <w:ind w:left="567"/>
        <w:outlineLvl w:val="3"/>
        <w:rPr>
          <w:rFonts w:ascii="宋体" w:hAnsi="宋体"/>
          <w:b/>
          <w:bCs/>
          <w:sz w:val="24"/>
        </w:rPr>
      </w:pPr>
      <w:r w:rsidRPr="00573D30">
        <w:rPr>
          <w:rFonts w:ascii="宋体" w:hAnsi="宋体"/>
          <w:b/>
          <w:bCs/>
          <w:sz w:val="24"/>
        </w:rPr>
        <w:t>本项目不收取投标保证金。</w:t>
      </w:r>
    </w:p>
    <w:p w:rsidR="0027771B" w:rsidRPr="00573D30" w:rsidRDefault="0027771B">
      <w:pPr>
        <w:numPr>
          <w:ilvl w:val="1"/>
          <w:numId w:val="8"/>
        </w:numPr>
        <w:tabs>
          <w:tab w:val="left" w:pos="567"/>
        </w:tabs>
        <w:spacing w:line="360" w:lineRule="auto"/>
        <w:outlineLvl w:val="3"/>
        <w:rPr>
          <w:rFonts w:ascii="宋体" w:hAnsi="宋体"/>
          <w:b/>
          <w:bCs/>
          <w:sz w:val="24"/>
        </w:rPr>
      </w:pPr>
      <w:r w:rsidRPr="00573D30">
        <w:rPr>
          <w:rFonts w:ascii="宋体" w:hAnsi="宋体" w:hint="eastAsia"/>
          <w:b/>
          <w:bCs/>
          <w:sz w:val="24"/>
        </w:rPr>
        <w:lastRenderedPageBreak/>
        <w:t>开标</w:t>
      </w:r>
    </w:p>
    <w:p w:rsidR="0027771B" w:rsidRPr="00573D30" w:rsidRDefault="00587553">
      <w:pPr>
        <w:numPr>
          <w:ilvl w:val="2"/>
          <w:numId w:val="8"/>
        </w:numPr>
        <w:tabs>
          <w:tab w:val="clear" w:pos="1334"/>
          <w:tab w:val="left" w:pos="735"/>
          <w:tab w:val="left" w:pos="1050"/>
        </w:tabs>
        <w:spacing w:line="360" w:lineRule="auto"/>
        <w:ind w:left="735" w:hanging="735"/>
        <w:rPr>
          <w:rFonts w:ascii="宋体" w:hAnsi="宋体"/>
          <w:sz w:val="24"/>
        </w:rPr>
      </w:pPr>
      <w:r w:rsidRPr="00573D30">
        <w:rPr>
          <w:rFonts w:ascii="宋体" w:hAnsi="宋体" w:hint="eastAsia"/>
          <w:sz w:val="24"/>
        </w:rPr>
        <w:t>在线开标</w:t>
      </w:r>
      <w:r w:rsidR="0027771B" w:rsidRPr="00573D30">
        <w:rPr>
          <w:rFonts w:ascii="宋体" w:hAnsi="宋体" w:hint="eastAsia"/>
          <w:sz w:val="24"/>
        </w:rPr>
        <w:t>。</w:t>
      </w:r>
    </w:p>
    <w:p w:rsidR="0027771B" w:rsidRPr="00573D30" w:rsidRDefault="00587553">
      <w:pPr>
        <w:numPr>
          <w:ilvl w:val="2"/>
          <w:numId w:val="8"/>
        </w:numPr>
        <w:tabs>
          <w:tab w:val="clear" w:pos="1334"/>
          <w:tab w:val="left" w:pos="735"/>
          <w:tab w:val="left" w:pos="1050"/>
        </w:tabs>
        <w:spacing w:line="360" w:lineRule="auto"/>
        <w:ind w:left="735" w:hanging="735"/>
        <w:rPr>
          <w:rFonts w:ascii="宋体" w:hAnsi="宋体"/>
          <w:sz w:val="24"/>
        </w:rPr>
      </w:pPr>
      <w:r w:rsidRPr="00573D30">
        <w:rPr>
          <w:rFonts w:ascii="宋体" w:hAnsi="宋体" w:hint="eastAsia"/>
          <w:sz w:val="24"/>
        </w:rPr>
        <w:t>逾时解密的投标文件将被确认为无效投标。解密完成后及时公布开标结果，投标人可登录广州农村阳光招采平台查看开标情况</w:t>
      </w:r>
      <w:r w:rsidR="0027771B" w:rsidRPr="00573D30">
        <w:rPr>
          <w:rFonts w:ascii="宋体" w:hAnsi="宋体" w:hint="eastAsia"/>
          <w:sz w:val="24"/>
        </w:rPr>
        <w:t>。</w:t>
      </w:r>
    </w:p>
    <w:p w:rsidR="0027771B" w:rsidRPr="00573D30" w:rsidRDefault="0027771B">
      <w:pPr>
        <w:numPr>
          <w:ilvl w:val="2"/>
          <w:numId w:val="8"/>
        </w:numPr>
        <w:tabs>
          <w:tab w:val="clear" w:pos="1334"/>
          <w:tab w:val="left" w:pos="735"/>
          <w:tab w:val="left" w:pos="1050"/>
        </w:tabs>
        <w:spacing w:line="360" w:lineRule="auto"/>
        <w:ind w:left="735" w:hanging="735"/>
        <w:rPr>
          <w:rFonts w:ascii="宋体" w:hAnsi="宋体"/>
          <w:sz w:val="24"/>
        </w:rPr>
      </w:pPr>
      <w:r w:rsidRPr="00573D30">
        <w:rPr>
          <w:rFonts w:ascii="宋体" w:hAnsi="宋体" w:hint="eastAsia"/>
          <w:sz w:val="24"/>
        </w:rPr>
        <w:t>当投标人少于三家时，则招标失败，招标代理机构将重新招标。</w:t>
      </w:r>
    </w:p>
    <w:p w:rsidR="0027771B" w:rsidRPr="00573D30" w:rsidRDefault="0027771B">
      <w:pPr>
        <w:pStyle w:val="3"/>
        <w:numPr>
          <w:ilvl w:val="0"/>
          <w:numId w:val="8"/>
        </w:numPr>
        <w:tabs>
          <w:tab w:val="left" w:pos="425"/>
        </w:tabs>
      </w:pPr>
      <w:bookmarkStart w:id="404" w:name="_Toc71835121"/>
      <w:bookmarkStart w:id="405" w:name="_Toc533599846"/>
      <w:bookmarkStart w:id="406" w:name="_Toc391419532"/>
      <w:bookmarkStart w:id="407" w:name="_Toc525306155"/>
      <w:bookmarkStart w:id="408" w:name="_Toc425347662"/>
      <w:bookmarkStart w:id="409" w:name="_Toc435629792"/>
      <w:bookmarkStart w:id="410" w:name="_Toc73978192"/>
      <w:bookmarkStart w:id="411" w:name="_Toc401655774"/>
      <w:bookmarkStart w:id="412" w:name="_Toc435629838"/>
      <w:bookmarkStart w:id="413" w:name="_Toc439679268"/>
      <w:bookmarkStart w:id="414" w:name="_Toc525982146"/>
      <w:bookmarkStart w:id="415" w:name="_Toc477879840"/>
      <w:bookmarkStart w:id="416" w:name="_Toc458980393"/>
      <w:bookmarkStart w:id="417" w:name="_Toc495949931"/>
      <w:bookmarkStart w:id="418" w:name="_Toc438508597"/>
      <w:bookmarkStart w:id="419" w:name="_Toc515456531"/>
      <w:bookmarkStart w:id="420" w:name="_Toc487044252"/>
      <w:bookmarkStart w:id="421" w:name="_Toc51866557"/>
      <w:bookmarkStart w:id="422" w:name="_Toc403830754"/>
      <w:bookmarkStart w:id="423" w:name="_Toc52185498"/>
      <w:bookmarkStart w:id="424" w:name="_Toc528136034"/>
      <w:bookmarkStart w:id="425" w:name="_Toc25246437"/>
      <w:bookmarkStart w:id="426" w:name="_Toc500424090"/>
      <w:bookmarkStart w:id="427" w:name="_Toc14978973"/>
      <w:bookmarkStart w:id="428" w:name="_Toc509504861"/>
      <w:bookmarkStart w:id="429" w:name="_Toc439513161"/>
      <w:bookmarkStart w:id="430" w:name="_Toc13071755"/>
      <w:bookmarkStart w:id="431" w:name="_Toc42952419"/>
      <w:bookmarkStart w:id="432" w:name="_Toc399775413"/>
      <w:bookmarkStart w:id="433" w:name="_Toc497943574"/>
      <w:bookmarkStart w:id="434" w:name="_Toc422865421"/>
      <w:bookmarkStart w:id="435" w:name="_Toc85097039"/>
      <w:bookmarkStart w:id="436" w:name="_Toc435686980"/>
      <w:bookmarkStart w:id="437" w:name="_Toc486969379"/>
      <w:bookmarkStart w:id="438" w:name="_Toc495653140"/>
      <w:bookmarkStart w:id="439" w:name="_Toc438513734"/>
      <w:bookmarkStart w:id="440" w:name="_Toc495584534"/>
      <w:bookmarkStart w:id="441" w:name="_Toc85813180"/>
      <w:bookmarkStart w:id="442" w:name="_Toc416208486"/>
      <w:bookmarkStart w:id="443" w:name="_Toc5281630"/>
      <w:bookmarkStart w:id="444" w:name="_Toc496615949"/>
      <w:bookmarkStart w:id="445" w:name="_Toc479325592"/>
      <w:bookmarkStart w:id="446" w:name="_Toc531632984"/>
      <w:bookmarkStart w:id="447" w:name="_Toc505287377"/>
      <w:bookmarkStart w:id="448" w:name="_Toc5193719"/>
      <w:bookmarkStart w:id="449" w:name="_Toc414510780"/>
      <w:bookmarkStart w:id="450" w:name="_Toc479340789"/>
      <w:bookmarkStart w:id="451" w:name="_Toc95493099"/>
      <w:bookmarkStart w:id="452" w:name="_Toc95226984"/>
      <w:bookmarkStart w:id="453" w:name="_Toc19021175"/>
      <w:bookmarkStart w:id="454" w:name="_Toc505249303"/>
      <w:bookmarkStart w:id="455" w:name="_Toc502673343"/>
      <w:bookmarkStart w:id="456" w:name="_Toc509818584"/>
      <w:bookmarkStart w:id="457" w:name="_Toc418023333"/>
      <w:bookmarkStart w:id="458" w:name="_Toc9797"/>
      <w:bookmarkStart w:id="459" w:name="_Toc422161992"/>
      <w:bookmarkStart w:id="460" w:name="_Toc438722130"/>
      <w:bookmarkStart w:id="461" w:name="_Toc5290254"/>
      <w:bookmarkStart w:id="462" w:name="_Toc403580038"/>
      <w:bookmarkStart w:id="463" w:name="_Toc439513445"/>
      <w:bookmarkStart w:id="464" w:name="_Toc516654336"/>
      <w:bookmarkStart w:id="465" w:name="_Toc470184441"/>
      <w:bookmarkStart w:id="466" w:name="_Toc52295857"/>
      <w:bookmarkStart w:id="467" w:name="_Toc490645938"/>
      <w:bookmarkStart w:id="468" w:name="_Toc403072942"/>
      <w:bookmarkStart w:id="469" w:name="_Toc79678671"/>
      <w:bookmarkStart w:id="470" w:name="_Toc399415363"/>
      <w:bookmarkStart w:id="471" w:name="_Toc517193119"/>
      <w:bookmarkStart w:id="472" w:name="_Toc495671509"/>
      <w:bookmarkStart w:id="473" w:name="_Toc41300534"/>
      <w:bookmarkStart w:id="474" w:name="_Toc41471833"/>
      <w:bookmarkStart w:id="475" w:name="_Toc497153694"/>
      <w:bookmarkStart w:id="476" w:name="_Toc391418659"/>
      <w:bookmarkStart w:id="477" w:name="_Toc435687275"/>
      <w:bookmarkStart w:id="478" w:name="_Toc14980122"/>
      <w:bookmarkStart w:id="479" w:name="_Toc438641465"/>
      <w:bookmarkStart w:id="480" w:name="_Toc496649741"/>
      <w:bookmarkStart w:id="481" w:name="_Toc435623754"/>
      <w:bookmarkStart w:id="482" w:name="_Toc458635596"/>
      <w:bookmarkStart w:id="483" w:name="_Toc435687349"/>
      <w:bookmarkStart w:id="484" w:name="_Toc201129939"/>
      <w:r w:rsidRPr="00573D30">
        <w:rPr>
          <w:rFonts w:hint="eastAsia"/>
        </w:rPr>
        <w:t>授予合同</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rsidR="0027771B" w:rsidRPr="00573D30" w:rsidRDefault="0027771B" w:rsidP="00587553">
      <w:pPr>
        <w:numPr>
          <w:ilvl w:val="1"/>
          <w:numId w:val="8"/>
        </w:numPr>
        <w:tabs>
          <w:tab w:val="left" w:pos="567"/>
        </w:tabs>
        <w:spacing w:line="360" w:lineRule="auto"/>
        <w:outlineLvl w:val="3"/>
        <w:rPr>
          <w:rFonts w:ascii="宋体" w:hAnsi="宋体"/>
          <w:b/>
          <w:sz w:val="24"/>
          <w:szCs w:val="24"/>
        </w:rPr>
      </w:pPr>
      <w:r w:rsidRPr="00573D30">
        <w:rPr>
          <w:rFonts w:ascii="宋体" w:hAnsi="宋体" w:hint="eastAsia"/>
          <w:b/>
          <w:sz w:val="24"/>
          <w:szCs w:val="24"/>
        </w:rPr>
        <w:t>中标人的确定</w:t>
      </w:r>
    </w:p>
    <w:p w:rsidR="0027771B" w:rsidRPr="00573D30" w:rsidRDefault="0027771B">
      <w:pPr>
        <w:numPr>
          <w:ilvl w:val="2"/>
          <w:numId w:val="8"/>
        </w:numPr>
        <w:tabs>
          <w:tab w:val="left" w:pos="735"/>
          <w:tab w:val="left" w:pos="1050"/>
          <w:tab w:val="left" w:pos="1334"/>
          <w:tab w:val="left" w:pos="1571"/>
        </w:tabs>
        <w:spacing w:line="360" w:lineRule="auto"/>
        <w:ind w:left="735" w:hanging="735"/>
        <w:rPr>
          <w:rFonts w:ascii="宋体" w:hAnsi="宋体"/>
          <w:sz w:val="24"/>
          <w:szCs w:val="24"/>
        </w:rPr>
      </w:pPr>
      <w:r w:rsidRPr="00573D30">
        <w:rPr>
          <w:rFonts w:ascii="宋体" w:hAnsi="宋体" w:hint="eastAsia"/>
          <w:sz w:val="24"/>
          <w:szCs w:val="24"/>
        </w:rPr>
        <w:t>根据评标委员会评审结果，招标人依法确定中标人。</w:t>
      </w:r>
    </w:p>
    <w:p w:rsidR="0027771B" w:rsidRPr="00573D30" w:rsidRDefault="0027771B">
      <w:pPr>
        <w:numPr>
          <w:ilvl w:val="2"/>
          <w:numId w:val="8"/>
        </w:numPr>
        <w:tabs>
          <w:tab w:val="left" w:pos="735"/>
          <w:tab w:val="left" w:pos="1050"/>
          <w:tab w:val="left" w:pos="1334"/>
          <w:tab w:val="left" w:pos="1571"/>
        </w:tabs>
        <w:spacing w:line="360" w:lineRule="auto"/>
        <w:ind w:left="735" w:hanging="735"/>
        <w:rPr>
          <w:rFonts w:ascii="宋体" w:hAnsi="宋体"/>
          <w:sz w:val="24"/>
          <w:szCs w:val="24"/>
        </w:rPr>
      </w:pPr>
      <w:r w:rsidRPr="00573D30">
        <w:rPr>
          <w:rFonts w:ascii="宋体" w:hAnsi="宋体" w:hint="eastAsia"/>
          <w:sz w:val="24"/>
          <w:szCs w:val="24"/>
        </w:rPr>
        <w:t>招标人不承诺将合同授予报价最低的投标人。招标人在发出中标通知书前，有权依据评标委员会的评标报告拒绝不合格的投标人。</w:t>
      </w:r>
    </w:p>
    <w:p w:rsidR="0027771B" w:rsidRPr="00573D30" w:rsidRDefault="0027771B">
      <w:pPr>
        <w:numPr>
          <w:ilvl w:val="2"/>
          <w:numId w:val="8"/>
        </w:numPr>
        <w:tabs>
          <w:tab w:val="left" w:pos="735"/>
          <w:tab w:val="left" w:pos="1050"/>
          <w:tab w:val="left" w:pos="1334"/>
          <w:tab w:val="left" w:pos="1571"/>
        </w:tabs>
        <w:spacing w:line="360" w:lineRule="auto"/>
        <w:ind w:left="735" w:hanging="735"/>
        <w:rPr>
          <w:rFonts w:ascii="宋体" w:hAnsi="宋体"/>
          <w:sz w:val="24"/>
          <w:szCs w:val="24"/>
        </w:rPr>
      </w:pPr>
      <w:r w:rsidRPr="00573D30">
        <w:rPr>
          <w:rFonts w:ascii="宋体" w:hAnsi="宋体"/>
          <w:sz w:val="24"/>
          <w:szCs w:val="24"/>
        </w:rPr>
        <w:t>在中标结果确定之前评标委员会成员名单应当保密。评标委员会成员、工作人员及行政监督部门的工作人员必须遵守评标纪律，不得以任何方式泄露评标情况。任何单位和个人不得非法干预、影响评标的过程和结果。</w:t>
      </w:r>
    </w:p>
    <w:p w:rsidR="0027771B" w:rsidRPr="00573D30" w:rsidRDefault="0027771B" w:rsidP="00F6774C">
      <w:pPr>
        <w:numPr>
          <w:ilvl w:val="1"/>
          <w:numId w:val="8"/>
        </w:numPr>
        <w:tabs>
          <w:tab w:val="left" w:pos="567"/>
        </w:tabs>
        <w:spacing w:line="360" w:lineRule="auto"/>
        <w:outlineLvl w:val="3"/>
        <w:rPr>
          <w:rFonts w:ascii="宋体" w:hAnsi="宋体"/>
          <w:b/>
          <w:sz w:val="24"/>
          <w:szCs w:val="24"/>
        </w:rPr>
      </w:pPr>
      <w:r w:rsidRPr="00573D30">
        <w:rPr>
          <w:rFonts w:ascii="宋体" w:hAnsi="宋体" w:hint="eastAsia"/>
          <w:b/>
          <w:sz w:val="24"/>
          <w:szCs w:val="24"/>
        </w:rPr>
        <w:t>中标结果公示</w:t>
      </w:r>
    </w:p>
    <w:p w:rsidR="0027771B" w:rsidRPr="00573D30" w:rsidRDefault="0027771B">
      <w:pPr>
        <w:spacing w:line="360" w:lineRule="auto"/>
        <w:ind w:firstLineChars="200" w:firstLine="480"/>
        <w:rPr>
          <w:rFonts w:ascii="宋体" w:hAnsi="宋体"/>
          <w:sz w:val="24"/>
          <w:szCs w:val="24"/>
        </w:rPr>
      </w:pPr>
      <w:r w:rsidRPr="00573D30">
        <w:rPr>
          <w:rFonts w:ascii="宋体" w:hAnsi="宋体" w:hint="eastAsia"/>
          <w:sz w:val="24"/>
        </w:rPr>
        <w:t>招标人</w:t>
      </w:r>
      <w:r w:rsidRPr="00573D30">
        <w:rPr>
          <w:rFonts w:ascii="宋体" w:hAnsi="宋体" w:hint="eastAsia"/>
          <w:sz w:val="24"/>
          <w:szCs w:val="24"/>
        </w:rPr>
        <w:t>确认中标结果后</w:t>
      </w:r>
      <w:r w:rsidRPr="00573D30">
        <w:rPr>
          <w:rFonts w:ascii="宋体" w:hAnsi="宋体" w:hint="eastAsia"/>
          <w:sz w:val="24"/>
        </w:rPr>
        <w:t>，招标代理机构发布中标结果公示，公示期为3天。</w:t>
      </w:r>
    </w:p>
    <w:p w:rsidR="0027771B" w:rsidRPr="00573D30" w:rsidRDefault="0027771B" w:rsidP="00F6774C">
      <w:pPr>
        <w:numPr>
          <w:ilvl w:val="1"/>
          <w:numId w:val="8"/>
        </w:numPr>
        <w:tabs>
          <w:tab w:val="left" w:pos="567"/>
        </w:tabs>
        <w:spacing w:line="360" w:lineRule="auto"/>
        <w:outlineLvl w:val="3"/>
        <w:rPr>
          <w:rFonts w:ascii="宋体" w:hAnsi="宋体"/>
          <w:b/>
          <w:sz w:val="24"/>
          <w:szCs w:val="24"/>
        </w:rPr>
      </w:pPr>
      <w:r w:rsidRPr="00573D30">
        <w:rPr>
          <w:rFonts w:ascii="宋体" w:hAnsi="宋体" w:hint="eastAsia"/>
          <w:b/>
          <w:sz w:val="24"/>
          <w:szCs w:val="24"/>
        </w:rPr>
        <w:t>中标结果公告</w:t>
      </w:r>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中标结果公示完毕后，如无异议则发布中标结果公告。</w:t>
      </w:r>
    </w:p>
    <w:p w:rsidR="0027771B" w:rsidRPr="00573D30" w:rsidRDefault="0027771B">
      <w:pPr>
        <w:numPr>
          <w:ilvl w:val="1"/>
          <w:numId w:val="8"/>
        </w:numPr>
        <w:tabs>
          <w:tab w:val="clear" w:pos="567"/>
          <w:tab w:val="left" w:pos="360"/>
        </w:tabs>
        <w:spacing w:line="360" w:lineRule="auto"/>
        <w:outlineLvl w:val="3"/>
        <w:rPr>
          <w:rFonts w:ascii="宋体" w:hAnsi="宋体"/>
          <w:b/>
          <w:sz w:val="24"/>
          <w:szCs w:val="24"/>
        </w:rPr>
      </w:pPr>
      <w:r w:rsidRPr="00573D30">
        <w:rPr>
          <w:rFonts w:ascii="宋体" w:hAnsi="宋体" w:hint="eastAsia"/>
          <w:b/>
          <w:sz w:val="24"/>
          <w:szCs w:val="24"/>
        </w:rPr>
        <w:t>异议和投诉（格式请在广州程启招标代理有限公司网站下载）</w:t>
      </w:r>
    </w:p>
    <w:p w:rsidR="0027771B" w:rsidRPr="00573D30" w:rsidRDefault="0027771B">
      <w:pPr>
        <w:numPr>
          <w:ilvl w:val="2"/>
          <w:numId w:val="8"/>
        </w:numPr>
        <w:tabs>
          <w:tab w:val="clear" w:pos="1334"/>
          <w:tab w:val="left" w:pos="735"/>
          <w:tab w:val="left" w:pos="1571"/>
          <w:tab w:val="left" w:pos="5161"/>
        </w:tabs>
        <w:spacing w:line="360" w:lineRule="auto"/>
        <w:ind w:left="735" w:hanging="735"/>
        <w:rPr>
          <w:rFonts w:ascii="宋体" w:hAnsi="宋体"/>
          <w:sz w:val="24"/>
          <w:szCs w:val="24"/>
        </w:rPr>
      </w:pPr>
      <w:r w:rsidRPr="00573D30">
        <w:rPr>
          <w:rFonts w:ascii="宋体" w:hAnsi="宋体" w:hint="eastAsia"/>
          <w:sz w:val="24"/>
          <w:szCs w:val="24"/>
        </w:rPr>
        <w:t>投标人对评标结果有异议或投诉的，可根据《中华人民共和国招标投标法》、《中华人民共和国招标投标法实施条例》及有关法规的规定，向相关部门书面提出，但需对异议或投诉内容的真实性承担责任。</w:t>
      </w:r>
    </w:p>
    <w:p w:rsidR="0027771B" w:rsidRPr="00573D30" w:rsidRDefault="0027771B">
      <w:pPr>
        <w:numPr>
          <w:ilvl w:val="2"/>
          <w:numId w:val="8"/>
        </w:numPr>
        <w:tabs>
          <w:tab w:val="clear" w:pos="1334"/>
          <w:tab w:val="left" w:pos="735"/>
          <w:tab w:val="left" w:pos="1571"/>
          <w:tab w:val="left" w:pos="5161"/>
        </w:tabs>
        <w:spacing w:line="360" w:lineRule="auto"/>
        <w:ind w:left="735" w:hanging="735"/>
        <w:rPr>
          <w:rFonts w:ascii="宋体" w:hAnsi="宋体"/>
          <w:sz w:val="24"/>
          <w:szCs w:val="24"/>
        </w:rPr>
      </w:pPr>
      <w:r w:rsidRPr="00573D30">
        <w:rPr>
          <w:rFonts w:ascii="宋体" w:hAnsi="宋体" w:hint="eastAsia"/>
          <w:sz w:val="24"/>
        </w:rPr>
        <w:t>潜在投标人或者其他利害关系人对招标文件有异议的，应当在投标截止时间10日前提出。招标人</w:t>
      </w:r>
      <w:r w:rsidRPr="00573D30">
        <w:rPr>
          <w:rFonts w:ascii="宋体" w:hAnsi="宋体" w:hint="eastAsia"/>
          <w:sz w:val="24"/>
          <w:szCs w:val="24"/>
        </w:rPr>
        <w:t>或招标代理机构</w:t>
      </w:r>
      <w:r w:rsidRPr="00573D30">
        <w:rPr>
          <w:rFonts w:ascii="宋体" w:hAnsi="宋体" w:hint="eastAsia"/>
          <w:sz w:val="24"/>
        </w:rPr>
        <w:t>应当自收到异议之日起3日内作出答复。</w:t>
      </w:r>
    </w:p>
    <w:p w:rsidR="0027771B" w:rsidRPr="00573D30" w:rsidRDefault="0027771B">
      <w:pPr>
        <w:numPr>
          <w:ilvl w:val="2"/>
          <w:numId w:val="8"/>
        </w:numPr>
        <w:tabs>
          <w:tab w:val="clear" w:pos="1334"/>
          <w:tab w:val="left" w:pos="735"/>
          <w:tab w:val="left" w:pos="1571"/>
          <w:tab w:val="left" w:pos="5161"/>
        </w:tabs>
        <w:spacing w:line="360" w:lineRule="auto"/>
        <w:ind w:left="735" w:hanging="735"/>
        <w:rPr>
          <w:rFonts w:ascii="宋体" w:hAnsi="宋体"/>
          <w:sz w:val="24"/>
          <w:szCs w:val="24"/>
        </w:rPr>
      </w:pPr>
      <w:r w:rsidRPr="00573D30">
        <w:rPr>
          <w:rFonts w:ascii="宋体" w:hAnsi="宋体" w:hint="eastAsia"/>
          <w:sz w:val="24"/>
        </w:rPr>
        <w:t>投标人对开标有异议的，应当在开标现场提出，</w:t>
      </w:r>
      <w:r w:rsidRPr="00573D30">
        <w:rPr>
          <w:rFonts w:ascii="宋体" w:hAnsi="宋体" w:hint="eastAsia"/>
          <w:sz w:val="24"/>
          <w:szCs w:val="24"/>
        </w:rPr>
        <w:t>招标代理机构</w:t>
      </w:r>
      <w:r w:rsidRPr="00573D30">
        <w:rPr>
          <w:rFonts w:ascii="宋体" w:hAnsi="宋体" w:hint="eastAsia"/>
          <w:sz w:val="24"/>
        </w:rPr>
        <w:t>应当当场作出答复，并制作记录。</w:t>
      </w:r>
    </w:p>
    <w:p w:rsidR="0027771B" w:rsidRPr="00573D30" w:rsidRDefault="0027771B">
      <w:pPr>
        <w:numPr>
          <w:ilvl w:val="2"/>
          <w:numId w:val="8"/>
        </w:numPr>
        <w:tabs>
          <w:tab w:val="clear" w:pos="1334"/>
          <w:tab w:val="left" w:pos="735"/>
          <w:tab w:val="left" w:pos="1571"/>
          <w:tab w:val="left" w:pos="5161"/>
        </w:tabs>
        <w:spacing w:line="360" w:lineRule="auto"/>
        <w:ind w:left="735" w:hanging="735"/>
        <w:rPr>
          <w:rFonts w:ascii="宋体" w:hAnsi="宋体"/>
          <w:sz w:val="24"/>
          <w:szCs w:val="24"/>
        </w:rPr>
      </w:pPr>
      <w:r w:rsidRPr="00573D30">
        <w:rPr>
          <w:rFonts w:ascii="宋体" w:hAnsi="宋体" w:hint="eastAsia"/>
          <w:sz w:val="24"/>
          <w:szCs w:val="24"/>
        </w:rPr>
        <w:t>投标人</w:t>
      </w:r>
      <w:r w:rsidRPr="00573D30">
        <w:rPr>
          <w:rFonts w:ascii="宋体" w:hAnsi="宋体" w:hint="eastAsia"/>
          <w:sz w:val="24"/>
        </w:rPr>
        <w:t>或者其他利害关系人</w:t>
      </w:r>
      <w:r w:rsidRPr="00573D30">
        <w:rPr>
          <w:rFonts w:ascii="宋体" w:hAnsi="宋体" w:hint="eastAsia"/>
          <w:sz w:val="24"/>
          <w:szCs w:val="24"/>
        </w:rPr>
        <w:t>对中标公告内容有异议的，</w:t>
      </w:r>
      <w:r w:rsidRPr="00573D30">
        <w:rPr>
          <w:rFonts w:ascii="宋体" w:hAnsi="宋体" w:hint="eastAsia"/>
          <w:sz w:val="24"/>
        </w:rPr>
        <w:t>应当在中标候选人公示期间提出。</w:t>
      </w:r>
      <w:r w:rsidRPr="00573D30">
        <w:rPr>
          <w:rFonts w:ascii="宋体" w:hAnsi="宋体" w:hint="eastAsia"/>
          <w:sz w:val="24"/>
          <w:szCs w:val="24"/>
        </w:rPr>
        <w:t>招标人或招标代理机构应在收到投标人书面异议</w:t>
      </w:r>
      <w:r w:rsidRPr="00573D30">
        <w:rPr>
          <w:rFonts w:ascii="宋体" w:hAnsi="宋体" w:hint="eastAsia"/>
          <w:sz w:val="24"/>
        </w:rPr>
        <w:t>之日起3日内作出答复</w:t>
      </w:r>
      <w:r w:rsidRPr="00573D30">
        <w:rPr>
          <w:rFonts w:ascii="宋体" w:hAnsi="宋体" w:hint="eastAsia"/>
          <w:sz w:val="24"/>
          <w:szCs w:val="24"/>
        </w:rPr>
        <w:t>。</w:t>
      </w:r>
    </w:p>
    <w:p w:rsidR="0027771B" w:rsidRPr="00573D30" w:rsidRDefault="0027771B">
      <w:pPr>
        <w:numPr>
          <w:ilvl w:val="2"/>
          <w:numId w:val="8"/>
        </w:numPr>
        <w:tabs>
          <w:tab w:val="clear" w:pos="1334"/>
          <w:tab w:val="left" w:pos="735"/>
          <w:tab w:val="left" w:pos="1571"/>
          <w:tab w:val="left" w:pos="5161"/>
        </w:tabs>
        <w:spacing w:line="360" w:lineRule="auto"/>
        <w:ind w:left="735" w:hanging="735"/>
        <w:rPr>
          <w:rFonts w:ascii="宋体" w:hAnsi="宋体" w:cs="Tahoma"/>
          <w:sz w:val="24"/>
          <w:szCs w:val="24"/>
        </w:rPr>
      </w:pPr>
      <w:r w:rsidRPr="00573D30">
        <w:rPr>
          <w:rFonts w:ascii="宋体" w:hAnsi="宋体" w:hint="eastAsia"/>
          <w:sz w:val="24"/>
        </w:rPr>
        <w:t>投标人或者其他利害关系人认为招标投标活动不符合法律、行政法规规定的，可以自知道或者应当知道之日起10日内向有关行政监督部门投诉。投诉应当有明确的请求和必</w:t>
      </w:r>
      <w:r w:rsidRPr="00573D30">
        <w:rPr>
          <w:rFonts w:ascii="宋体" w:hAnsi="宋体" w:hint="eastAsia"/>
          <w:sz w:val="24"/>
        </w:rPr>
        <w:lastRenderedPageBreak/>
        <w:t>要的证明材料。</w:t>
      </w:r>
    </w:p>
    <w:p w:rsidR="0027771B" w:rsidRPr="00573D30" w:rsidRDefault="0027771B">
      <w:pPr>
        <w:numPr>
          <w:ilvl w:val="2"/>
          <w:numId w:val="8"/>
        </w:numPr>
        <w:tabs>
          <w:tab w:val="clear" w:pos="1334"/>
          <w:tab w:val="left" w:pos="735"/>
          <w:tab w:val="left" w:pos="5161"/>
        </w:tabs>
        <w:spacing w:line="360" w:lineRule="auto"/>
        <w:ind w:left="735" w:hanging="735"/>
        <w:rPr>
          <w:rFonts w:ascii="宋体" w:hAnsi="宋体" w:cs="Tahoma"/>
          <w:sz w:val="24"/>
          <w:szCs w:val="24"/>
        </w:rPr>
      </w:pPr>
      <w:r w:rsidRPr="00573D30">
        <w:rPr>
          <w:rFonts w:ascii="宋体" w:hAnsi="宋体" w:hint="eastAsia"/>
          <w:sz w:val="24"/>
        </w:rPr>
        <w:t>异议和投诉方式：</w:t>
      </w:r>
    </w:p>
    <w:p w:rsidR="0027771B" w:rsidRPr="00573D30" w:rsidRDefault="0027771B" w:rsidP="007D54B8">
      <w:pPr>
        <w:snapToGrid w:val="0"/>
        <w:spacing w:before="50" w:line="360" w:lineRule="auto"/>
        <w:ind w:firstLineChars="312" w:firstLine="749"/>
        <w:rPr>
          <w:rFonts w:ascii="宋体" w:hAnsi="宋体" w:cs="Tahoma"/>
          <w:sz w:val="24"/>
          <w:szCs w:val="24"/>
        </w:rPr>
      </w:pPr>
      <w:r w:rsidRPr="00573D30">
        <w:rPr>
          <w:rFonts w:ascii="宋体" w:hAnsi="宋体" w:cs="Tahoma" w:hint="eastAsia"/>
          <w:sz w:val="24"/>
          <w:szCs w:val="24"/>
        </w:rPr>
        <w:t>招标人：</w:t>
      </w:r>
      <w:r w:rsidR="00AA7E8E" w:rsidRPr="00573D30">
        <w:rPr>
          <w:rFonts w:ascii="宋体" w:hAnsi="宋体" w:cs="Tahoma" w:hint="eastAsia"/>
          <w:sz w:val="24"/>
          <w:szCs w:val="24"/>
        </w:rPr>
        <w:t>广州市海珠区凤阳街凤和经济联合社</w:t>
      </w:r>
    </w:p>
    <w:p w:rsidR="0027771B" w:rsidRPr="00573D30" w:rsidRDefault="0027771B" w:rsidP="007D54B8">
      <w:pPr>
        <w:snapToGrid w:val="0"/>
        <w:spacing w:before="50" w:line="360" w:lineRule="auto"/>
        <w:ind w:firstLineChars="312" w:firstLine="749"/>
        <w:rPr>
          <w:rFonts w:ascii="宋体" w:hAnsi="宋体"/>
          <w:kern w:val="28"/>
          <w:sz w:val="24"/>
          <w:szCs w:val="24"/>
        </w:rPr>
      </w:pPr>
      <w:r w:rsidRPr="00573D30">
        <w:rPr>
          <w:rFonts w:ascii="宋体" w:hAnsi="宋体" w:cs="Tahoma" w:hint="eastAsia"/>
          <w:sz w:val="24"/>
          <w:szCs w:val="24"/>
        </w:rPr>
        <w:t>招标人</w:t>
      </w:r>
      <w:r w:rsidRPr="00573D30">
        <w:rPr>
          <w:rFonts w:ascii="宋体" w:hAnsi="宋体" w:cs="Tahoma"/>
          <w:sz w:val="24"/>
          <w:szCs w:val="24"/>
        </w:rPr>
        <w:t>地</w:t>
      </w:r>
      <w:r w:rsidRPr="00573D30">
        <w:rPr>
          <w:rFonts w:ascii="宋体" w:hAnsi="宋体" w:cs="Tahoma" w:hint="eastAsia"/>
          <w:sz w:val="24"/>
          <w:szCs w:val="24"/>
        </w:rPr>
        <w:t>址</w:t>
      </w:r>
      <w:r w:rsidRPr="00573D30">
        <w:rPr>
          <w:rFonts w:ascii="宋体" w:hAnsi="宋体" w:cs="Tahoma"/>
          <w:sz w:val="24"/>
          <w:szCs w:val="24"/>
        </w:rPr>
        <w:t>：</w:t>
      </w:r>
      <w:r w:rsidR="00F6774C" w:rsidRPr="00573D30">
        <w:rPr>
          <w:rFonts w:ascii="宋体" w:hAnsi="宋体" w:cs="Tahoma" w:hint="eastAsia"/>
          <w:sz w:val="24"/>
          <w:szCs w:val="24"/>
        </w:rPr>
        <w:t>广州市海珠区鹭江西街3号</w:t>
      </w:r>
    </w:p>
    <w:p w:rsidR="0047462A" w:rsidRPr="00573D30" w:rsidRDefault="0047462A" w:rsidP="0047462A">
      <w:pPr>
        <w:snapToGrid w:val="0"/>
        <w:spacing w:before="50" w:line="360" w:lineRule="auto"/>
        <w:ind w:firstLineChars="312" w:firstLine="749"/>
        <w:rPr>
          <w:rFonts w:ascii="宋体" w:hAnsi="宋体" w:cs="Tahoma"/>
          <w:sz w:val="24"/>
          <w:szCs w:val="24"/>
        </w:rPr>
      </w:pPr>
      <w:r w:rsidRPr="00573D30">
        <w:rPr>
          <w:rFonts w:ascii="宋体" w:hAnsi="宋体" w:cs="Tahoma" w:hint="eastAsia"/>
          <w:sz w:val="24"/>
          <w:szCs w:val="24"/>
        </w:rPr>
        <w:t>联系电话：020-84184603</w:t>
      </w:r>
    </w:p>
    <w:p w:rsidR="0047462A" w:rsidRPr="00573D30" w:rsidRDefault="0047462A" w:rsidP="0047462A">
      <w:pPr>
        <w:snapToGrid w:val="0"/>
        <w:spacing w:before="50" w:line="360" w:lineRule="auto"/>
        <w:ind w:firstLineChars="312" w:firstLine="749"/>
        <w:rPr>
          <w:rFonts w:ascii="宋体" w:hAnsi="宋体" w:cs="Tahoma"/>
          <w:sz w:val="24"/>
          <w:szCs w:val="24"/>
        </w:rPr>
      </w:pPr>
      <w:r w:rsidRPr="00573D30">
        <w:rPr>
          <w:rFonts w:ascii="宋体" w:hAnsi="宋体" w:cs="Tahoma" w:hint="eastAsia"/>
          <w:sz w:val="24"/>
          <w:szCs w:val="24"/>
        </w:rPr>
        <w:t>联系人：伍先生</w:t>
      </w:r>
    </w:p>
    <w:p w:rsidR="0047462A" w:rsidRPr="00573D30" w:rsidRDefault="0047462A" w:rsidP="0047462A">
      <w:pPr>
        <w:snapToGrid w:val="0"/>
        <w:spacing w:before="50" w:line="360" w:lineRule="auto"/>
        <w:ind w:firstLineChars="312" w:firstLine="749"/>
        <w:rPr>
          <w:rFonts w:ascii="宋体" w:hAnsi="宋体"/>
          <w:sz w:val="24"/>
          <w:szCs w:val="24"/>
        </w:rPr>
      </w:pPr>
    </w:p>
    <w:p w:rsidR="0027771B" w:rsidRPr="00573D30" w:rsidRDefault="0027771B" w:rsidP="007D54B8">
      <w:pPr>
        <w:snapToGrid w:val="0"/>
        <w:spacing w:before="50" w:line="360" w:lineRule="auto"/>
        <w:ind w:firstLineChars="312" w:firstLine="749"/>
        <w:rPr>
          <w:rFonts w:ascii="宋体" w:hAnsi="宋体"/>
          <w:sz w:val="24"/>
          <w:szCs w:val="24"/>
        </w:rPr>
      </w:pPr>
      <w:r w:rsidRPr="00573D30">
        <w:rPr>
          <w:rFonts w:ascii="宋体" w:hAnsi="宋体" w:hint="eastAsia"/>
          <w:sz w:val="24"/>
          <w:szCs w:val="24"/>
        </w:rPr>
        <w:t>招标代理机构：广州程启招标代理有限公司</w:t>
      </w:r>
    </w:p>
    <w:p w:rsidR="0027771B" w:rsidRPr="00573D30" w:rsidRDefault="0027771B" w:rsidP="007D54B8">
      <w:pPr>
        <w:snapToGrid w:val="0"/>
        <w:spacing w:before="50" w:line="360" w:lineRule="auto"/>
        <w:ind w:firstLineChars="312" w:firstLine="749"/>
        <w:rPr>
          <w:rFonts w:ascii="宋体" w:hAnsi="宋体"/>
          <w:sz w:val="24"/>
          <w:szCs w:val="24"/>
        </w:rPr>
      </w:pPr>
      <w:r w:rsidRPr="00573D30">
        <w:rPr>
          <w:rFonts w:ascii="宋体" w:hAnsi="宋体" w:hint="eastAsia"/>
          <w:sz w:val="24"/>
          <w:szCs w:val="24"/>
        </w:rPr>
        <w:t>招标代理机构地址：</w:t>
      </w:r>
      <w:r w:rsidR="00727C32">
        <w:rPr>
          <w:rFonts w:ascii="宋体" w:hAnsi="宋体" w:hint="eastAsia"/>
          <w:sz w:val="24"/>
          <w:szCs w:val="24"/>
        </w:rPr>
        <w:t>广州市越秀区沿江中路298号中区十三楼自编1312房</w:t>
      </w:r>
    </w:p>
    <w:p w:rsidR="0027771B" w:rsidRPr="00573D30" w:rsidRDefault="0027771B" w:rsidP="007D54B8">
      <w:pPr>
        <w:snapToGrid w:val="0"/>
        <w:spacing w:before="50" w:line="360" w:lineRule="auto"/>
        <w:ind w:firstLineChars="312" w:firstLine="749"/>
        <w:rPr>
          <w:rFonts w:ascii="宋体" w:hAnsi="宋体"/>
          <w:sz w:val="24"/>
          <w:szCs w:val="24"/>
        </w:rPr>
      </w:pPr>
      <w:r w:rsidRPr="00573D30">
        <w:rPr>
          <w:rFonts w:ascii="宋体" w:hAnsi="宋体" w:hint="eastAsia"/>
          <w:sz w:val="24"/>
          <w:szCs w:val="24"/>
        </w:rPr>
        <w:t>联系电话：020-83576900</w:t>
      </w:r>
    </w:p>
    <w:p w:rsidR="0027771B" w:rsidRPr="00573D30" w:rsidRDefault="0027771B" w:rsidP="007D54B8">
      <w:pPr>
        <w:snapToGrid w:val="0"/>
        <w:spacing w:before="50" w:line="360" w:lineRule="auto"/>
        <w:ind w:firstLineChars="312" w:firstLine="749"/>
        <w:rPr>
          <w:rFonts w:ascii="宋体" w:hAnsi="宋体"/>
          <w:sz w:val="24"/>
          <w:szCs w:val="24"/>
        </w:rPr>
      </w:pPr>
      <w:r w:rsidRPr="00573D30">
        <w:rPr>
          <w:rFonts w:ascii="宋体" w:hAnsi="宋体" w:hint="eastAsia"/>
          <w:sz w:val="24"/>
          <w:szCs w:val="24"/>
        </w:rPr>
        <w:t>联系人：</w:t>
      </w:r>
      <w:r w:rsidR="00F6774C" w:rsidRPr="00573D30">
        <w:rPr>
          <w:rFonts w:ascii="宋体" w:hAnsi="宋体" w:hint="eastAsia"/>
          <w:sz w:val="24"/>
          <w:szCs w:val="24"/>
        </w:rPr>
        <w:t>朱</w:t>
      </w:r>
      <w:r w:rsidRPr="00573D30">
        <w:rPr>
          <w:rFonts w:ascii="宋体" w:hAnsi="宋体" w:hint="eastAsia"/>
          <w:sz w:val="24"/>
          <w:szCs w:val="24"/>
        </w:rPr>
        <w:t>小姐</w:t>
      </w:r>
    </w:p>
    <w:p w:rsidR="0027771B" w:rsidRPr="00573D30" w:rsidRDefault="0027771B" w:rsidP="007D54B8">
      <w:pPr>
        <w:snapToGrid w:val="0"/>
        <w:spacing w:before="50" w:line="360" w:lineRule="auto"/>
        <w:ind w:firstLineChars="312" w:firstLine="749"/>
        <w:rPr>
          <w:rFonts w:ascii="宋体" w:hAnsi="宋体"/>
          <w:sz w:val="24"/>
          <w:szCs w:val="24"/>
        </w:rPr>
      </w:pPr>
      <w:r w:rsidRPr="00573D30">
        <w:rPr>
          <w:rFonts w:ascii="宋体" w:hAnsi="宋体" w:hint="eastAsia"/>
          <w:sz w:val="24"/>
          <w:szCs w:val="24"/>
        </w:rPr>
        <w:t>传真：020-83499619</w:t>
      </w:r>
    </w:p>
    <w:p w:rsidR="0027771B" w:rsidRPr="00573D30" w:rsidRDefault="0027771B">
      <w:pPr>
        <w:tabs>
          <w:tab w:val="left" w:pos="735"/>
          <w:tab w:val="left" w:pos="1571"/>
          <w:tab w:val="left" w:pos="5161"/>
        </w:tabs>
        <w:spacing w:line="360" w:lineRule="auto"/>
        <w:ind w:left="735"/>
        <w:rPr>
          <w:rFonts w:ascii="宋体" w:hAnsi="宋体" w:cs="Tahoma"/>
          <w:sz w:val="24"/>
          <w:szCs w:val="24"/>
        </w:rPr>
      </w:pPr>
      <w:r w:rsidRPr="00573D30">
        <w:rPr>
          <w:rFonts w:ascii="宋体" w:hAnsi="宋体" w:hint="eastAsia"/>
          <w:sz w:val="24"/>
          <w:szCs w:val="24"/>
        </w:rPr>
        <w:t>邮编：510</w:t>
      </w:r>
      <w:r w:rsidR="0047462A" w:rsidRPr="00573D30">
        <w:rPr>
          <w:rFonts w:ascii="宋体" w:hAnsi="宋体" w:hint="eastAsia"/>
          <w:sz w:val="24"/>
          <w:szCs w:val="24"/>
        </w:rPr>
        <w:t>110</w:t>
      </w:r>
    </w:p>
    <w:p w:rsidR="0027771B" w:rsidRPr="00573D30" w:rsidRDefault="0027771B" w:rsidP="00F6774C">
      <w:pPr>
        <w:numPr>
          <w:ilvl w:val="1"/>
          <w:numId w:val="8"/>
        </w:numPr>
        <w:tabs>
          <w:tab w:val="clear" w:pos="567"/>
          <w:tab w:val="left" w:pos="360"/>
        </w:tabs>
        <w:spacing w:line="360" w:lineRule="auto"/>
        <w:outlineLvl w:val="3"/>
        <w:rPr>
          <w:rFonts w:ascii="宋体" w:hAnsi="宋体"/>
          <w:b/>
          <w:sz w:val="24"/>
          <w:szCs w:val="24"/>
        </w:rPr>
      </w:pPr>
      <w:r w:rsidRPr="00573D30">
        <w:rPr>
          <w:rFonts w:ascii="宋体" w:hAnsi="宋体" w:hint="eastAsia"/>
          <w:b/>
          <w:sz w:val="24"/>
          <w:szCs w:val="24"/>
        </w:rPr>
        <w:t>中标通知书</w:t>
      </w:r>
    </w:p>
    <w:p w:rsidR="0027771B" w:rsidRPr="00573D30" w:rsidRDefault="0027771B">
      <w:pPr>
        <w:numPr>
          <w:ilvl w:val="2"/>
          <w:numId w:val="8"/>
        </w:numPr>
        <w:tabs>
          <w:tab w:val="left" w:pos="735"/>
          <w:tab w:val="left" w:pos="1050"/>
          <w:tab w:val="left" w:pos="1334"/>
          <w:tab w:val="left" w:pos="1571"/>
        </w:tabs>
        <w:spacing w:line="360" w:lineRule="auto"/>
        <w:ind w:left="735" w:hanging="735"/>
        <w:rPr>
          <w:rFonts w:ascii="宋体" w:hAnsi="宋体"/>
          <w:sz w:val="24"/>
          <w:szCs w:val="24"/>
        </w:rPr>
      </w:pPr>
      <w:r w:rsidRPr="00573D30">
        <w:rPr>
          <w:rFonts w:ascii="宋体" w:hAnsi="宋体" w:hint="eastAsia"/>
          <w:sz w:val="24"/>
          <w:szCs w:val="24"/>
        </w:rPr>
        <w:t>中标结果公告发布的同时，招标代理机构以书面形式向中标人发出依法确认的《中标通知书》。</w:t>
      </w:r>
    </w:p>
    <w:p w:rsidR="0027771B" w:rsidRPr="00573D30" w:rsidRDefault="0027771B">
      <w:pPr>
        <w:numPr>
          <w:ilvl w:val="2"/>
          <w:numId w:val="8"/>
        </w:numPr>
        <w:tabs>
          <w:tab w:val="left" w:pos="735"/>
          <w:tab w:val="left" w:pos="1050"/>
          <w:tab w:val="left" w:pos="1334"/>
          <w:tab w:val="left" w:pos="1571"/>
        </w:tabs>
        <w:spacing w:line="360" w:lineRule="auto"/>
        <w:ind w:left="735" w:hanging="735"/>
        <w:rPr>
          <w:rFonts w:ascii="宋体" w:hAnsi="宋体"/>
          <w:sz w:val="24"/>
          <w:szCs w:val="24"/>
        </w:rPr>
      </w:pPr>
      <w:r w:rsidRPr="00573D30">
        <w:rPr>
          <w:rFonts w:ascii="宋体" w:hAnsi="宋体" w:hint="eastAsia"/>
          <w:sz w:val="24"/>
          <w:szCs w:val="24"/>
        </w:rPr>
        <w:t>《中标通知书》将是合同的一个组成部分，对招标人和中标人具有同等法律效力；《中标通知书》发出后，招标人改变中标结果，或者中标人放弃中标的，均应承担相应的法律责任。</w:t>
      </w:r>
    </w:p>
    <w:p w:rsidR="0027771B" w:rsidRPr="00573D30" w:rsidRDefault="0027771B">
      <w:pPr>
        <w:numPr>
          <w:ilvl w:val="2"/>
          <w:numId w:val="8"/>
        </w:numPr>
        <w:tabs>
          <w:tab w:val="left" w:pos="735"/>
          <w:tab w:val="left" w:pos="1050"/>
          <w:tab w:val="left" w:pos="1334"/>
          <w:tab w:val="left" w:pos="1571"/>
        </w:tabs>
        <w:spacing w:line="360" w:lineRule="auto"/>
        <w:ind w:left="735" w:hanging="735"/>
        <w:rPr>
          <w:rFonts w:ascii="宋体" w:hAnsi="宋体"/>
          <w:sz w:val="24"/>
          <w:szCs w:val="24"/>
        </w:rPr>
      </w:pPr>
      <w:r w:rsidRPr="00573D30">
        <w:rPr>
          <w:rFonts w:ascii="宋体" w:hAnsi="宋体" w:hint="eastAsia"/>
          <w:sz w:val="24"/>
          <w:szCs w:val="24"/>
        </w:rPr>
        <w:t>招标代理机构在向中标人发出《中标通知书》的同时，发布《招标结果公告》，将招标结果通知未中标人。</w:t>
      </w:r>
    </w:p>
    <w:p w:rsidR="0027771B" w:rsidRPr="00573D30" w:rsidRDefault="0027771B" w:rsidP="00F6774C">
      <w:pPr>
        <w:numPr>
          <w:ilvl w:val="1"/>
          <w:numId w:val="8"/>
        </w:numPr>
        <w:tabs>
          <w:tab w:val="clear" w:pos="567"/>
          <w:tab w:val="left" w:pos="360"/>
        </w:tabs>
        <w:spacing w:line="360" w:lineRule="auto"/>
        <w:outlineLvl w:val="3"/>
        <w:rPr>
          <w:rFonts w:ascii="宋体" w:hAnsi="宋体"/>
          <w:b/>
          <w:sz w:val="24"/>
          <w:szCs w:val="24"/>
        </w:rPr>
      </w:pPr>
      <w:r w:rsidRPr="00573D30">
        <w:rPr>
          <w:rFonts w:ascii="宋体" w:hAnsi="宋体" w:hint="eastAsia"/>
          <w:b/>
          <w:sz w:val="24"/>
          <w:szCs w:val="24"/>
        </w:rPr>
        <w:t>签订合同</w:t>
      </w:r>
    </w:p>
    <w:p w:rsidR="0027771B" w:rsidRPr="00573D30" w:rsidRDefault="0027771B">
      <w:pPr>
        <w:numPr>
          <w:ilvl w:val="2"/>
          <w:numId w:val="8"/>
        </w:numPr>
        <w:tabs>
          <w:tab w:val="left" w:pos="735"/>
          <w:tab w:val="left" w:pos="1050"/>
          <w:tab w:val="left" w:pos="1334"/>
          <w:tab w:val="left" w:pos="1571"/>
        </w:tabs>
        <w:spacing w:line="360" w:lineRule="auto"/>
        <w:ind w:left="735" w:hanging="735"/>
        <w:rPr>
          <w:rFonts w:ascii="宋体" w:hAnsi="宋体"/>
          <w:sz w:val="24"/>
          <w:szCs w:val="24"/>
        </w:rPr>
      </w:pPr>
      <w:r w:rsidRPr="00573D30">
        <w:rPr>
          <w:rFonts w:ascii="宋体" w:hAnsi="宋体" w:hint="eastAsia"/>
          <w:sz w:val="24"/>
          <w:szCs w:val="24"/>
        </w:rPr>
        <w:t>中标人在收到《中标通知书》后，应按照《中标通知书》指定的时间、地点，派遣其授权代表与招标人签署合同。</w:t>
      </w:r>
    </w:p>
    <w:p w:rsidR="0027771B" w:rsidRPr="00573D30" w:rsidRDefault="0027771B">
      <w:pPr>
        <w:numPr>
          <w:ilvl w:val="2"/>
          <w:numId w:val="8"/>
        </w:numPr>
        <w:tabs>
          <w:tab w:val="left" w:pos="735"/>
          <w:tab w:val="left" w:pos="1050"/>
          <w:tab w:val="left" w:pos="1334"/>
          <w:tab w:val="left" w:pos="1571"/>
        </w:tabs>
        <w:spacing w:line="360" w:lineRule="auto"/>
        <w:ind w:left="735" w:hanging="735"/>
        <w:rPr>
          <w:rFonts w:ascii="宋体" w:hAnsi="宋体"/>
          <w:sz w:val="24"/>
          <w:szCs w:val="24"/>
        </w:rPr>
      </w:pPr>
      <w:r w:rsidRPr="00573D30">
        <w:rPr>
          <w:rFonts w:ascii="宋体" w:hAnsi="宋体" w:hint="eastAsia"/>
          <w:sz w:val="24"/>
          <w:szCs w:val="24"/>
        </w:rPr>
        <w:t>合同的组成基于但不限于以下部分：</w:t>
      </w:r>
    </w:p>
    <w:p w:rsidR="0027771B" w:rsidRPr="00573D30" w:rsidRDefault="0047462A" w:rsidP="0047462A">
      <w:pPr>
        <w:widowControl/>
        <w:tabs>
          <w:tab w:val="left" w:pos="720"/>
          <w:tab w:val="left" w:pos="1418"/>
        </w:tabs>
        <w:spacing w:line="480" w:lineRule="exact"/>
        <w:ind w:firstLineChars="295" w:firstLine="708"/>
        <w:jc w:val="left"/>
        <w:rPr>
          <w:rFonts w:ascii="宋体" w:hAnsi="宋体"/>
          <w:sz w:val="24"/>
          <w:szCs w:val="24"/>
        </w:rPr>
      </w:pPr>
      <w:r w:rsidRPr="00573D30">
        <w:rPr>
          <w:rFonts w:ascii="宋体" w:hAnsi="宋体" w:hint="eastAsia"/>
          <w:sz w:val="24"/>
          <w:szCs w:val="24"/>
        </w:rPr>
        <w:t>（1）</w:t>
      </w:r>
      <w:r w:rsidR="0027771B" w:rsidRPr="00573D30">
        <w:rPr>
          <w:rFonts w:ascii="宋体" w:hAnsi="宋体" w:hint="eastAsia"/>
          <w:sz w:val="24"/>
          <w:szCs w:val="24"/>
        </w:rPr>
        <w:t>《合同》；</w:t>
      </w:r>
    </w:p>
    <w:p w:rsidR="0027771B" w:rsidRPr="00573D30" w:rsidRDefault="0047462A" w:rsidP="0047462A">
      <w:pPr>
        <w:widowControl/>
        <w:tabs>
          <w:tab w:val="left" w:pos="720"/>
          <w:tab w:val="left" w:pos="1418"/>
        </w:tabs>
        <w:spacing w:line="480" w:lineRule="exact"/>
        <w:ind w:firstLineChars="295" w:firstLine="708"/>
        <w:jc w:val="left"/>
        <w:rPr>
          <w:rFonts w:ascii="宋体" w:hAnsi="宋体"/>
          <w:sz w:val="24"/>
          <w:szCs w:val="24"/>
        </w:rPr>
      </w:pPr>
      <w:r w:rsidRPr="00573D30">
        <w:rPr>
          <w:rFonts w:ascii="宋体" w:hAnsi="宋体" w:hint="eastAsia"/>
          <w:sz w:val="24"/>
          <w:szCs w:val="24"/>
        </w:rPr>
        <w:t>（2）</w:t>
      </w:r>
      <w:r w:rsidR="0027771B" w:rsidRPr="00573D30">
        <w:rPr>
          <w:rFonts w:ascii="宋体" w:hAnsi="宋体" w:hint="eastAsia"/>
          <w:sz w:val="24"/>
          <w:szCs w:val="24"/>
        </w:rPr>
        <w:t>招标文件及其澄清、补充文件；</w:t>
      </w:r>
    </w:p>
    <w:p w:rsidR="0027771B" w:rsidRPr="00573D30" w:rsidRDefault="0047462A" w:rsidP="0047462A">
      <w:pPr>
        <w:widowControl/>
        <w:tabs>
          <w:tab w:val="left" w:pos="720"/>
          <w:tab w:val="left" w:pos="1418"/>
        </w:tabs>
        <w:spacing w:line="480" w:lineRule="exact"/>
        <w:ind w:firstLineChars="295" w:firstLine="708"/>
        <w:jc w:val="left"/>
        <w:rPr>
          <w:rFonts w:ascii="宋体" w:hAnsi="宋体"/>
          <w:sz w:val="24"/>
          <w:szCs w:val="24"/>
        </w:rPr>
      </w:pPr>
      <w:r w:rsidRPr="00573D30">
        <w:rPr>
          <w:rFonts w:ascii="宋体" w:hAnsi="宋体" w:hint="eastAsia"/>
          <w:sz w:val="24"/>
          <w:szCs w:val="24"/>
        </w:rPr>
        <w:t>（3）</w:t>
      </w:r>
      <w:r w:rsidR="0027771B" w:rsidRPr="00573D30">
        <w:rPr>
          <w:rFonts w:ascii="宋体" w:hAnsi="宋体" w:hint="eastAsia"/>
          <w:sz w:val="24"/>
          <w:szCs w:val="24"/>
        </w:rPr>
        <w:t>中标人的投标文件及其澄清、补充文件；</w:t>
      </w:r>
    </w:p>
    <w:p w:rsidR="0027771B" w:rsidRPr="00573D30" w:rsidRDefault="0047462A" w:rsidP="0047462A">
      <w:pPr>
        <w:widowControl/>
        <w:tabs>
          <w:tab w:val="left" w:pos="720"/>
          <w:tab w:val="left" w:pos="1418"/>
        </w:tabs>
        <w:spacing w:line="480" w:lineRule="exact"/>
        <w:ind w:firstLineChars="295" w:firstLine="708"/>
        <w:jc w:val="left"/>
        <w:rPr>
          <w:rFonts w:ascii="宋体" w:hAnsi="宋体"/>
          <w:b/>
          <w:sz w:val="24"/>
        </w:rPr>
      </w:pPr>
      <w:r w:rsidRPr="00573D30">
        <w:rPr>
          <w:rFonts w:ascii="宋体" w:hAnsi="宋体" w:hint="eastAsia"/>
          <w:sz w:val="24"/>
          <w:szCs w:val="24"/>
        </w:rPr>
        <w:lastRenderedPageBreak/>
        <w:t>（4）</w:t>
      </w:r>
      <w:r w:rsidR="0027771B" w:rsidRPr="00573D30">
        <w:rPr>
          <w:rFonts w:ascii="宋体" w:hAnsi="宋体" w:hint="eastAsia"/>
          <w:sz w:val="24"/>
          <w:szCs w:val="24"/>
        </w:rPr>
        <w:t>中标通知书。</w:t>
      </w:r>
    </w:p>
    <w:p w:rsidR="0027771B" w:rsidRPr="00573D30" w:rsidRDefault="0027771B">
      <w:pPr>
        <w:numPr>
          <w:ilvl w:val="2"/>
          <w:numId w:val="8"/>
        </w:numPr>
        <w:tabs>
          <w:tab w:val="left" w:pos="735"/>
          <w:tab w:val="left" w:pos="1050"/>
          <w:tab w:val="left" w:pos="1334"/>
          <w:tab w:val="left" w:pos="1571"/>
        </w:tabs>
        <w:spacing w:line="360" w:lineRule="auto"/>
        <w:ind w:left="735" w:hanging="735"/>
        <w:rPr>
          <w:rFonts w:ascii="宋体" w:hAnsi="宋体"/>
          <w:sz w:val="24"/>
          <w:szCs w:val="24"/>
        </w:rPr>
      </w:pPr>
      <w:r w:rsidRPr="00573D30">
        <w:rPr>
          <w:rFonts w:ascii="宋体" w:hAnsi="宋体" w:hint="eastAsia"/>
          <w:sz w:val="24"/>
          <w:szCs w:val="24"/>
        </w:rPr>
        <w:t>招标人和中标人应当自中标通知书发出之日起三十日内，应当依照招标投标法和《中华人民共和国招标投标法实施条例》的规定签订书面合同，合同的标的、价款、质量、履行期限等主要条款应当与招标文件和中标人的投标文件的内容一致。招标人和中标人不得再行订立背离合同实质性内容的其他协议。</w:t>
      </w:r>
    </w:p>
    <w:p w:rsidR="0027771B" w:rsidRPr="00573D30" w:rsidRDefault="0027771B">
      <w:pPr>
        <w:pStyle w:val="3"/>
        <w:numPr>
          <w:ilvl w:val="0"/>
          <w:numId w:val="8"/>
        </w:numPr>
        <w:tabs>
          <w:tab w:val="left" w:pos="425"/>
        </w:tabs>
        <w:rPr>
          <w:bCs/>
          <w:sz w:val="28"/>
        </w:rPr>
      </w:pPr>
      <w:bookmarkStart w:id="485" w:name="_Toc525306156"/>
      <w:bookmarkStart w:id="486" w:name="_Toc73978193"/>
      <w:bookmarkStart w:id="487" w:name="_Toc496615950"/>
      <w:bookmarkStart w:id="488" w:name="_Toc343857028"/>
      <w:bookmarkStart w:id="489" w:name="_Toc52185499"/>
      <w:bookmarkStart w:id="490" w:name="_Toc380533811"/>
      <w:bookmarkStart w:id="491" w:name="_Toc435629839"/>
      <w:bookmarkStart w:id="492" w:name="_Toc5290255"/>
      <w:bookmarkStart w:id="493" w:name="_Toc505249304"/>
      <w:bookmarkStart w:id="494" w:name="_Toc5281631"/>
      <w:bookmarkStart w:id="495" w:name="_Toc350417826"/>
      <w:bookmarkStart w:id="496" w:name="_Toc439513162"/>
      <w:bookmarkStart w:id="497" w:name="_Toc422865422"/>
      <w:bookmarkStart w:id="498" w:name="_Toc438513735"/>
      <w:bookmarkStart w:id="499" w:name="_Toc356489054"/>
      <w:bookmarkStart w:id="500" w:name="_Toc497153695"/>
      <w:bookmarkStart w:id="501" w:name="_Toc79678672"/>
      <w:bookmarkStart w:id="502" w:name="_Toc435623755"/>
      <w:bookmarkStart w:id="503" w:name="_Toc497943575"/>
      <w:bookmarkStart w:id="504" w:name="_Toc477879841"/>
      <w:bookmarkStart w:id="505" w:name="_Toc85097040"/>
      <w:bookmarkStart w:id="506" w:name="_Toc515456532"/>
      <w:bookmarkStart w:id="507" w:name="_Toc479325593"/>
      <w:bookmarkStart w:id="508" w:name="_Toc438722131"/>
      <w:bookmarkStart w:id="509" w:name="_Toc383124049"/>
      <w:bookmarkStart w:id="510" w:name="_Toc495671510"/>
      <w:bookmarkStart w:id="511" w:name="_Toc41300535"/>
      <w:bookmarkStart w:id="512" w:name="_Toc458635597"/>
      <w:bookmarkStart w:id="513" w:name="_Toc418023334"/>
      <w:bookmarkStart w:id="514" w:name="_Toc495584535"/>
      <w:bookmarkStart w:id="515" w:name="_Toc298190386"/>
      <w:bookmarkStart w:id="516" w:name="_Toc517193120"/>
      <w:bookmarkStart w:id="517" w:name="_Toc51866558"/>
      <w:bookmarkStart w:id="518" w:name="_Toc438641466"/>
      <w:bookmarkStart w:id="519" w:name="_Toc516654337"/>
      <w:bookmarkStart w:id="520" w:name="_Toc435687276"/>
      <w:bookmarkStart w:id="521" w:name="_Toc486969380"/>
      <w:bookmarkStart w:id="522" w:name="_Toc298920094"/>
      <w:bookmarkStart w:id="523" w:name="_Toc435629793"/>
      <w:bookmarkStart w:id="524" w:name="_Toc365033707"/>
      <w:bookmarkStart w:id="525" w:name="_Toc5193720"/>
      <w:bookmarkStart w:id="526" w:name="_Toc439679269"/>
      <w:bookmarkStart w:id="527" w:name="_Toc495653141"/>
      <w:bookmarkStart w:id="528" w:name="_Toc12802"/>
      <w:bookmarkStart w:id="529" w:name="_Toc496649742"/>
      <w:bookmarkStart w:id="530" w:name="_Toc25246438"/>
      <w:bookmarkStart w:id="531" w:name="_Toc439513446"/>
      <w:bookmarkStart w:id="532" w:name="_Toc13071756"/>
      <w:bookmarkStart w:id="533" w:name="_Toc435687350"/>
      <w:bookmarkStart w:id="534" w:name="_Toc414510781"/>
      <w:bookmarkStart w:id="535" w:name="_Toc435686981"/>
      <w:bookmarkStart w:id="536" w:name="_Toc509818585"/>
      <w:bookmarkStart w:id="537" w:name="_Toc458980394"/>
      <w:bookmarkStart w:id="538" w:name="_Toc495949932"/>
      <w:bookmarkStart w:id="539" w:name="_Toc500424091"/>
      <w:bookmarkStart w:id="540" w:name="_Toc470184442"/>
      <w:bookmarkStart w:id="541" w:name="_Toc505287378"/>
      <w:bookmarkStart w:id="542" w:name="_Toc422161993"/>
      <w:bookmarkStart w:id="543" w:name="_Toc297209420"/>
      <w:bookmarkStart w:id="544" w:name="_Toc425347663"/>
      <w:bookmarkStart w:id="545" w:name="_Toc14980123"/>
      <w:bookmarkStart w:id="546" w:name="_Toc525982147"/>
      <w:bookmarkStart w:id="547" w:name="_Toc438508598"/>
      <w:bookmarkStart w:id="548" w:name="_Toc19021177"/>
      <w:bookmarkStart w:id="549" w:name="_Toc479340790"/>
      <w:bookmarkStart w:id="550" w:name="_Toc85813181"/>
      <w:bookmarkStart w:id="551" w:name="_Toc299108392"/>
      <w:bookmarkStart w:id="552" w:name="_Toc95226985"/>
      <w:bookmarkStart w:id="553" w:name="_Toc502673344"/>
      <w:bookmarkStart w:id="554" w:name="_Toc41471834"/>
      <w:bookmarkStart w:id="555" w:name="_Toc416208487"/>
      <w:bookmarkStart w:id="556" w:name="_Toc487044253"/>
      <w:bookmarkStart w:id="557" w:name="_Toc298829722"/>
      <w:bookmarkStart w:id="558" w:name="_Toc364846101"/>
      <w:bookmarkStart w:id="559" w:name="_Toc528136035"/>
      <w:bookmarkStart w:id="560" w:name="_Toc52295858"/>
      <w:bookmarkStart w:id="561" w:name="_Toc509504862"/>
      <w:bookmarkStart w:id="562" w:name="_Toc71835122"/>
      <w:bookmarkStart w:id="563" w:name="_Toc531632985"/>
      <w:bookmarkStart w:id="564" w:name="_Toc14978974"/>
      <w:bookmarkStart w:id="565" w:name="_Toc533599847"/>
      <w:bookmarkStart w:id="566" w:name="_Toc298829963"/>
      <w:bookmarkStart w:id="567" w:name="_Toc95493100"/>
      <w:bookmarkStart w:id="568" w:name="_Toc201129940"/>
      <w:r w:rsidRPr="00573D30">
        <w:rPr>
          <w:rFonts w:hint="eastAsia"/>
          <w:bCs/>
          <w:sz w:val="28"/>
        </w:rPr>
        <w:t>招标服务费</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27771B" w:rsidRPr="00573D30" w:rsidRDefault="0027771B">
      <w:pPr>
        <w:pStyle w:val="affff1"/>
        <w:widowControl/>
        <w:numPr>
          <w:ilvl w:val="0"/>
          <w:numId w:val="13"/>
        </w:numPr>
        <w:adjustRightInd w:val="0"/>
        <w:snapToGrid w:val="0"/>
        <w:spacing w:line="360" w:lineRule="auto"/>
        <w:ind w:left="0" w:firstLineChars="0" w:firstLine="431"/>
        <w:jc w:val="left"/>
        <w:rPr>
          <w:rFonts w:ascii="宋体" w:hAnsi="宋体"/>
          <w:sz w:val="24"/>
        </w:rPr>
      </w:pPr>
      <w:r w:rsidRPr="00573D30">
        <w:rPr>
          <w:rFonts w:ascii="宋体" w:hAnsi="宋体" w:hint="eastAsia"/>
          <w:sz w:val="24"/>
        </w:rPr>
        <w:t>不论投标的结果如何，投标人应自行承担所有与编写和提交投标文件有关的全部费用。</w:t>
      </w:r>
    </w:p>
    <w:p w:rsidR="0027771B" w:rsidRPr="00573D30" w:rsidRDefault="0027771B">
      <w:pPr>
        <w:pStyle w:val="affff1"/>
        <w:widowControl/>
        <w:numPr>
          <w:ilvl w:val="0"/>
          <w:numId w:val="13"/>
        </w:numPr>
        <w:adjustRightInd w:val="0"/>
        <w:snapToGrid w:val="0"/>
        <w:spacing w:line="360" w:lineRule="auto"/>
        <w:ind w:left="0" w:firstLineChars="0" w:firstLine="431"/>
        <w:jc w:val="left"/>
        <w:rPr>
          <w:rFonts w:ascii="宋体" w:hAnsi="宋体"/>
          <w:sz w:val="24"/>
        </w:rPr>
      </w:pPr>
      <w:r w:rsidRPr="00573D30">
        <w:rPr>
          <w:rFonts w:ascii="宋体" w:hAnsi="宋体" w:hint="eastAsia"/>
          <w:sz w:val="24"/>
        </w:rPr>
        <w:t>中标人须向</w:t>
      </w:r>
      <w:r w:rsidRPr="00573D30">
        <w:rPr>
          <w:rFonts w:ascii="宋体" w:hAnsi="宋体" w:hint="eastAsia"/>
          <w:b/>
          <w:sz w:val="24"/>
        </w:rPr>
        <w:t>广州程启招标代理有限公司</w:t>
      </w:r>
      <w:r w:rsidRPr="00573D30">
        <w:rPr>
          <w:rFonts w:ascii="宋体" w:hAnsi="宋体" w:hint="eastAsia"/>
          <w:sz w:val="24"/>
        </w:rPr>
        <w:t>一次性交纳的招标代理服务费，如项目存在多标包中标情况，请以标包为单位缴纳招标代理服务费，根据《价格法》《关于商品和服务实行明码标价的规定》的通知实行市场调节价，本项目的招标代理服务费执行以下价格：</w:t>
      </w:r>
    </w:p>
    <w:p w:rsidR="0027771B" w:rsidRPr="00573D30" w:rsidRDefault="0027771B">
      <w:pPr>
        <w:tabs>
          <w:tab w:val="left" w:pos="312"/>
        </w:tabs>
        <w:adjustRightInd w:val="0"/>
        <w:snapToGrid w:val="0"/>
        <w:spacing w:line="360" w:lineRule="auto"/>
        <w:ind w:firstLineChars="200" w:firstLine="480"/>
        <w:rPr>
          <w:rFonts w:ascii="宋体" w:hAnsi="宋体" w:cs="宋体"/>
          <w:sz w:val="24"/>
          <w:szCs w:val="24"/>
        </w:rPr>
      </w:pPr>
      <w:r w:rsidRPr="00573D30">
        <w:rPr>
          <w:rFonts w:ascii="宋体" w:hAnsi="宋体" w:cs="宋体" w:hint="eastAsia"/>
          <w:sz w:val="24"/>
          <w:szCs w:val="24"/>
        </w:rPr>
        <w:t>（1）按差额定率累进法计算，以</w:t>
      </w:r>
      <w:r w:rsidR="008F69DB" w:rsidRPr="00573D30">
        <w:rPr>
          <w:rFonts w:ascii="宋体" w:hAnsi="宋体" w:cs="宋体" w:hint="eastAsia"/>
          <w:sz w:val="24"/>
          <w:szCs w:val="24"/>
        </w:rPr>
        <w:t>中标</w:t>
      </w:r>
      <w:r w:rsidRPr="00573D30">
        <w:rPr>
          <w:rFonts w:ascii="宋体" w:hAnsi="宋体" w:cs="宋体" w:hint="eastAsia"/>
          <w:sz w:val="24"/>
          <w:szCs w:val="24"/>
        </w:rPr>
        <w:t>金额作为收费的计算基数；</w:t>
      </w:r>
    </w:p>
    <w:p w:rsidR="0027771B" w:rsidRPr="00573D30" w:rsidRDefault="0027771B">
      <w:pPr>
        <w:tabs>
          <w:tab w:val="left" w:pos="312"/>
        </w:tabs>
        <w:adjustRightInd w:val="0"/>
        <w:snapToGrid w:val="0"/>
        <w:spacing w:line="360" w:lineRule="auto"/>
        <w:ind w:firstLineChars="200" w:firstLine="480"/>
        <w:rPr>
          <w:rFonts w:ascii="宋体" w:hAnsi="宋体" w:cs="宋体"/>
          <w:sz w:val="24"/>
          <w:szCs w:val="24"/>
        </w:rPr>
      </w:pPr>
      <w:r w:rsidRPr="00573D30">
        <w:rPr>
          <w:rFonts w:ascii="宋体" w:hAnsi="宋体" w:cs="宋体" w:hint="eastAsia"/>
          <w:sz w:val="24"/>
          <w:szCs w:val="24"/>
        </w:rPr>
        <w:t>（2）中标金额在100万以下（含）的，服务费按1.</w:t>
      </w:r>
      <w:r w:rsidR="00F6774C" w:rsidRPr="00573D30">
        <w:rPr>
          <w:rFonts w:ascii="宋体" w:hAnsi="宋体" w:cs="宋体" w:hint="eastAsia"/>
          <w:sz w:val="24"/>
          <w:szCs w:val="24"/>
        </w:rPr>
        <w:t>3</w:t>
      </w:r>
      <w:r w:rsidRPr="00573D30">
        <w:rPr>
          <w:rFonts w:ascii="宋体" w:hAnsi="宋体" w:cs="宋体" w:hint="eastAsia"/>
          <w:sz w:val="24"/>
          <w:szCs w:val="24"/>
        </w:rPr>
        <w:t>5%计算；</w:t>
      </w:r>
      <w:bookmarkStart w:id="569" w:name="OLE_LINK9"/>
      <w:bookmarkStart w:id="570" w:name="OLE_LINK10"/>
      <w:r w:rsidRPr="00573D30">
        <w:rPr>
          <w:rFonts w:ascii="宋体" w:hAnsi="宋体" w:cs="宋体" w:hint="eastAsia"/>
          <w:sz w:val="24"/>
          <w:szCs w:val="24"/>
        </w:rPr>
        <w:t>中标金额在100-500万元以内（含）的，服务费按0.</w:t>
      </w:r>
      <w:r w:rsidR="00F6774C" w:rsidRPr="00573D30">
        <w:rPr>
          <w:rFonts w:ascii="宋体" w:hAnsi="宋体" w:cs="宋体" w:hint="eastAsia"/>
          <w:sz w:val="24"/>
          <w:szCs w:val="24"/>
        </w:rPr>
        <w:t>76</w:t>
      </w:r>
      <w:r w:rsidRPr="00573D30">
        <w:rPr>
          <w:rFonts w:ascii="宋体" w:hAnsi="宋体" w:cs="宋体" w:hint="eastAsia"/>
          <w:sz w:val="24"/>
          <w:szCs w:val="24"/>
        </w:rPr>
        <w:t>%计算；</w:t>
      </w:r>
      <w:bookmarkEnd w:id="569"/>
      <w:bookmarkEnd w:id="570"/>
      <w:r w:rsidR="00711DE7" w:rsidRPr="00573D30">
        <w:rPr>
          <w:rFonts w:ascii="宋体" w:hAnsi="宋体" w:cs="宋体" w:hint="eastAsia"/>
          <w:sz w:val="24"/>
          <w:szCs w:val="24"/>
        </w:rPr>
        <w:t>中标金额在500-1000万元以内（含）的，服务费按0.405%计算；</w:t>
      </w:r>
      <w:r w:rsidRPr="00573D30">
        <w:rPr>
          <w:rFonts w:ascii="宋体" w:hAnsi="宋体" w:hint="eastAsia"/>
          <w:sz w:val="24"/>
          <w:szCs w:val="24"/>
        </w:rPr>
        <w:t>招标代理</w:t>
      </w:r>
      <w:r w:rsidRPr="00573D30">
        <w:rPr>
          <w:rFonts w:ascii="宋体" w:hAnsi="宋体" w:cs="宋体" w:hint="eastAsia"/>
          <w:sz w:val="24"/>
          <w:szCs w:val="24"/>
        </w:rPr>
        <w:t>服务费不在招标文件中单列；</w:t>
      </w:r>
    </w:p>
    <w:p w:rsidR="0027771B" w:rsidRPr="00573D30" w:rsidRDefault="0027771B">
      <w:pPr>
        <w:pStyle w:val="affff1"/>
        <w:tabs>
          <w:tab w:val="left" w:pos="312"/>
        </w:tabs>
        <w:adjustRightInd w:val="0"/>
        <w:snapToGrid w:val="0"/>
        <w:spacing w:line="360" w:lineRule="auto"/>
        <w:ind w:left="480" w:firstLineChars="0" w:firstLine="0"/>
        <w:rPr>
          <w:rFonts w:ascii="宋体" w:hAnsi="宋体" w:cs="宋体"/>
          <w:sz w:val="24"/>
        </w:rPr>
      </w:pPr>
      <w:r w:rsidRPr="00573D30">
        <w:rPr>
          <w:rFonts w:ascii="宋体" w:hAnsi="宋体" w:cs="宋体" w:hint="eastAsia"/>
          <w:sz w:val="24"/>
        </w:rPr>
        <w:t>（3）</w:t>
      </w:r>
      <w:r w:rsidRPr="00573D30">
        <w:rPr>
          <w:rFonts w:ascii="宋体" w:hAnsi="宋体" w:hint="eastAsia"/>
          <w:sz w:val="24"/>
        </w:rPr>
        <w:t>招标代理</w:t>
      </w:r>
      <w:r w:rsidRPr="00573D30">
        <w:rPr>
          <w:rFonts w:ascii="宋体" w:hAnsi="宋体" w:cs="宋体" w:hint="eastAsia"/>
          <w:sz w:val="24"/>
        </w:rPr>
        <w:t>服务费币种与《</w:t>
      </w:r>
      <w:r w:rsidRPr="00573D30">
        <w:rPr>
          <w:rFonts w:ascii="宋体" w:hAnsi="宋体" w:hint="eastAsia"/>
          <w:sz w:val="24"/>
        </w:rPr>
        <w:t>中标</w:t>
      </w:r>
      <w:r w:rsidRPr="00573D30">
        <w:rPr>
          <w:rFonts w:ascii="宋体" w:hAnsi="宋体" w:cs="宋体" w:hint="eastAsia"/>
          <w:sz w:val="24"/>
        </w:rPr>
        <w:t>通知书》的币种相同。</w:t>
      </w:r>
    </w:p>
    <w:p w:rsidR="0027771B" w:rsidRPr="00573D30" w:rsidRDefault="0027771B">
      <w:pPr>
        <w:pStyle w:val="affff1"/>
        <w:adjustRightInd w:val="0"/>
        <w:snapToGrid w:val="0"/>
        <w:spacing w:line="360" w:lineRule="auto"/>
        <w:ind w:firstLine="480"/>
        <w:rPr>
          <w:rFonts w:ascii="宋体" w:hAnsi="宋体"/>
          <w:sz w:val="24"/>
        </w:rPr>
      </w:pPr>
      <w:r w:rsidRPr="00573D30">
        <w:rPr>
          <w:rFonts w:ascii="宋体" w:hAnsi="宋体" w:hint="eastAsia"/>
          <w:sz w:val="24"/>
        </w:rPr>
        <w:t>中标人下载打印电子《中标通知书》前，必须按《</w:t>
      </w:r>
      <w:r w:rsidR="008F69DB" w:rsidRPr="00573D30">
        <w:rPr>
          <w:rFonts w:ascii="宋体" w:hAnsi="宋体" w:hint="eastAsia"/>
          <w:sz w:val="24"/>
        </w:rPr>
        <w:t>招标代理服务费承诺书</w:t>
      </w:r>
      <w:r w:rsidRPr="00573D30">
        <w:rPr>
          <w:rFonts w:ascii="宋体" w:hAnsi="宋体" w:hint="eastAsia"/>
          <w:sz w:val="24"/>
        </w:rPr>
        <w:t>》向</w:t>
      </w:r>
      <w:r w:rsidRPr="00573D30">
        <w:rPr>
          <w:rFonts w:ascii="宋体" w:hAnsi="宋体" w:hint="eastAsia"/>
          <w:b/>
          <w:sz w:val="24"/>
        </w:rPr>
        <w:t>广州程启招标代理有限公司</w:t>
      </w:r>
      <w:r w:rsidRPr="00573D30">
        <w:rPr>
          <w:rFonts w:ascii="宋体" w:hAnsi="宋体" w:hint="eastAsia"/>
          <w:sz w:val="24"/>
        </w:rPr>
        <w:t>直接交纳招标服务费，银行汇票、电汇、转账账号信息如下（请注明所中项目编号）：</w:t>
      </w:r>
    </w:p>
    <w:p w:rsidR="0027771B" w:rsidRPr="00573D30" w:rsidRDefault="0027771B">
      <w:pPr>
        <w:adjustRightInd w:val="0"/>
        <w:snapToGrid w:val="0"/>
        <w:spacing w:line="360" w:lineRule="auto"/>
        <w:ind w:firstLineChars="200" w:firstLine="482"/>
        <w:rPr>
          <w:rFonts w:ascii="宋体" w:hAnsi="宋体"/>
          <w:b/>
          <w:bCs/>
          <w:sz w:val="24"/>
          <w:szCs w:val="24"/>
          <w:u w:val="single"/>
        </w:rPr>
      </w:pPr>
      <w:r w:rsidRPr="00573D30">
        <w:rPr>
          <w:rFonts w:ascii="宋体" w:hAnsi="宋体" w:hint="eastAsia"/>
          <w:b/>
          <w:bCs/>
          <w:sz w:val="24"/>
          <w:szCs w:val="24"/>
          <w:u w:val="single"/>
        </w:rPr>
        <w:t>户名：广州程启招标代理有限公司</w:t>
      </w:r>
    </w:p>
    <w:p w:rsidR="0027771B" w:rsidRPr="00573D30" w:rsidRDefault="0027771B">
      <w:pPr>
        <w:adjustRightInd w:val="0"/>
        <w:snapToGrid w:val="0"/>
        <w:spacing w:line="360" w:lineRule="auto"/>
        <w:ind w:firstLineChars="200" w:firstLine="482"/>
        <w:rPr>
          <w:rFonts w:ascii="宋体" w:hAnsi="宋体"/>
          <w:b/>
          <w:bCs/>
          <w:sz w:val="24"/>
          <w:szCs w:val="24"/>
          <w:u w:val="single"/>
        </w:rPr>
      </w:pPr>
      <w:r w:rsidRPr="00573D30">
        <w:rPr>
          <w:rFonts w:ascii="宋体" w:hAnsi="宋体" w:hint="eastAsia"/>
          <w:b/>
          <w:bCs/>
          <w:sz w:val="24"/>
          <w:szCs w:val="24"/>
          <w:u w:val="single"/>
        </w:rPr>
        <w:t>帐号：</w:t>
      </w:r>
      <w:r w:rsidRPr="00573D30">
        <w:rPr>
          <w:rFonts w:ascii="宋体" w:hAnsi="宋体" w:hint="eastAsia"/>
          <w:b/>
          <w:sz w:val="24"/>
          <w:szCs w:val="24"/>
          <w:u w:val="single"/>
        </w:rPr>
        <w:t>631462174013</w:t>
      </w:r>
    </w:p>
    <w:p w:rsidR="0027771B" w:rsidRPr="00573D30" w:rsidRDefault="0027771B">
      <w:pPr>
        <w:adjustRightInd w:val="0"/>
        <w:snapToGrid w:val="0"/>
        <w:spacing w:line="360" w:lineRule="auto"/>
        <w:ind w:firstLineChars="200" w:firstLine="482"/>
        <w:rPr>
          <w:rFonts w:ascii="宋体" w:hAnsi="宋体"/>
          <w:b/>
          <w:bCs/>
          <w:sz w:val="24"/>
          <w:szCs w:val="24"/>
          <w:u w:val="single"/>
        </w:rPr>
      </w:pPr>
      <w:r w:rsidRPr="00573D30">
        <w:rPr>
          <w:rFonts w:ascii="宋体" w:hAnsi="宋体" w:hint="eastAsia"/>
          <w:b/>
          <w:bCs/>
          <w:sz w:val="24"/>
          <w:szCs w:val="24"/>
          <w:u w:val="single"/>
        </w:rPr>
        <w:t>开户行：中国银行广州恒福路支行</w:t>
      </w:r>
    </w:p>
    <w:p w:rsidR="0027771B" w:rsidRPr="00573D30" w:rsidRDefault="0027771B">
      <w:pPr>
        <w:spacing w:before="50" w:after="50" w:line="360" w:lineRule="auto"/>
        <w:ind w:firstLineChars="218" w:firstLine="523"/>
        <w:rPr>
          <w:rFonts w:ascii="宋体" w:hAnsi="宋体"/>
          <w:sz w:val="24"/>
        </w:rPr>
      </w:pPr>
      <w:r w:rsidRPr="00573D30">
        <w:rPr>
          <w:rFonts w:ascii="宋体" w:hAnsi="宋体"/>
          <w:sz w:val="24"/>
        </w:rPr>
        <w:br w:type="page"/>
      </w: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sz w:val="28"/>
          <w:szCs w:val="28"/>
        </w:rPr>
      </w:pPr>
    </w:p>
    <w:p w:rsidR="0027771B" w:rsidRPr="00573D30" w:rsidRDefault="0027771B">
      <w:pPr>
        <w:pStyle w:val="1"/>
        <w:spacing w:line="360" w:lineRule="auto"/>
        <w:jc w:val="center"/>
        <w:rPr>
          <w:rFonts w:ascii="宋体" w:eastAsia="宋体" w:hAnsi="宋体"/>
          <w:sz w:val="48"/>
          <w:szCs w:val="48"/>
        </w:rPr>
      </w:pPr>
      <w:bookmarkStart w:id="571" w:name="_Toc297209394"/>
      <w:bookmarkStart w:id="572" w:name="_Toc201129941"/>
      <w:r w:rsidRPr="00573D30">
        <w:rPr>
          <w:rFonts w:ascii="宋体" w:eastAsia="宋体" w:hAnsi="宋体" w:hint="eastAsia"/>
          <w:sz w:val="48"/>
          <w:szCs w:val="48"/>
        </w:rPr>
        <w:t xml:space="preserve">第三章 </w:t>
      </w:r>
      <w:bookmarkEnd w:id="571"/>
      <w:r w:rsidRPr="00573D30">
        <w:rPr>
          <w:rFonts w:ascii="宋体" w:eastAsia="宋体" w:hAnsi="宋体" w:hint="eastAsia"/>
          <w:sz w:val="48"/>
          <w:szCs w:val="48"/>
        </w:rPr>
        <w:t>招标人需求</w:t>
      </w:r>
      <w:bookmarkEnd w:id="572"/>
    </w:p>
    <w:p w:rsidR="0027771B" w:rsidRPr="00573D30" w:rsidRDefault="0027771B">
      <w:pPr>
        <w:spacing w:line="360" w:lineRule="auto"/>
        <w:ind w:firstLine="489"/>
        <w:jc w:val="center"/>
        <w:rPr>
          <w:rFonts w:ascii="宋体" w:hAnsi="宋体" w:cs="Arial"/>
          <w:b/>
          <w:bCs/>
          <w:sz w:val="28"/>
          <w:szCs w:val="28"/>
        </w:rPr>
      </w:pPr>
      <w:r w:rsidRPr="00573D30">
        <w:rPr>
          <w:rFonts w:ascii="宋体" w:hAnsi="宋体" w:cs="Arial"/>
          <w:b/>
          <w:bCs/>
          <w:sz w:val="24"/>
          <w:szCs w:val="24"/>
        </w:rPr>
        <w:br w:type="page"/>
      </w:r>
      <w:r w:rsidRPr="00573D30">
        <w:rPr>
          <w:rFonts w:ascii="宋体" w:hAnsi="宋体" w:cs="Arial" w:hint="eastAsia"/>
          <w:b/>
          <w:bCs/>
          <w:sz w:val="28"/>
          <w:szCs w:val="28"/>
        </w:rPr>
        <w:lastRenderedPageBreak/>
        <w:t>招标人需求</w:t>
      </w:r>
    </w:p>
    <w:p w:rsidR="0027771B" w:rsidRPr="00573D30" w:rsidRDefault="0027771B" w:rsidP="008F69DB">
      <w:pPr>
        <w:spacing w:line="360" w:lineRule="auto"/>
        <w:ind w:left="2"/>
        <w:rPr>
          <w:rFonts w:ascii="宋体" w:hAnsi="宋体"/>
          <w:b/>
          <w:sz w:val="24"/>
          <w:szCs w:val="24"/>
        </w:rPr>
      </w:pPr>
      <w:r w:rsidRPr="00573D30">
        <w:rPr>
          <w:rFonts w:ascii="宋体" w:hAnsi="宋体" w:hint="eastAsia"/>
          <w:b/>
          <w:sz w:val="24"/>
          <w:szCs w:val="24"/>
        </w:rPr>
        <w:t>说明：1、投标人须对本项目为单位的服务进行整体响应，任何只对其中一部分内容进行的响应都被视为无效投标。</w:t>
      </w:r>
    </w:p>
    <w:p w:rsidR="0027771B" w:rsidRPr="00573D30" w:rsidRDefault="008F69DB" w:rsidP="008F69DB">
      <w:pPr>
        <w:spacing w:line="360" w:lineRule="auto"/>
        <w:ind w:left="2"/>
        <w:rPr>
          <w:rFonts w:ascii="宋体" w:hAnsi="宋体"/>
          <w:b/>
          <w:sz w:val="24"/>
          <w:szCs w:val="24"/>
        </w:rPr>
      </w:pPr>
      <w:r w:rsidRPr="00573D30">
        <w:rPr>
          <w:rFonts w:ascii="宋体" w:hAnsi="宋体" w:hint="eastAsia"/>
          <w:b/>
          <w:sz w:val="24"/>
          <w:szCs w:val="24"/>
        </w:rPr>
        <w:t>2、</w:t>
      </w:r>
      <w:r w:rsidR="0027771B" w:rsidRPr="00573D30">
        <w:rPr>
          <w:rFonts w:ascii="宋体" w:hAnsi="宋体" w:hint="eastAsia"/>
          <w:b/>
          <w:sz w:val="24"/>
          <w:szCs w:val="24"/>
        </w:rPr>
        <w:t>“★”号技术条款为必须响应条款，不满足则作废标处理。</w:t>
      </w:r>
    </w:p>
    <w:p w:rsidR="006949AB" w:rsidRPr="00573D30" w:rsidRDefault="006949AB">
      <w:pPr>
        <w:spacing w:line="360" w:lineRule="auto"/>
        <w:ind w:firstLineChars="294" w:firstLine="708"/>
        <w:rPr>
          <w:rFonts w:ascii="宋体" w:hAnsi="宋体"/>
          <w:b/>
          <w:sz w:val="24"/>
          <w:szCs w:val="24"/>
        </w:rPr>
      </w:pPr>
    </w:p>
    <w:p w:rsidR="006949AB" w:rsidRPr="00573D30" w:rsidRDefault="006949AB" w:rsidP="008F69DB">
      <w:pPr>
        <w:pStyle w:val="affff1"/>
        <w:numPr>
          <w:ilvl w:val="0"/>
          <w:numId w:val="23"/>
        </w:numPr>
        <w:snapToGrid w:val="0"/>
        <w:spacing w:line="360" w:lineRule="auto"/>
        <w:ind w:firstLine="482"/>
        <w:outlineLvl w:val="1"/>
        <w:rPr>
          <w:rFonts w:ascii="宋体" w:hAnsi="宋体"/>
          <w:b/>
          <w:sz w:val="24"/>
        </w:rPr>
      </w:pPr>
      <w:r w:rsidRPr="00573D30">
        <w:rPr>
          <w:rFonts w:ascii="宋体" w:hAnsi="宋体" w:hint="eastAsia"/>
          <w:b/>
          <w:sz w:val="24"/>
        </w:rPr>
        <w:t>项目概述</w:t>
      </w:r>
    </w:p>
    <w:p w:rsidR="006949AB" w:rsidRPr="00573D30" w:rsidRDefault="007C64B9"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1、项目名称：广州市海珠区凤和(康乐村、鹭江村)规划建设实施咨询服务项目</w:t>
      </w:r>
    </w:p>
    <w:p w:rsidR="009D2323" w:rsidRPr="00573D30" w:rsidRDefault="007C64B9"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2、项目预算：</w:t>
      </w:r>
      <w:bookmarkStart w:id="573" w:name="OLE_LINK6"/>
      <w:bookmarkStart w:id="574" w:name="OLE_LINK7"/>
      <w:r w:rsidRPr="00573D30">
        <w:rPr>
          <w:rFonts w:ascii="宋体" w:hAnsi="宋体" w:hint="eastAsia"/>
          <w:sz w:val="24"/>
        </w:rPr>
        <w:t>5,900,000.00</w:t>
      </w:r>
      <w:r w:rsidRPr="00573D30">
        <w:rPr>
          <w:rFonts w:ascii="宋体" w:hAnsi="宋体" w:cs="Tahoma" w:hint="eastAsia"/>
          <w:sz w:val="24"/>
        </w:rPr>
        <w:t>元</w:t>
      </w:r>
      <w:bookmarkEnd w:id="573"/>
      <w:bookmarkEnd w:id="574"/>
    </w:p>
    <w:p w:rsidR="009D2323" w:rsidRPr="00573D30" w:rsidRDefault="007C64B9" w:rsidP="008F69DB">
      <w:pPr>
        <w:spacing w:line="360" w:lineRule="auto"/>
        <w:ind w:firstLineChars="200" w:firstLine="480"/>
        <w:rPr>
          <w:rFonts w:ascii="宋体" w:hAnsi="宋体" w:cs="Tahoma"/>
          <w:sz w:val="24"/>
        </w:rPr>
      </w:pPr>
      <w:r w:rsidRPr="00573D30">
        <w:rPr>
          <w:rFonts w:ascii="宋体" w:hAnsi="宋体" w:cs="Tahoma" w:hint="eastAsia"/>
          <w:sz w:val="24"/>
        </w:rPr>
        <w:t>3、服务期限：自合同生效之日起3年。</w:t>
      </w:r>
    </w:p>
    <w:p w:rsidR="003754C2" w:rsidRPr="00573D30" w:rsidRDefault="009A6211" w:rsidP="008F69DB">
      <w:pPr>
        <w:spacing w:line="360" w:lineRule="auto"/>
        <w:ind w:firstLineChars="200" w:firstLine="480"/>
        <w:rPr>
          <w:rFonts w:ascii="宋体" w:hAnsi="宋体"/>
          <w:b/>
          <w:sz w:val="24"/>
          <w:szCs w:val="24"/>
        </w:rPr>
      </w:pPr>
      <w:r w:rsidRPr="00573D30">
        <w:rPr>
          <w:rFonts w:ascii="宋体" w:hAnsi="宋体" w:cs="Tahoma" w:hint="eastAsia"/>
          <w:sz w:val="24"/>
        </w:rPr>
        <w:t>4</w:t>
      </w:r>
      <w:r w:rsidR="00F00F93" w:rsidRPr="00573D30">
        <w:rPr>
          <w:rFonts w:ascii="宋体" w:hAnsi="宋体" w:cs="Tahoma" w:hint="eastAsia"/>
          <w:sz w:val="24"/>
        </w:rPr>
        <w:t>、</w:t>
      </w:r>
      <w:r w:rsidR="00F00F93" w:rsidRPr="00573D30">
        <w:rPr>
          <w:rFonts w:ascii="宋体" w:hAnsi="宋体" w:hint="eastAsia"/>
          <w:b/>
          <w:sz w:val="24"/>
          <w:szCs w:val="24"/>
        </w:rPr>
        <w:t>本项目不</w:t>
      </w:r>
      <w:r w:rsidR="00F00F93" w:rsidRPr="00573D30">
        <w:rPr>
          <w:rFonts w:ascii="宋体" w:hAnsi="宋体" w:cs="Tahoma" w:hint="eastAsia"/>
          <w:b/>
          <w:sz w:val="24"/>
        </w:rPr>
        <w:t>允许</w:t>
      </w:r>
      <w:r w:rsidR="00F00F93" w:rsidRPr="00573D30">
        <w:rPr>
          <w:rFonts w:ascii="宋体" w:hAnsi="宋体" w:hint="eastAsia"/>
          <w:b/>
          <w:sz w:val="24"/>
          <w:szCs w:val="24"/>
        </w:rPr>
        <w:t>转包。中标人按照合同约定或者经招标人同意，可以将中标项目的部分非主体、非关键性工作分包给他人完成。中标人应当就分包项目向招标人负责，接受分包的人就分包项目承担连带责任。</w:t>
      </w:r>
    </w:p>
    <w:p w:rsidR="006E4E32" w:rsidRPr="00573D30" w:rsidRDefault="006E4E32" w:rsidP="008F69DB">
      <w:pPr>
        <w:pStyle w:val="affff1"/>
        <w:numPr>
          <w:ilvl w:val="0"/>
          <w:numId w:val="23"/>
        </w:numPr>
        <w:snapToGrid w:val="0"/>
        <w:spacing w:line="360" w:lineRule="auto"/>
        <w:ind w:firstLine="482"/>
        <w:outlineLvl w:val="1"/>
        <w:rPr>
          <w:rFonts w:ascii="宋体" w:hAnsi="宋体"/>
          <w:b/>
          <w:sz w:val="24"/>
        </w:rPr>
      </w:pPr>
      <w:bookmarkStart w:id="575" w:name="_Toc198818070"/>
      <w:bookmarkStart w:id="576" w:name="_Toc201129942"/>
      <w:r w:rsidRPr="00573D30">
        <w:rPr>
          <w:rFonts w:ascii="宋体" w:hAnsi="宋体" w:hint="eastAsia"/>
          <w:b/>
          <w:sz w:val="24"/>
        </w:rPr>
        <w:t>工作背景</w:t>
      </w:r>
      <w:bookmarkEnd w:id="575"/>
      <w:bookmarkEnd w:id="576"/>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sz w:val="24"/>
          <w:szCs w:val="24"/>
        </w:rPr>
        <w:t>为更好地适应凤和（康乐村、鹭江村）片区在复建安置建设过程中的新需求，优化地块建筑与公共服务设施布局、提升人居环境品质、保障产业空间，切实推进城中村改造工作，现拟开展凤和（康乐村、鹭江村）规划建设实施服务咨询工作。本次工作将结合最新发展要求，</w:t>
      </w:r>
      <w:r w:rsidRPr="00573D30">
        <w:rPr>
          <w:rFonts w:ascii="宋体" w:hAnsi="宋体" w:cs="仿宋_GB2312" w:hint="eastAsia"/>
          <w:sz w:val="24"/>
          <w:szCs w:val="24"/>
        </w:rPr>
        <w:t>细化</w:t>
      </w:r>
      <w:r w:rsidRPr="00573D30">
        <w:rPr>
          <w:rFonts w:ascii="宋体" w:hAnsi="宋体" w:cs="仿宋_GB2312"/>
          <w:sz w:val="24"/>
          <w:szCs w:val="24"/>
        </w:rPr>
        <w:t>详细规划，</w:t>
      </w:r>
      <w:r w:rsidRPr="00573D30">
        <w:rPr>
          <w:rFonts w:ascii="宋体" w:hAnsi="宋体" w:cs="仿宋_GB2312" w:hint="eastAsia"/>
          <w:sz w:val="24"/>
          <w:szCs w:val="24"/>
        </w:rPr>
        <w:t>同时为</w:t>
      </w:r>
      <w:r w:rsidRPr="00573D30">
        <w:rPr>
          <w:rFonts w:ascii="宋体" w:hAnsi="宋体" w:cs="仿宋_GB2312"/>
          <w:sz w:val="24"/>
          <w:szCs w:val="24"/>
        </w:rPr>
        <w:t>保障改造建设工作的顺利推进，加强专业咨询服务和技术支持体系建设，为方案深化、工程实施及多方协调提供持续助力。通过本次工作的开展，旨在为片区</w:t>
      </w:r>
      <w:r w:rsidRPr="00573D30">
        <w:rPr>
          <w:rFonts w:ascii="宋体" w:hAnsi="宋体" w:cs="仿宋_GB2312" w:hint="eastAsia"/>
          <w:sz w:val="24"/>
          <w:szCs w:val="24"/>
        </w:rPr>
        <w:t>工作范围的</w:t>
      </w:r>
      <w:r w:rsidRPr="00573D30">
        <w:rPr>
          <w:rFonts w:ascii="宋体" w:hAnsi="宋体" w:cs="仿宋_GB2312"/>
          <w:sz w:val="24"/>
          <w:szCs w:val="24"/>
        </w:rPr>
        <w:t>规划调整、评估完善及建设管理提供更加系统、高效的支持。</w:t>
      </w:r>
    </w:p>
    <w:p w:rsidR="006E4E32" w:rsidRPr="00573D30" w:rsidRDefault="006E4E32" w:rsidP="008F69DB">
      <w:pPr>
        <w:pStyle w:val="affff1"/>
        <w:numPr>
          <w:ilvl w:val="0"/>
          <w:numId w:val="23"/>
        </w:numPr>
        <w:snapToGrid w:val="0"/>
        <w:spacing w:line="360" w:lineRule="auto"/>
        <w:ind w:firstLine="482"/>
        <w:outlineLvl w:val="1"/>
        <w:rPr>
          <w:rFonts w:ascii="宋体" w:hAnsi="宋体"/>
          <w:b/>
          <w:sz w:val="24"/>
        </w:rPr>
      </w:pPr>
      <w:bookmarkStart w:id="577" w:name="_Toc201129943"/>
      <w:r w:rsidRPr="00573D30">
        <w:rPr>
          <w:rFonts w:ascii="宋体" w:hAnsi="宋体" w:hint="eastAsia"/>
          <w:b/>
          <w:sz w:val="24"/>
        </w:rPr>
        <w:t>工作范围</w:t>
      </w:r>
      <w:bookmarkEnd w:id="577"/>
    </w:p>
    <w:p w:rsidR="006E4E32" w:rsidRPr="00573D30" w:rsidRDefault="006E4E32" w:rsidP="008F69DB">
      <w:pPr>
        <w:pStyle w:val="affff1"/>
        <w:numPr>
          <w:ilvl w:val="0"/>
          <w:numId w:val="24"/>
        </w:numPr>
        <w:snapToGrid w:val="0"/>
        <w:spacing w:line="360" w:lineRule="auto"/>
        <w:ind w:left="0" w:firstLine="482"/>
        <w:outlineLvl w:val="2"/>
        <w:rPr>
          <w:rFonts w:ascii="宋体" w:hAnsi="宋体"/>
          <w:b/>
          <w:sz w:val="24"/>
        </w:rPr>
      </w:pPr>
      <w:bookmarkStart w:id="578" w:name="_Toc201129944"/>
      <w:r w:rsidRPr="00573D30">
        <w:rPr>
          <w:rFonts w:ascii="宋体" w:hAnsi="宋体" w:hint="eastAsia"/>
          <w:b/>
          <w:sz w:val="24"/>
        </w:rPr>
        <w:t>详细规划调整及专项评估编制工作范围</w:t>
      </w:r>
      <w:bookmarkEnd w:id="578"/>
    </w:p>
    <w:p w:rsidR="006E4E32" w:rsidRPr="00573D30" w:rsidRDefault="00B947BD"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主要为凤和（康乐村、鹭江村）改造范围复建用地，北至新港西路、南至新滘西路、西至瑞康路，东至广州大道南</w:t>
      </w:r>
      <w:r w:rsidR="006E4E32" w:rsidRPr="00573D30">
        <w:rPr>
          <w:rFonts w:ascii="宋体" w:hAnsi="宋体" w:cs="仿宋_GB2312" w:hint="eastAsia"/>
          <w:sz w:val="24"/>
          <w:szCs w:val="24"/>
        </w:rPr>
        <w:t>。</w:t>
      </w:r>
    </w:p>
    <w:p w:rsidR="006E4E32" w:rsidRPr="00573D30" w:rsidRDefault="006E4E32" w:rsidP="008F69DB">
      <w:pPr>
        <w:pStyle w:val="affff1"/>
        <w:numPr>
          <w:ilvl w:val="0"/>
          <w:numId w:val="24"/>
        </w:numPr>
        <w:snapToGrid w:val="0"/>
        <w:spacing w:line="360" w:lineRule="auto"/>
        <w:ind w:left="0" w:firstLine="482"/>
        <w:outlineLvl w:val="2"/>
        <w:rPr>
          <w:rFonts w:ascii="宋体" w:hAnsi="宋体"/>
          <w:b/>
          <w:sz w:val="24"/>
        </w:rPr>
      </w:pPr>
      <w:bookmarkStart w:id="579" w:name="_Toc201129945"/>
      <w:r w:rsidRPr="00573D30">
        <w:rPr>
          <w:rFonts w:ascii="宋体" w:hAnsi="宋体" w:hint="eastAsia"/>
          <w:b/>
          <w:sz w:val="24"/>
        </w:rPr>
        <w:t>规划建设实施咨询年度服务工作范围</w:t>
      </w:r>
      <w:bookmarkEnd w:id="579"/>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主要为凤和（康乐村、鹭江村）改造范围</w:t>
      </w:r>
      <w:r w:rsidR="00B947BD" w:rsidRPr="00573D30">
        <w:rPr>
          <w:rFonts w:ascii="宋体" w:hAnsi="宋体" w:cs="仿宋_GB2312" w:hint="eastAsia"/>
          <w:sz w:val="24"/>
          <w:szCs w:val="24"/>
        </w:rPr>
        <w:t>第一、二期</w:t>
      </w:r>
      <w:r w:rsidRPr="00573D30">
        <w:rPr>
          <w:rFonts w:ascii="宋体" w:hAnsi="宋体" w:cs="仿宋_GB2312" w:hint="eastAsia"/>
          <w:sz w:val="24"/>
          <w:szCs w:val="24"/>
        </w:rPr>
        <w:t>复建用地，北至新港西路、南至新</w:t>
      </w:r>
      <w:r w:rsidRPr="00573D30">
        <w:rPr>
          <w:rFonts w:ascii="宋体" w:hAnsi="宋体" w:cs="微软雅黑" w:hint="eastAsia"/>
          <w:sz w:val="24"/>
          <w:szCs w:val="24"/>
        </w:rPr>
        <w:t>滘</w:t>
      </w:r>
      <w:r w:rsidRPr="00573D30">
        <w:rPr>
          <w:rFonts w:ascii="宋体" w:hAnsi="宋体" w:cs="仿宋_GB2312" w:hint="eastAsia"/>
          <w:sz w:val="24"/>
          <w:szCs w:val="24"/>
        </w:rPr>
        <w:t>西路、西至瑞康路，东至广州大道南。</w:t>
      </w:r>
    </w:p>
    <w:p w:rsidR="006E4E32" w:rsidRPr="00573D30" w:rsidRDefault="008D32C8" w:rsidP="006E4E32">
      <w:pPr>
        <w:snapToGrid w:val="0"/>
        <w:spacing w:line="360" w:lineRule="auto"/>
        <w:jc w:val="center"/>
        <w:rPr>
          <w:rFonts w:ascii="宋体" w:hAnsi="宋体" w:cs="仿宋_GB2312"/>
          <w:sz w:val="24"/>
          <w:szCs w:val="24"/>
        </w:rPr>
      </w:pPr>
      <w:r>
        <w:rPr>
          <w:rFonts w:ascii="宋体" w:hAnsi="宋体" w:cs="仿宋_GB2312"/>
          <w:noProof/>
          <w:sz w:val="24"/>
          <w:szCs w:val="24"/>
        </w:rPr>
        <w:lastRenderedPageBreak/>
        <w:drawing>
          <wp:inline distT="0" distB="0" distL="0" distR="0">
            <wp:extent cx="5762625" cy="5400675"/>
            <wp:effectExtent l="19050" t="0" r="9525"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1"/>
                    <pic:cNvPicPr>
                      <a:picLocks noChangeAspect="1" noChangeArrowheads="1"/>
                    </pic:cNvPicPr>
                  </pic:nvPicPr>
                  <pic:blipFill>
                    <a:blip r:embed="rId8" cstate="print"/>
                    <a:srcRect/>
                    <a:stretch>
                      <a:fillRect/>
                    </a:stretch>
                  </pic:blipFill>
                  <pic:spPr bwMode="auto">
                    <a:xfrm>
                      <a:off x="0" y="0"/>
                      <a:ext cx="5762625" cy="5400675"/>
                    </a:xfrm>
                    <a:prstGeom prst="rect">
                      <a:avLst/>
                    </a:prstGeom>
                    <a:noFill/>
                    <a:ln w="9525">
                      <a:noFill/>
                      <a:miter lim="800000"/>
                      <a:headEnd/>
                      <a:tailEnd/>
                    </a:ln>
                  </pic:spPr>
                </pic:pic>
              </a:graphicData>
            </a:graphic>
          </wp:inline>
        </w:drawing>
      </w:r>
    </w:p>
    <w:p w:rsidR="006E4E32" w:rsidRPr="00573D30" w:rsidRDefault="006E4E32" w:rsidP="008F69DB">
      <w:pPr>
        <w:pStyle w:val="affff1"/>
        <w:numPr>
          <w:ilvl w:val="0"/>
          <w:numId w:val="23"/>
        </w:numPr>
        <w:snapToGrid w:val="0"/>
        <w:spacing w:line="360" w:lineRule="auto"/>
        <w:ind w:firstLine="482"/>
        <w:outlineLvl w:val="1"/>
        <w:rPr>
          <w:rFonts w:ascii="宋体" w:hAnsi="宋体"/>
          <w:b/>
          <w:sz w:val="24"/>
        </w:rPr>
      </w:pPr>
      <w:bookmarkStart w:id="580" w:name="_Toc201129946"/>
      <w:r w:rsidRPr="00573D30">
        <w:rPr>
          <w:rFonts w:ascii="宋体" w:hAnsi="宋体" w:hint="eastAsia"/>
          <w:b/>
          <w:sz w:val="24"/>
        </w:rPr>
        <w:t>法律法规和相关规定</w:t>
      </w:r>
      <w:bookmarkEnd w:id="580"/>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（1）《中华人民共和国城乡规划法》（2019）</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（2）《中华人民共和国土地管理法》（2019）</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（3）《中华人民共和国文物保护法》（2017年修正）</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（4）《历史文化名城名镇名村保护条例》（2017年修订）</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（5）《中华人民共和国环境保护法》（2015）</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（6）《城市用地分类与规划建设用地标准》（2011）</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（7）《中共中央办公厅国务院办公厅印发关于在城乡建设中加强历史文化保护传承的意见》（厅字〔2021〕36号）</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（8）《住房和城乡建设部关于在实施城市更新行动中防止大拆大建问题的通知》（建科〔2021〕63号）</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lastRenderedPageBreak/>
        <w:t>（9）《关于加强国土空间详细规划工作的通知》（2023）</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（10）《广东省城乡规划条例》（2013）</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（11）《广东省城市控制性详细规划管理条例》（2014）</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（12）《广州市城乡规划条例》（2020年修正）</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（13）《广州市城乡规划技术规定》（2019）</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（14）《广州市城乡规划程序规定》（2019）</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（15）《广州市历史文化名城保护条例》（2020年修订）</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（16）《中共广州市委办公厅广州市人民政府办公厅印发</w:t>
      </w:r>
      <w:r w:rsidRPr="00573D30">
        <w:rPr>
          <w:rFonts w:ascii="宋体" w:hAnsi="宋体" w:cs="仿宋_GB2312"/>
          <w:sz w:val="24"/>
          <w:szCs w:val="24"/>
        </w:rPr>
        <w:t>&lt;</w:t>
      </w:r>
      <w:r w:rsidRPr="00573D30">
        <w:rPr>
          <w:rFonts w:ascii="宋体" w:hAnsi="宋体" w:cs="仿宋_GB2312" w:hint="eastAsia"/>
          <w:sz w:val="24"/>
          <w:szCs w:val="24"/>
        </w:rPr>
        <w:t>广州市关于在城乡建设中加强历史文化保护传承的实施意见</w:t>
      </w:r>
      <w:r w:rsidRPr="00573D30">
        <w:rPr>
          <w:rFonts w:ascii="宋体" w:hAnsi="宋体" w:cs="仿宋_GB2312"/>
          <w:sz w:val="24"/>
          <w:szCs w:val="24"/>
        </w:rPr>
        <w:t>&gt;</w:t>
      </w:r>
      <w:r w:rsidRPr="00573D30">
        <w:rPr>
          <w:rFonts w:ascii="宋体" w:hAnsi="宋体" w:cs="仿宋_GB2312" w:hint="eastAsia"/>
          <w:sz w:val="24"/>
          <w:szCs w:val="24"/>
        </w:rPr>
        <w:t>的通知》（穗办〔2021〕10号）</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（17）《广东省自然资源厅关于推进城镇开发边界内详细规划评估及编制工作的通知》（2023年）</w:t>
      </w:r>
    </w:p>
    <w:p w:rsidR="006E4E32" w:rsidRPr="00573D30" w:rsidRDefault="006E4E32" w:rsidP="008F69DB">
      <w:pPr>
        <w:snapToGrid w:val="0"/>
        <w:spacing w:line="360" w:lineRule="auto"/>
        <w:ind w:firstLineChars="200" w:firstLine="480"/>
        <w:rPr>
          <w:rFonts w:ascii="宋体" w:hAnsi="宋体" w:cs="仿宋_GB2312"/>
          <w:sz w:val="24"/>
          <w:szCs w:val="24"/>
        </w:rPr>
      </w:pPr>
      <w:r w:rsidRPr="00573D30">
        <w:rPr>
          <w:rFonts w:ascii="宋体" w:hAnsi="宋体" w:cs="仿宋_GB2312" w:hint="eastAsia"/>
          <w:sz w:val="24"/>
          <w:szCs w:val="24"/>
        </w:rPr>
        <w:t>（18）其它有关法律法规和相关规定。</w:t>
      </w:r>
    </w:p>
    <w:p w:rsidR="006E4E32" w:rsidRPr="00573D30" w:rsidRDefault="006E4E32" w:rsidP="008F69DB">
      <w:pPr>
        <w:pStyle w:val="affff1"/>
        <w:numPr>
          <w:ilvl w:val="0"/>
          <w:numId w:val="23"/>
        </w:numPr>
        <w:snapToGrid w:val="0"/>
        <w:spacing w:line="360" w:lineRule="auto"/>
        <w:ind w:firstLine="482"/>
        <w:outlineLvl w:val="1"/>
        <w:rPr>
          <w:rFonts w:ascii="宋体" w:hAnsi="宋体"/>
          <w:b/>
          <w:sz w:val="24"/>
        </w:rPr>
      </w:pPr>
      <w:bookmarkStart w:id="581" w:name="_Toc198818071"/>
      <w:bookmarkStart w:id="582" w:name="_Toc201129947"/>
      <w:r w:rsidRPr="00573D30">
        <w:rPr>
          <w:rFonts w:ascii="宋体" w:hAnsi="宋体" w:hint="eastAsia"/>
          <w:b/>
          <w:sz w:val="24"/>
        </w:rPr>
        <w:t>工作内容</w:t>
      </w:r>
      <w:bookmarkEnd w:id="581"/>
      <w:bookmarkEnd w:id="582"/>
    </w:p>
    <w:p w:rsidR="006E4E32" w:rsidRPr="00573D30" w:rsidRDefault="006E4E32" w:rsidP="008F69DB">
      <w:pPr>
        <w:pStyle w:val="affff1"/>
        <w:numPr>
          <w:ilvl w:val="0"/>
          <w:numId w:val="25"/>
        </w:numPr>
        <w:snapToGrid w:val="0"/>
        <w:spacing w:line="360" w:lineRule="auto"/>
        <w:ind w:left="0" w:firstLine="482"/>
        <w:outlineLvl w:val="2"/>
        <w:rPr>
          <w:rFonts w:ascii="宋体" w:hAnsi="宋体"/>
          <w:b/>
          <w:sz w:val="24"/>
        </w:rPr>
      </w:pPr>
      <w:bookmarkStart w:id="583" w:name="_Toc201129948"/>
      <w:r w:rsidRPr="00573D30">
        <w:rPr>
          <w:rFonts w:ascii="宋体" w:hAnsi="宋体" w:hint="eastAsia"/>
          <w:b/>
          <w:sz w:val="24"/>
        </w:rPr>
        <w:t>详细规划调整及专项评估编制</w:t>
      </w:r>
      <w:bookmarkEnd w:id="583"/>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工作内容为工作范围涉及的详细规划及专项评估编制，主要包括控制性详细规划调整、控制性详细规划局部调整、控制性详细规划技术修正三种工作类型，</w:t>
      </w:r>
      <w:r w:rsidR="00527BD0" w:rsidRPr="00573D30">
        <w:rPr>
          <w:rFonts w:ascii="宋体" w:hAnsi="宋体" w:hint="eastAsia"/>
          <w:bCs/>
          <w:sz w:val="24"/>
          <w:szCs w:val="24"/>
        </w:rPr>
        <w:t>并根据实际需求开展专项评估：交通影响评估、环境影响评价、历史文化遗产调查评估、城市树木保护专章、海绵城市（含洪涝安全评估）、防洪排涝能力提升论证（如涉及水系调整）、市政专题研究、交通专题研究</w:t>
      </w:r>
      <w:r w:rsidRPr="00573D30">
        <w:rPr>
          <w:rFonts w:ascii="宋体" w:hAnsi="宋体" w:hint="eastAsia"/>
          <w:bCs/>
          <w:sz w:val="24"/>
          <w:szCs w:val="24"/>
        </w:rPr>
        <w:t>。</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本次工作完成招投标并签订合同后，</w:t>
      </w:r>
      <w:r w:rsidR="00B947BD" w:rsidRPr="00573D30">
        <w:rPr>
          <w:rFonts w:ascii="宋体" w:hAnsi="宋体" w:hint="eastAsia"/>
          <w:bCs/>
          <w:sz w:val="24"/>
          <w:szCs w:val="24"/>
        </w:rPr>
        <w:t>中标人</w:t>
      </w:r>
      <w:r w:rsidRPr="00573D30">
        <w:rPr>
          <w:rFonts w:ascii="宋体" w:hAnsi="宋体" w:hint="eastAsia"/>
          <w:bCs/>
          <w:sz w:val="24"/>
          <w:szCs w:val="24"/>
        </w:rPr>
        <w:t>应根据合同约定及</w:t>
      </w:r>
      <w:r w:rsidR="003754C2" w:rsidRPr="00573D30">
        <w:rPr>
          <w:rFonts w:ascii="宋体" w:hAnsi="宋体" w:hint="eastAsia"/>
          <w:bCs/>
          <w:sz w:val="24"/>
          <w:szCs w:val="24"/>
        </w:rPr>
        <w:t>招标人</w:t>
      </w:r>
      <w:r w:rsidRPr="00573D30">
        <w:rPr>
          <w:rFonts w:ascii="宋体" w:hAnsi="宋体" w:hint="eastAsia"/>
          <w:bCs/>
          <w:sz w:val="24"/>
          <w:szCs w:val="24"/>
        </w:rPr>
        <w:t>实际工作需求，分批分次开展相关地块的详细规划调整及专项评估编制工作。</w:t>
      </w:r>
      <w:r w:rsidR="00B947BD" w:rsidRPr="00573D30">
        <w:rPr>
          <w:rFonts w:ascii="宋体" w:hAnsi="宋体" w:hint="eastAsia"/>
          <w:bCs/>
          <w:sz w:val="24"/>
          <w:szCs w:val="24"/>
        </w:rPr>
        <w:t>其中专项评估编制工作的</w:t>
      </w:r>
      <w:r w:rsidRPr="00573D30">
        <w:rPr>
          <w:rFonts w:ascii="宋体" w:hAnsi="宋体" w:hint="eastAsia"/>
          <w:bCs/>
          <w:sz w:val="24"/>
          <w:szCs w:val="24"/>
        </w:rPr>
        <w:t>具体工作内容将结合各地块实际情况，由招标人组织协商确定，并</w:t>
      </w:r>
      <w:r w:rsidR="00B947BD" w:rsidRPr="00573D30">
        <w:rPr>
          <w:rFonts w:ascii="宋体" w:hAnsi="宋体" w:hint="eastAsia"/>
          <w:bCs/>
          <w:sz w:val="24"/>
          <w:szCs w:val="24"/>
        </w:rPr>
        <w:t>在遵守本项目合同约定内容为原则的基础上由双方另行以</w:t>
      </w:r>
      <w:r w:rsidRPr="00573D30">
        <w:rPr>
          <w:rFonts w:ascii="宋体" w:hAnsi="宋体" w:hint="eastAsia"/>
          <w:bCs/>
          <w:sz w:val="24"/>
          <w:szCs w:val="24"/>
        </w:rPr>
        <w:t>项目委托协议形式予以明确。</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详细规划及专项评估编制的工作内容及一般要求如下：</w:t>
      </w:r>
    </w:p>
    <w:p w:rsidR="006E4E32" w:rsidRPr="00573D30" w:rsidRDefault="006E4E32" w:rsidP="008F69DB">
      <w:pPr>
        <w:snapToGrid w:val="0"/>
        <w:spacing w:line="360" w:lineRule="auto"/>
        <w:ind w:firstLineChars="200" w:firstLine="482"/>
        <w:rPr>
          <w:rFonts w:ascii="宋体" w:hAnsi="宋体"/>
          <w:b/>
          <w:sz w:val="24"/>
          <w:szCs w:val="24"/>
        </w:rPr>
      </w:pPr>
      <w:r w:rsidRPr="00573D30">
        <w:rPr>
          <w:rFonts w:ascii="宋体" w:hAnsi="宋体" w:hint="eastAsia"/>
          <w:b/>
          <w:sz w:val="24"/>
          <w:szCs w:val="24"/>
        </w:rPr>
        <w:t>1、详细规划调整</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根据相关行政主管部门的要求，编制详细规划调整方案，主要内容如下：</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（1）现状分析：对地块的区位条件、现状交通情况、现状建设情况、</w:t>
      </w:r>
      <w:r w:rsidR="004439BD" w:rsidRPr="00573D30">
        <w:rPr>
          <w:rFonts w:ascii="宋体" w:hAnsi="宋体" w:hint="eastAsia"/>
          <w:bCs/>
          <w:sz w:val="24"/>
          <w:szCs w:val="24"/>
        </w:rPr>
        <w:t>历史审批</w:t>
      </w:r>
      <w:r w:rsidRPr="00573D30">
        <w:rPr>
          <w:rFonts w:ascii="宋体" w:hAnsi="宋体" w:hint="eastAsia"/>
          <w:bCs/>
          <w:sz w:val="24"/>
          <w:szCs w:val="24"/>
        </w:rPr>
        <w:t>情况进行详细说明。</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（2）申请优化的理由与依据：从校方及项目的实际情况出发，通过对社会环境、法律法规、建设标准、功能设施要求及管理需求等方面进行分析和研究，论证项目建设的必要性和可行性。</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lastRenderedPageBreak/>
        <w:t>（3）控规优化内容：对用地布局、路网规划、交通组织、绿地与公共空间布局、开发容积率、建筑密度、绿地率、公共服务设施等规划优化内容进行详细说明，制定各块用地的主要规划经济技术指标，提出对原规划管理单元需要优化的内容，并开展优化前后各项规划要求的对比分析。</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（4）城市设计方案：对调整后的空间形态进行说明，包括总平面布局、建筑体量、高度、风格等，并对与城市整体空间形态的协调情况进行说明。</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（5）审查、公示及部门意见落实情况：针对方案的多规符合性审查、专项评估意见、公示意见及部门意见的落实情况进行详细说明。</w:t>
      </w:r>
    </w:p>
    <w:p w:rsidR="006E4E32" w:rsidRPr="00573D30" w:rsidRDefault="006E4E32" w:rsidP="008F69DB">
      <w:pPr>
        <w:snapToGrid w:val="0"/>
        <w:spacing w:line="360" w:lineRule="auto"/>
        <w:ind w:firstLineChars="200" w:firstLine="482"/>
        <w:rPr>
          <w:rFonts w:ascii="宋体" w:hAnsi="宋体"/>
          <w:b/>
          <w:sz w:val="24"/>
          <w:szCs w:val="24"/>
        </w:rPr>
      </w:pPr>
      <w:r w:rsidRPr="00573D30">
        <w:rPr>
          <w:rFonts w:ascii="宋体" w:hAnsi="宋体" w:hint="eastAsia"/>
          <w:b/>
          <w:sz w:val="24"/>
          <w:szCs w:val="24"/>
        </w:rPr>
        <w:t>2、专项评估</w:t>
      </w:r>
    </w:p>
    <w:p w:rsidR="00F447BE" w:rsidRPr="00573D30" w:rsidRDefault="00F447BE" w:rsidP="008F69DB">
      <w:pPr>
        <w:snapToGrid w:val="0"/>
        <w:spacing w:line="360" w:lineRule="auto"/>
        <w:ind w:firstLineChars="200" w:firstLine="482"/>
        <w:rPr>
          <w:rFonts w:ascii="宋体" w:hAnsi="宋体"/>
          <w:b/>
          <w:sz w:val="24"/>
          <w:szCs w:val="24"/>
        </w:rPr>
      </w:pPr>
      <w:r w:rsidRPr="00573D30">
        <w:rPr>
          <w:rFonts w:ascii="宋体" w:hAnsi="宋体" w:hint="eastAsia"/>
          <w:b/>
          <w:sz w:val="24"/>
          <w:szCs w:val="24"/>
        </w:rPr>
        <w:t>（</w:t>
      </w:r>
      <w:r w:rsidRPr="00573D30">
        <w:rPr>
          <w:rFonts w:ascii="宋体" w:hAnsi="宋体"/>
          <w:b/>
          <w:sz w:val="24"/>
          <w:szCs w:val="24"/>
        </w:rPr>
        <w:t>1</w:t>
      </w:r>
      <w:r w:rsidRPr="00573D30">
        <w:rPr>
          <w:rFonts w:ascii="宋体" w:hAnsi="宋体" w:hint="eastAsia"/>
          <w:b/>
          <w:sz w:val="24"/>
          <w:szCs w:val="24"/>
        </w:rPr>
        <w:t>）交通影响评估</w:t>
      </w:r>
    </w:p>
    <w:p w:rsidR="00F447BE" w:rsidRPr="00573D30" w:rsidRDefault="00F447BE"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在对研究范围内的土地利用和道路交通现状进行调研的基础上，根据区域规划和建设计划，并结合项目特点，预测未来的交通需求，并对未来周边受影响道路和交叉口服务水平进行评估，对项目土地利用规划方案和交通方案进行互适性分析，针对性地提出交通组织方案和交通改善建议，为规划方案提供有效支撑和反馈。</w:t>
      </w:r>
    </w:p>
    <w:p w:rsidR="00F447BE" w:rsidRPr="00573D30" w:rsidRDefault="00F447BE" w:rsidP="008F69DB">
      <w:pPr>
        <w:snapToGrid w:val="0"/>
        <w:spacing w:line="360" w:lineRule="auto"/>
        <w:ind w:firstLineChars="200" w:firstLine="482"/>
        <w:rPr>
          <w:rFonts w:ascii="宋体" w:hAnsi="宋体"/>
          <w:b/>
          <w:sz w:val="24"/>
          <w:szCs w:val="24"/>
        </w:rPr>
      </w:pPr>
      <w:r w:rsidRPr="00573D30">
        <w:rPr>
          <w:rFonts w:ascii="宋体" w:hAnsi="宋体" w:hint="eastAsia"/>
          <w:b/>
          <w:sz w:val="24"/>
          <w:szCs w:val="24"/>
        </w:rPr>
        <w:t>（</w:t>
      </w:r>
      <w:r w:rsidRPr="00573D30">
        <w:rPr>
          <w:rFonts w:ascii="宋体" w:hAnsi="宋体"/>
          <w:b/>
          <w:sz w:val="24"/>
          <w:szCs w:val="24"/>
        </w:rPr>
        <w:t>2</w:t>
      </w:r>
      <w:r w:rsidRPr="00573D30">
        <w:rPr>
          <w:rFonts w:ascii="宋体" w:hAnsi="宋体" w:hint="eastAsia"/>
          <w:b/>
          <w:sz w:val="24"/>
          <w:szCs w:val="24"/>
        </w:rPr>
        <w:t>）海绵城市（含洪涝安全评估）</w:t>
      </w:r>
    </w:p>
    <w:p w:rsidR="00F447BE" w:rsidRPr="00573D30" w:rsidRDefault="00F447BE"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主要内容包括三图、一表、一报告。三图包括蓝绿空间规划图、海绵设施布局图、竖向工程推荐方案图；一表为洪涝安全评估特性控制表；一报告包括项目基本情况、洪涝安全评估、历史内涝情况分析、竖向控制分析评估、水务设施承载力复核、海绵城市评估-雨水调蓄空间控制、洪涝安全评估结论与建议。</w:t>
      </w:r>
    </w:p>
    <w:p w:rsidR="006E4E32" w:rsidRPr="00573D30" w:rsidRDefault="006E4E32" w:rsidP="008F69DB">
      <w:pPr>
        <w:snapToGrid w:val="0"/>
        <w:spacing w:line="360" w:lineRule="auto"/>
        <w:ind w:firstLineChars="200" w:firstLine="482"/>
        <w:rPr>
          <w:rFonts w:ascii="宋体" w:hAnsi="宋体"/>
          <w:b/>
          <w:sz w:val="24"/>
          <w:szCs w:val="24"/>
        </w:rPr>
      </w:pPr>
      <w:r w:rsidRPr="00573D30">
        <w:rPr>
          <w:rFonts w:ascii="宋体" w:hAnsi="宋体" w:hint="eastAsia"/>
          <w:b/>
          <w:sz w:val="24"/>
          <w:szCs w:val="24"/>
        </w:rPr>
        <w:t>（</w:t>
      </w:r>
      <w:r w:rsidR="00F447BE" w:rsidRPr="00573D30">
        <w:rPr>
          <w:rFonts w:ascii="宋体" w:hAnsi="宋体"/>
          <w:b/>
          <w:sz w:val="24"/>
          <w:szCs w:val="24"/>
        </w:rPr>
        <w:t>3</w:t>
      </w:r>
      <w:r w:rsidRPr="00573D30">
        <w:rPr>
          <w:rFonts w:ascii="宋体" w:hAnsi="宋体" w:hint="eastAsia"/>
          <w:b/>
          <w:sz w:val="24"/>
          <w:szCs w:val="24"/>
        </w:rPr>
        <w:t>）环境影响评价</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在相关政策规划及规划等资料收集、环境现状调查的基础上，对控规优化方案进行研究，从相关规划协调性、环境影响等角度对方案进行分析，并提出环境影响减缓措施及建议。</w:t>
      </w:r>
    </w:p>
    <w:p w:rsidR="006E4E32" w:rsidRPr="00573D30" w:rsidRDefault="006E4E32" w:rsidP="008F69DB">
      <w:pPr>
        <w:snapToGrid w:val="0"/>
        <w:spacing w:line="360" w:lineRule="auto"/>
        <w:ind w:firstLineChars="200" w:firstLine="482"/>
        <w:rPr>
          <w:rFonts w:ascii="宋体" w:hAnsi="宋体"/>
          <w:b/>
          <w:sz w:val="24"/>
          <w:szCs w:val="24"/>
        </w:rPr>
      </w:pPr>
      <w:r w:rsidRPr="00573D30">
        <w:rPr>
          <w:rFonts w:ascii="宋体" w:hAnsi="宋体" w:hint="eastAsia"/>
          <w:b/>
          <w:sz w:val="24"/>
          <w:szCs w:val="24"/>
        </w:rPr>
        <w:t>（</w:t>
      </w:r>
      <w:r w:rsidR="00F447BE" w:rsidRPr="00573D30">
        <w:rPr>
          <w:rFonts w:ascii="宋体" w:hAnsi="宋体"/>
          <w:b/>
          <w:sz w:val="24"/>
          <w:szCs w:val="24"/>
        </w:rPr>
        <w:t>4</w:t>
      </w:r>
      <w:r w:rsidRPr="00573D30">
        <w:rPr>
          <w:rFonts w:ascii="宋体" w:hAnsi="宋体" w:hint="eastAsia"/>
          <w:b/>
          <w:sz w:val="24"/>
          <w:szCs w:val="24"/>
        </w:rPr>
        <w:t>）历史文化遗产调查评估</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依据“广州市文化遗产调查标准”和工作指南开展不可移动文化遗产调查工作。包括现场调查和评估，对现场调查初步筛查的有一定价值的建筑进行评估，提出推荐不可移动文化遗产保护线索推荐名单等。</w:t>
      </w:r>
    </w:p>
    <w:p w:rsidR="006E4E32" w:rsidRPr="00573D30" w:rsidRDefault="006E4E32" w:rsidP="008F69DB">
      <w:pPr>
        <w:snapToGrid w:val="0"/>
        <w:spacing w:line="360" w:lineRule="auto"/>
        <w:ind w:firstLineChars="200" w:firstLine="482"/>
        <w:rPr>
          <w:rFonts w:ascii="宋体" w:hAnsi="宋体"/>
          <w:b/>
          <w:sz w:val="24"/>
          <w:szCs w:val="24"/>
        </w:rPr>
      </w:pPr>
      <w:r w:rsidRPr="00573D30">
        <w:rPr>
          <w:rFonts w:ascii="宋体" w:hAnsi="宋体" w:hint="eastAsia"/>
          <w:b/>
          <w:sz w:val="24"/>
          <w:szCs w:val="24"/>
        </w:rPr>
        <w:t>（</w:t>
      </w:r>
      <w:r w:rsidR="00F447BE" w:rsidRPr="00573D30">
        <w:rPr>
          <w:rFonts w:ascii="宋体" w:hAnsi="宋体"/>
          <w:b/>
          <w:sz w:val="24"/>
          <w:szCs w:val="24"/>
        </w:rPr>
        <w:t>5</w:t>
      </w:r>
      <w:r w:rsidRPr="00573D30">
        <w:rPr>
          <w:rFonts w:ascii="宋体" w:hAnsi="宋体" w:hint="eastAsia"/>
          <w:b/>
          <w:sz w:val="24"/>
          <w:szCs w:val="24"/>
        </w:rPr>
        <w:t>）城市树木保护专章</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调查记录项目范围内包括古树名木、古树后续资源、胸径20cm及以上树木的树种、数量、位置信息、生长状况、立地条件、保护设施现状等；调查记录胸径20cm以下树木树种、数量、生长情况等信息，分类编制树木信息汇总表。根据项目范围内树木与工程建设的关系综合分析，</w:t>
      </w:r>
      <w:r w:rsidRPr="00573D30">
        <w:rPr>
          <w:rFonts w:ascii="宋体" w:hAnsi="宋体" w:hint="eastAsia"/>
          <w:bCs/>
          <w:sz w:val="24"/>
          <w:szCs w:val="24"/>
        </w:rPr>
        <w:lastRenderedPageBreak/>
        <w:t>提出相关树木保护措施与处理建议，编制树木保护专章。协助校方完成专章专家论证及绿化报批工作（不包括绿化迁改施工方案编制、树龄鉴定及其他专项检测）。</w:t>
      </w:r>
    </w:p>
    <w:p w:rsidR="00F447BE" w:rsidRPr="00573D30" w:rsidRDefault="00F447BE" w:rsidP="008F69DB">
      <w:pPr>
        <w:snapToGrid w:val="0"/>
        <w:spacing w:line="360" w:lineRule="auto"/>
        <w:ind w:firstLineChars="200" w:firstLine="482"/>
        <w:rPr>
          <w:rFonts w:ascii="宋体" w:hAnsi="宋体"/>
          <w:b/>
          <w:sz w:val="24"/>
          <w:szCs w:val="24"/>
        </w:rPr>
      </w:pPr>
      <w:r w:rsidRPr="00573D30">
        <w:rPr>
          <w:rFonts w:ascii="宋体" w:hAnsi="宋体" w:hint="eastAsia"/>
          <w:b/>
          <w:sz w:val="24"/>
          <w:szCs w:val="24"/>
        </w:rPr>
        <w:t>（6）防洪排涝能力提升报告</w:t>
      </w:r>
    </w:p>
    <w:p w:rsidR="00F447BE" w:rsidRPr="00573D30" w:rsidRDefault="00F447BE"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为进一步加强规划阶段河湖空间管控，规范规划阶段涉河有关行为，根据《广州市水务局关于规划阶段涉河论证报告审查工作的会议纪要》，编制《防洪排涝能力提升报告》，提升河涌水系洪排涝能力，充分保障上下游顺畅衔接、水流流态、水系连通，主要内容包括项目基本情况、论证范围选取分析、区域提升必要性、可行性分析、水系优化方案、水文分析、防洪排涝能力提升论证分析以及报告结论与建议等内容，分析项目涉河调整对河涌及周边区域防洪排涝产生的影响及提升防洪排涝能力的解决方案。</w:t>
      </w:r>
    </w:p>
    <w:p w:rsidR="000611E0" w:rsidRPr="00573D30" w:rsidRDefault="000611E0" w:rsidP="008F69DB">
      <w:pPr>
        <w:snapToGrid w:val="0"/>
        <w:spacing w:line="360" w:lineRule="auto"/>
        <w:ind w:firstLineChars="200" w:firstLine="482"/>
        <w:rPr>
          <w:rFonts w:ascii="宋体" w:hAnsi="宋体"/>
          <w:b/>
          <w:bCs/>
          <w:sz w:val="24"/>
          <w:szCs w:val="24"/>
        </w:rPr>
      </w:pPr>
      <w:r w:rsidRPr="00573D30">
        <w:rPr>
          <w:rFonts w:ascii="宋体" w:hAnsi="宋体" w:hint="eastAsia"/>
          <w:b/>
          <w:bCs/>
          <w:sz w:val="24"/>
          <w:szCs w:val="24"/>
        </w:rPr>
        <w:t>（7）市政专题研究</w:t>
      </w:r>
    </w:p>
    <w:p w:rsidR="000611E0" w:rsidRPr="00573D30" w:rsidRDefault="000B1E04"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对于涉及市政设施规模或布局变化的，</w:t>
      </w:r>
      <w:r w:rsidR="000611E0" w:rsidRPr="00573D30">
        <w:rPr>
          <w:rFonts w:ascii="宋体" w:hAnsi="宋体" w:hint="eastAsia"/>
          <w:bCs/>
          <w:sz w:val="24"/>
          <w:szCs w:val="24"/>
        </w:rPr>
        <w:t>加强与相关市政专项规划、行业标准的衔接，</w:t>
      </w:r>
      <w:r w:rsidRPr="00573D30">
        <w:rPr>
          <w:rFonts w:ascii="宋体" w:hAnsi="宋体" w:hint="eastAsia"/>
          <w:bCs/>
          <w:sz w:val="24"/>
          <w:szCs w:val="24"/>
        </w:rPr>
        <w:t>从市政设施容量</w:t>
      </w:r>
      <w:r w:rsidR="00305346" w:rsidRPr="00573D30">
        <w:rPr>
          <w:rFonts w:ascii="宋体" w:hAnsi="宋体" w:hint="eastAsia"/>
          <w:bCs/>
          <w:sz w:val="24"/>
          <w:szCs w:val="24"/>
        </w:rPr>
        <w:t>、市政</w:t>
      </w:r>
      <w:r w:rsidRPr="00573D30">
        <w:rPr>
          <w:rFonts w:ascii="宋体" w:hAnsi="宋体" w:hint="eastAsia"/>
          <w:bCs/>
          <w:sz w:val="24"/>
          <w:szCs w:val="24"/>
        </w:rPr>
        <w:t>承载力</w:t>
      </w:r>
      <w:r w:rsidR="00305346" w:rsidRPr="00573D30">
        <w:rPr>
          <w:rFonts w:ascii="宋体" w:hAnsi="宋体" w:hint="eastAsia"/>
          <w:bCs/>
          <w:sz w:val="24"/>
          <w:szCs w:val="24"/>
        </w:rPr>
        <w:t>、设施场地</w:t>
      </w:r>
      <w:r w:rsidR="00305346" w:rsidRPr="00573D30">
        <w:rPr>
          <w:rFonts w:ascii="宋体" w:hAnsi="宋体"/>
          <w:bCs/>
          <w:sz w:val="24"/>
          <w:szCs w:val="24"/>
        </w:rPr>
        <w:t>布局等方面</w:t>
      </w:r>
      <w:r w:rsidR="00305346" w:rsidRPr="00573D30">
        <w:rPr>
          <w:rFonts w:ascii="宋体" w:hAnsi="宋体" w:hint="eastAsia"/>
          <w:bCs/>
          <w:sz w:val="24"/>
          <w:szCs w:val="24"/>
        </w:rPr>
        <w:t>对调整方案的必要性和可行性加以分析论证，相关</w:t>
      </w:r>
      <w:r w:rsidR="00305346" w:rsidRPr="00573D30">
        <w:rPr>
          <w:rFonts w:ascii="宋体" w:hAnsi="宋体"/>
          <w:bCs/>
          <w:sz w:val="24"/>
          <w:szCs w:val="24"/>
        </w:rPr>
        <w:t>内容</w:t>
      </w:r>
      <w:r w:rsidR="000611E0" w:rsidRPr="00573D30">
        <w:rPr>
          <w:rFonts w:ascii="宋体" w:hAnsi="宋体" w:hint="eastAsia"/>
          <w:bCs/>
          <w:sz w:val="24"/>
          <w:szCs w:val="24"/>
        </w:rPr>
        <w:t>按照详细规划的技术深度和要求进行编制，明确市政基础设施的种类、数量、分布、规模、用地界址等，作为专章内容纳入详细规划。</w:t>
      </w:r>
    </w:p>
    <w:p w:rsidR="000611E0" w:rsidRPr="00573D30" w:rsidRDefault="000611E0" w:rsidP="008F69DB">
      <w:pPr>
        <w:snapToGrid w:val="0"/>
        <w:spacing w:line="360" w:lineRule="auto"/>
        <w:ind w:firstLineChars="200" w:firstLine="482"/>
        <w:rPr>
          <w:rFonts w:ascii="宋体" w:hAnsi="宋体"/>
          <w:b/>
          <w:bCs/>
          <w:sz w:val="24"/>
          <w:szCs w:val="24"/>
        </w:rPr>
      </w:pPr>
      <w:r w:rsidRPr="00573D30">
        <w:rPr>
          <w:rFonts w:ascii="宋体" w:hAnsi="宋体" w:hint="eastAsia"/>
          <w:b/>
          <w:bCs/>
          <w:sz w:val="24"/>
          <w:szCs w:val="24"/>
        </w:rPr>
        <w:t>（8）交通专题研究</w:t>
      </w:r>
    </w:p>
    <w:p w:rsidR="000611E0" w:rsidRPr="00573D30" w:rsidRDefault="000611E0"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对于涉及公交首末站、公共停车场等规划交通基础设施规模或布局变化的，需从交通需求、功能空间需求、场地条件与空间布局等方面对调整方案的必要性和可行性加以分析论证，以支撑控制性详细规划编制与调整。</w:t>
      </w:r>
    </w:p>
    <w:p w:rsidR="006E4E32" w:rsidRPr="00573D30" w:rsidRDefault="006E4E32" w:rsidP="008F69DB">
      <w:pPr>
        <w:pStyle w:val="affff1"/>
        <w:numPr>
          <w:ilvl w:val="0"/>
          <w:numId w:val="25"/>
        </w:numPr>
        <w:snapToGrid w:val="0"/>
        <w:spacing w:line="360" w:lineRule="auto"/>
        <w:ind w:left="0" w:firstLine="482"/>
        <w:outlineLvl w:val="2"/>
        <w:rPr>
          <w:rFonts w:ascii="宋体" w:hAnsi="宋体"/>
          <w:b/>
          <w:sz w:val="24"/>
        </w:rPr>
      </w:pPr>
      <w:bookmarkStart w:id="584" w:name="_Toc201129949"/>
      <w:r w:rsidRPr="00573D30">
        <w:rPr>
          <w:rFonts w:ascii="宋体" w:hAnsi="宋体" w:hint="eastAsia"/>
          <w:b/>
          <w:sz w:val="24"/>
        </w:rPr>
        <w:t>规划建设实施咨询年度服务</w:t>
      </w:r>
      <w:bookmarkEnd w:id="584"/>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工作内容包括配合</w:t>
      </w:r>
      <w:r w:rsidR="00B947BD" w:rsidRPr="00573D30">
        <w:rPr>
          <w:rFonts w:ascii="宋体" w:hAnsi="宋体" w:hint="eastAsia"/>
          <w:bCs/>
          <w:sz w:val="24"/>
          <w:szCs w:val="24"/>
        </w:rPr>
        <w:t>招标人</w:t>
      </w:r>
      <w:r w:rsidRPr="00573D30">
        <w:rPr>
          <w:rFonts w:ascii="宋体" w:hAnsi="宋体" w:hint="eastAsia"/>
          <w:bCs/>
          <w:sz w:val="24"/>
          <w:szCs w:val="24"/>
        </w:rPr>
        <w:t>日常改造工作管理、方案审核、规划咨询、宣传工作，具体如下：</w:t>
      </w:r>
    </w:p>
    <w:p w:rsidR="006E4E32" w:rsidRPr="00573D30" w:rsidRDefault="006E4E32" w:rsidP="008F69DB">
      <w:pPr>
        <w:spacing w:line="360" w:lineRule="auto"/>
        <w:ind w:firstLineChars="200" w:firstLine="482"/>
        <w:jc w:val="left"/>
        <w:rPr>
          <w:rFonts w:ascii="宋体" w:hAnsi="宋体"/>
          <w:b/>
          <w:bCs/>
          <w:sz w:val="24"/>
          <w:szCs w:val="24"/>
        </w:rPr>
      </w:pPr>
      <w:r w:rsidRPr="00573D30">
        <w:rPr>
          <w:rFonts w:ascii="宋体" w:hAnsi="宋体" w:hint="eastAsia"/>
          <w:b/>
          <w:bCs/>
          <w:sz w:val="24"/>
          <w:szCs w:val="24"/>
        </w:rPr>
        <w:t>1.配合</w:t>
      </w:r>
      <w:r w:rsidR="00B947BD" w:rsidRPr="00573D30">
        <w:rPr>
          <w:rFonts w:ascii="宋体" w:hAnsi="宋体" w:hint="eastAsia"/>
          <w:b/>
          <w:bCs/>
          <w:sz w:val="24"/>
          <w:szCs w:val="24"/>
        </w:rPr>
        <w:t>招标人</w:t>
      </w:r>
      <w:r w:rsidRPr="00573D30">
        <w:rPr>
          <w:rFonts w:ascii="宋体" w:hAnsi="宋体" w:hint="eastAsia"/>
          <w:b/>
          <w:bCs/>
          <w:sz w:val="24"/>
          <w:szCs w:val="24"/>
        </w:rPr>
        <w:t>对</w:t>
      </w:r>
      <w:r w:rsidR="00B947BD" w:rsidRPr="00573D30">
        <w:rPr>
          <w:rFonts w:ascii="宋体" w:hAnsi="宋体" w:hint="eastAsia"/>
          <w:b/>
          <w:bCs/>
          <w:sz w:val="24"/>
          <w:szCs w:val="24"/>
        </w:rPr>
        <w:t>凤和（康乐村、鹭江村）改造范围第一、二期复建用地建筑方案</w:t>
      </w:r>
      <w:r w:rsidRPr="00573D30">
        <w:rPr>
          <w:rFonts w:ascii="宋体" w:hAnsi="宋体" w:hint="eastAsia"/>
          <w:b/>
          <w:bCs/>
          <w:sz w:val="24"/>
          <w:szCs w:val="24"/>
        </w:rPr>
        <w:t>进行初审，提供专业建议</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（1）把关地块建筑设计方案是否符合控制性详细规划要求。</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（2）把关各地块配套公共服务设施的规模、布局是否合理（如肉菜</w:t>
      </w:r>
      <w:r w:rsidRPr="00573D30">
        <w:rPr>
          <w:rFonts w:ascii="宋体" w:hAnsi="宋体"/>
          <w:bCs/>
          <w:sz w:val="24"/>
          <w:szCs w:val="24"/>
        </w:rPr>
        <w:t>市场、</w:t>
      </w:r>
      <w:r w:rsidRPr="00573D30">
        <w:rPr>
          <w:rFonts w:ascii="宋体" w:hAnsi="宋体" w:hint="eastAsia"/>
          <w:bCs/>
          <w:sz w:val="24"/>
          <w:szCs w:val="24"/>
        </w:rPr>
        <w:t>公交首末站、垃圾收集站、幼儿园、托儿所等）。</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（3）各类商办、住宅的建筑立面风貌把控与指导。</w:t>
      </w:r>
    </w:p>
    <w:p w:rsidR="006E4E32" w:rsidRPr="00573D30" w:rsidRDefault="006E4E32" w:rsidP="008F69DB">
      <w:pPr>
        <w:spacing w:line="360" w:lineRule="auto"/>
        <w:ind w:firstLineChars="200" w:firstLine="482"/>
        <w:jc w:val="left"/>
        <w:rPr>
          <w:rFonts w:ascii="宋体" w:hAnsi="宋体"/>
          <w:b/>
          <w:bCs/>
          <w:sz w:val="24"/>
          <w:szCs w:val="24"/>
        </w:rPr>
      </w:pPr>
      <w:r w:rsidRPr="00573D30">
        <w:rPr>
          <w:rFonts w:ascii="宋体" w:hAnsi="宋体" w:hint="eastAsia"/>
          <w:b/>
          <w:bCs/>
          <w:sz w:val="24"/>
          <w:szCs w:val="24"/>
        </w:rPr>
        <w:t>2.配合</w:t>
      </w:r>
      <w:r w:rsidR="00B947BD" w:rsidRPr="00573D30">
        <w:rPr>
          <w:rFonts w:ascii="宋体" w:hAnsi="宋体" w:hint="eastAsia"/>
          <w:b/>
          <w:bCs/>
          <w:sz w:val="24"/>
          <w:szCs w:val="24"/>
        </w:rPr>
        <w:t>招标人</w:t>
      </w:r>
      <w:r w:rsidRPr="00573D30">
        <w:rPr>
          <w:rFonts w:ascii="宋体" w:hAnsi="宋体" w:hint="eastAsia"/>
          <w:b/>
          <w:bCs/>
          <w:sz w:val="24"/>
          <w:szCs w:val="24"/>
        </w:rPr>
        <w:t>日常改造工作管理、咨询、宣传工作</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（1）配合</w:t>
      </w:r>
      <w:r w:rsidR="00B947BD" w:rsidRPr="00573D30">
        <w:rPr>
          <w:rFonts w:ascii="宋体" w:hAnsi="宋体" w:hint="eastAsia"/>
          <w:bCs/>
          <w:sz w:val="24"/>
          <w:szCs w:val="24"/>
        </w:rPr>
        <w:t>招标人</w:t>
      </w:r>
      <w:r w:rsidRPr="00573D30">
        <w:rPr>
          <w:rFonts w:ascii="宋体" w:hAnsi="宋体" w:hint="eastAsia"/>
          <w:bCs/>
          <w:sz w:val="24"/>
          <w:szCs w:val="24"/>
        </w:rPr>
        <w:t>做改造分期实施计划动态调整、统计与整体把控。</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（2）配合组织村内现场咨询、村民答疑活动。</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（3）协助</w:t>
      </w:r>
      <w:bookmarkStart w:id="585" w:name="OLE_LINK45"/>
      <w:r w:rsidR="00A40E3A" w:rsidRPr="00573D30">
        <w:rPr>
          <w:rFonts w:ascii="宋体" w:hAnsi="宋体" w:hint="eastAsia"/>
          <w:bCs/>
          <w:sz w:val="24"/>
          <w:szCs w:val="24"/>
        </w:rPr>
        <w:t>招标人</w:t>
      </w:r>
      <w:bookmarkEnd w:id="585"/>
      <w:r w:rsidRPr="00573D30">
        <w:rPr>
          <w:rFonts w:ascii="宋体" w:hAnsi="宋体" w:hint="eastAsia"/>
          <w:bCs/>
          <w:sz w:val="24"/>
          <w:szCs w:val="24"/>
        </w:rPr>
        <w:t>组织各类专家咨询会。</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lastRenderedPageBreak/>
        <w:t>（4）配合</w:t>
      </w:r>
      <w:r w:rsidR="00A40E3A" w:rsidRPr="00573D30">
        <w:rPr>
          <w:rFonts w:ascii="宋体" w:hAnsi="宋体" w:hint="eastAsia"/>
          <w:bCs/>
          <w:sz w:val="24"/>
          <w:szCs w:val="24"/>
        </w:rPr>
        <w:t>招标人</w:t>
      </w:r>
      <w:r w:rsidRPr="00573D30">
        <w:rPr>
          <w:rFonts w:ascii="宋体" w:hAnsi="宋体" w:hint="eastAsia"/>
          <w:bCs/>
          <w:sz w:val="24"/>
          <w:szCs w:val="24"/>
        </w:rPr>
        <w:t>制作各类规划、报建材料的公示公告、公示图（不含公示牌打印费用）。</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（5）</w:t>
      </w:r>
      <w:r w:rsidR="00A40E3A" w:rsidRPr="00573D30">
        <w:rPr>
          <w:rFonts w:ascii="宋体" w:hAnsi="宋体" w:hint="eastAsia"/>
          <w:bCs/>
          <w:sz w:val="24"/>
          <w:szCs w:val="24"/>
        </w:rPr>
        <w:t>招标人</w:t>
      </w:r>
      <w:r w:rsidRPr="00573D30">
        <w:rPr>
          <w:rFonts w:ascii="宋体" w:hAnsi="宋体" w:hint="eastAsia"/>
          <w:bCs/>
          <w:sz w:val="24"/>
          <w:szCs w:val="24"/>
        </w:rPr>
        <w:t>需要配合的其他相关工作。</w:t>
      </w:r>
    </w:p>
    <w:p w:rsidR="00967BBC" w:rsidRPr="00573D30" w:rsidRDefault="00967BBC" w:rsidP="008F69DB">
      <w:pPr>
        <w:pStyle w:val="affff1"/>
        <w:numPr>
          <w:ilvl w:val="0"/>
          <w:numId w:val="23"/>
        </w:numPr>
        <w:snapToGrid w:val="0"/>
        <w:spacing w:line="360" w:lineRule="auto"/>
        <w:ind w:firstLine="482"/>
        <w:outlineLvl w:val="1"/>
        <w:rPr>
          <w:rFonts w:ascii="宋体" w:hAnsi="宋体"/>
          <w:b/>
          <w:bCs/>
          <w:sz w:val="24"/>
        </w:rPr>
      </w:pPr>
      <w:r w:rsidRPr="00573D30">
        <w:rPr>
          <w:rFonts w:ascii="宋体" w:hAnsi="宋体" w:hint="eastAsia"/>
          <w:b/>
          <w:bCs/>
          <w:sz w:val="24"/>
        </w:rPr>
        <w:t>技术服务进度要求</w:t>
      </w:r>
    </w:p>
    <w:p w:rsidR="00967BBC" w:rsidRPr="00573D30" w:rsidRDefault="00967BBC" w:rsidP="008F69DB">
      <w:pPr>
        <w:adjustRightInd w:val="0"/>
        <w:snapToGrid w:val="0"/>
        <w:spacing w:line="360" w:lineRule="auto"/>
        <w:ind w:firstLineChars="200" w:firstLine="480"/>
        <w:rPr>
          <w:rFonts w:ascii="宋体" w:hAnsi="宋体"/>
          <w:sz w:val="24"/>
          <w:szCs w:val="24"/>
        </w:rPr>
      </w:pPr>
      <w:r w:rsidRPr="00573D30">
        <w:rPr>
          <w:rFonts w:ascii="宋体" w:hAnsi="宋体" w:hint="eastAsia"/>
          <w:sz w:val="24"/>
          <w:szCs w:val="24"/>
        </w:rPr>
        <w:t>（一）详细规划调整及专项评估编制技术服务进度要求（针对每个地块开展的具体项目）:</w:t>
      </w:r>
    </w:p>
    <w:p w:rsidR="00846708" w:rsidRPr="00573D30" w:rsidRDefault="00967BBC" w:rsidP="008F69DB">
      <w:pPr>
        <w:snapToGrid w:val="0"/>
        <w:spacing w:line="360" w:lineRule="auto"/>
        <w:ind w:firstLineChars="200" w:firstLine="480"/>
        <w:rPr>
          <w:rFonts w:ascii="宋体" w:hAnsi="宋体"/>
          <w:sz w:val="24"/>
          <w:szCs w:val="24"/>
        </w:rPr>
      </w:pPr>
      <w:r w:rsidRPr="00573D30">
        <w:rPr>
          <w:rFonts w:ascii="宋体" w:hAnsi="宋体" w:hint="eastAsia"/>
          <w:sz w:val="24"/>
          <w:szCs w:val="24"/>
        </w:rPr>
        <w:t>1、</w:t>
      </w:r>
      <w:r w:rsidR="000E557F" w:rsidRPr="00573D30">
        <w:rPr>
          <w:rFonts w:ascii="宋体" w:hAnsi="宋体" w:hint="eastAsia"/>
          <w:sz w:val="24"/>
          <w:szCs w:val="24"/>
        </w:rPr>
        <w:t>第一阶段，本合同签订且甲乙双方确认开展详细规划调整及专项评估工作的具体地块后，</w:t>
      </w:r>
      <w:r w:rsidR="00D945A2" w:rsidRPr="00573D30">
        <w:rPr>
          <w:rFonts w:ascii="宋体" w:hAnsi="宋体" w:hint="eastAsia"/>
          <w:sz w:val="24"/>
          <w:szCs w:val="24"/>
        </w:rPr>
        <w:t>中标人</w:t>
      </w:r>
      <w:r w:rsidR="000E557F" w:rsidRPr="00573D30">
        <w:rPr>
          <w:rFonts w:ascii="宋体" w:hAnsi="宋体" w:hint="eastAsia"/>
          <w:sz w:val="24"/>
          <w:szCs w:val="24"/>
        </w:rPr>
        <w:t>收到</w:t>
      </w:r>
      <w:r w:rsidR="00D945A2" w:rsidRPr="00573D30">
        <w:rPr>
          <w:rFonts w:ascii="宋体" w:hAnsi="宋体" w:hint="eastAsia"/>
          <w:sz w:val="24"/>
          <w:szCs w:val="24"/>
        </w:rPr>
        <w:t>招标人</w:t>
      </w:r>
      <w:r w:rsidR="000E557F" w:rsidRPr="00573D30">
        <w:rPr>
          <w:rFonts w:ascii="宋体" w:hAnsi="宋体" w:hint="eastAsia"/>
          <w:sz w:val="24"/>
          <w:szCs w:val="24"/>
        </w:rPr>
        <w:t>按本合同第三条提供相应地块的技术资料，且</w:t>
      </w:r>
      <w:r w:rsidR="00D945A2" w:rsidRPr="00573D30">
        <w:rPr>
          <w:rFonts w:ascii="宋体" w:hAnsi="宋体" w:hint="eastAsia"/>
          <w:sz w:val="24"/>
          <w:szCs w:val="24"/>
        </w:rPr>
        <w:t>招标人</w:t>
      </w:r>
      <w:r w:rsidR="000E557F" w:rsidRPr="00573D30">
        <w:rPr>
          <w:rFonts w:ascii="宋体" w:hAnsi="宋体" w:hint="eastAsia"/>
          <w:sz w:val="24"/>
          <w:szCs w:val="24"/>
        </w:rPr>
        <w:t>按第四条支付相应地块第一期项目工作费用之日起30日内，完成现状调研、资料收集、上层次及相关规划解读等工作，完成相应地块的详细规划调整初步成果，该成果用于与</w:t>
      </w:r>
      <w:r w:rsidR="00D945A2" w:rsidRPr="00573D30">
        <w:rPr>
          <w:rFonts w:ascii="宋体" w:hAnsi="宋体" w:hint="eastAsia"/>
          <w:sz w:val="24"/>
          <w:szCs w:val="24"/>
        </w:rPr>
        <w:t>招标人</w:t>
      </w:r>
      <w:r w:rsidR="000E557F" w:rsidRPr="00573D30">
        <w:rPr>
          <w:rFonts w:ascii="宋体" w:hAnsi="宋体" w:hint="eastAsia"/>
          <w:sz w:val="24"/>
          <w:szCs w:val="24"/>
        </w:rPr>
        <w:t>沟通，一式五份，并同步提供电子文档；</w:t>
      </w:r>
    </w:p>
    <w:p w:rsidR="00846708" w:rsidRPr="00573D30" w:rsidRDefault="00967BBC" w:rsidP="008F69DB">
      <w:pPr>
        <w:snapToGrid w:val="0"/>
        <w:spacing w:line="360" w:lineRule="auto"/>
        <w:ind w:firstLineChars="200" w:firstLine="480"/>
        <w:rPr>
          <w:rFonts w:ascii="宋体" w:hAnsi="宋体"/>
          <w:sz w:val="24"/>
          <w:szCs w:val="24"/>
        </w:rPr>
      </w:pPr>
      <w:r w:rsidRPr="00573D30">
        <w:rPr>
          <w:rFonts w:ascii="宋体" w:hAnsi="宋体" w:hint="eastAsia"/>
          <w:sz w:val="24"/>
          <w:szCs w:val="24"/>
        </w:rPr>
        <w:t>2、</w:t>
      </w:r>
      <w:r w:rsidR="000E557F" w:rsidRPr="00573D30">
        <w:rPr>
          <w:rFonts w:ascii="宋体" w:hAnsi="宋体" w:hint="eastAsia"/>
          <w:sz w:val="24"/>
          <w:szCs w:val="24"/>
        </w:rPr>
        <w:t>第二阶段，自</w:t>
      </w:r>
      <w:r w:rsidR="00D945A2" w:rsidRPr="00573D30">
        <w:rPr>
          <w:rFonts w:ascii="宋体" w:hAnsi="宋体" w:hint="eastAsia"/>
          <w:sz w:val="24"/>
          <w:szCs w:val="24"/>
        </w:rPr>
        <w:t>中标人</w:t>
      </w:r>
      <w:r w:rsidR="000E557F" w:rsidRPr="00573D30">
        <w:rPr>
          <w:rFonts w:ascii="宋体" w:hAnsi="宋体" w:hint="eastAsia"/>
          <w:sz w:val="24"/>
          <w:szCs w:val="24"/>
        </w:rPr>
        <w:t>收到</w:t>
      </w:r>
      <w:r w:rsidR="00D945A2" w:rsidRPr="00573D30">
        <w:rPr>
          <w:rFonts w:ascii="宋体" w:hAnsi="宋体" w:hint="eastAsia"/>
          <w:sz w:val="24"/>
          <w:szCs w:val="24"/>
        </w:rPr>
        <w:t>招标人</w:t>
      </w:r>
      <w:r w:rsidR="000E557F" w:rsidRPr="00573D30">
        <w:rPr>
          <w:rFonts w:ascii="宋体" w:hAnsi="宋体" w:hint="eastAsia"/>
          <w:sz w:val="24"/>
          <w:szCs w:val="24"/>
        </w:rPr>
        <w:t>书面意见之日起30日内，完成相应地块详细规划调整审查成果，该成果用于报区行政主管部门审查，一式五份，并同步提供电子文档；</w:t>
      </w:r>
    </w:p>
    <w:p w:rsidR="00846708" w:rsidRPr="00573D30" w:rsidRDefault="00967BBC" w:rsidP="008F69DB">
      <w:pPr>
        <w:spacing w:line="360" w:lineRule="auto"/>
        <w:ind w:firstLineChars="200" w:firstLine="480"/>
        <w:rPr>
          <w:rFonts w:ascii="宋体" w:hAnsi="宋体"/>
          <w:sz w:val="24"/>
          <w:szCs w:val="24"/>
        </w:rPr>
      </w:pPr>
      <w:r w:rsidRPr="00573D30">
        <w:rPr>
          <w:rFonts w:ascii="宋体" w:hAnsi="宋体" w:hint="eastAsia"/>
          <w:sz w:val="24"/>
          <w:szCs w:val="24"/>
        </w:rPr>
        <w:t>3、第三阶段，</w:t>
      </w:r>
      <w:r w:rsidR="000E557F" w:rsidRPr="00573D30">
        <w:rPr>
          <w:rFonts w:ascii="宋体" w:hAnsi="宋体" w:hint="eastAsia"/>
          <w:sz w:val="24"/>
          <w:szCs w:val="24"/>
        </w:rPr>
        <w:t>自</w:t>
      </w:r>
      <w:r w:rsidR="00D945A2" w:rsidRPr="00573D30">
        <w:rPr>
          <w:rFonts w:ascii="宋体" w:hAnsi="宋体" w:hint="eastAsia"/>
          <w:sz w:val="24"/>
          <w:szCs w:val="24"/>
        </w:rPr>
        <w:t>中标人</w:t>
      </w:r>
      <w:r w:rsidR="000E557F" w:rsidRPr="00573D30">
        <w:rPr>
          <w:rFonts w:ascii="宋体" w:hAnsi="宋体" w:hint="eastAsia"/>
          <w:sz w:val="24"/>
          <w:szCs w:val="24"/>
        </w:rPr>
        <w:t>收到行政主管部门书面审查意见且</w:t>
      </w:r>
      <w:r w:rsidR="00D945A2" w:rsidRPr="00573D30">
        <w:rPr>
          <w:rFonts w:ascii="宋体" w:hAnsi="宋体" w:hint="eastAsia"/>
          <w:sz w:val="24"/>
          <w:szCs w:val="24"/>
        </w:rPr>
        <w:t>招标人</w:t>
      </w:r>
      <w:r w:rsidR="000E557F" w:rsidRPr="00573D30">
        <w:rPr>
          <w:rFonts w:ascii="宋体" w:hAnsi="宋体" w:hint="eastAsia"/>
          <w:sz w:val="24"/>
          <w:szCs w:val="24"/>
        </w:rPr>
        <w:t>按第四条支付相应地块第二期费用之日起30日内，完成相应地块详细规划调整最终成果，该成果用于报相关行政主管部门审议（或审批）或报</w:t>
      </w:r>
      <w:r w:rsidR="00D945A2" w:rsidRPr="00573D30">
        <w:rPr>
          <w:rFonts w:ascii="宋体" w:hAnsi="宋体" w:hint="eastAsia"/>
          <w:sz w:val="24"/>
          <w:szCs w:val="24"/>
        </w:rPr>
        <w:t>招标人</w:t>
      </w:r>
      <w:r w:rsidR="000E557F" w:rsidRPr="00573D30">
        <w:rPr>
          <w:rFonts w:ascii="宋体" w:hAnsi="宋体" w:hint="eastAsia"/>
          <w:sz w:val="24"/>
          <w:szCs w:val="24"/>
        </w:rPr>
        <w:t>验收，一式五份，并同步提供电子文档。</w:t>
      </w:r>
    </w:p>
    <w:p w:rsidR="00846708" w:rsidRPr="00573D30" w:rsidRDefault="00846708" w:rsidP="008F69DB">
      <w:pPr>
        <w:snapToGrid w:val="0"/>
        <w:spacing w:line="360" w:lineRule="auto"/>
        <w:ind w:firstLineChars="200" w:firstLine="480"/>
        <w:rPr>
          <w:rFonts w:ascii="宋体" w:hAnsi="宋体"/>
          <w:sz w:val="24"/>
          <w:szCs w:val="24"/>
        </w:rPr>
      </w:pPr>
      <w:r w:rsidRPr="00573D30">
        <w:rPr>
          <w:rFonts w:ascii="宋体" w:hAnsi="宋体" w:hint="eastAsia"/>
          <w:sz w:val="24"/>
          <w:szCs w:val="24"/>
        </w:rPr>
        <w:t>注：以上阶段时间安排均为实际工作时间，不含招标人或相关主管部门审查、审议等程序的等待时间。</w:t>
      </w:r>
    </w:p>
    <w:p w:rsidR="00967BBC" w:rsidRPr="00573D30" w:rsidRDefault="00967BBC" w:rsidP="008F69DB">
      <w:pPr>
        <w:spacing w:line="360" w:lineRule="auto"/>
        <w:ind w:firstLineChars="200" w:firstLine="480"/>
        <w:rPr>
          <w:rFonts w:ascii="宋体" w:hAnsi="宋体"/>
          <w:sz w:val="24"/>
          <w:szCs w:val="24"/>
        </w:rPr>
      </w:pPr>
      <w:r w:rsidRPr="00573D30">
        <w:rPr>
          <w:rFonts w:ascii="宋体" w:hAnsi="宋体" w:hint="eastAsia"/>
          <w:sz w:val="24"/>
          <w:szCs w:val="24"/>
        </w:rPr>
        <w:t>（二）规划建设实施咨询年度技术服务进度要求：</w:t>
      </w:r>
    </w:p>
    <w:p w:rsidR="00967BBC" w:rsidRPr="00573D30" w:rsidRDefault="00967BBC" w:rsidP="008F69DB">
      <w:pPr>
        <w:spacing w:line="360" w:lineRule="auto"/>
        <w:ind w:firstLineChars="200" w:firstLine="480"/>
        <w:rPr>
          <w:rFonts w:ascii="宋体" w:hAnsi="宋体"/>
          <w:sz w:val="24"/>
          <w:szCs w:val="24"/>
        </w:rPr>
      </w:pPr>
      <w:r w:rsidRPr="00573D30">
        <w:rPr>
          <w:rFonts w:ascii="宋体" w:hAnsi="宋体" w:hint="eastAsia"/>
          <w:sz w:val="24"/>
          <w:szCs w:val="24"/>
        </w:rPr>
        <w:t>中标人应在本合同生效之日起三年内持续提供咨询服务。工作内容包括配合招标人日常改造工作管理、方案审核、规划咨询、宣传工作：</w:t>
      </w:r>
    </w:p>
    <w:p w:rsidR="00967BBC" w:rsidRPr="00573D30" w:rsidRDefault="00967BBC" w:rsidP="008F69DB">
      <w:pPr>
        <w:spacing w:line="360" w:lineRule="auto"/>
        <w:ind w:firstLineChars="200" w:firstLine="480"/>
        <w:rPr>
          <w:rFonts w:ascii="宋体" w:hAnsi="宋体"/>
          <w:sz w:val="24"/>
          <w:szCs w:val="24"/>
        </w:rPr>
      </w:pPr>
      <w:r w:rsidRPr="00573D30">
        <w:rPr>
          <w:rFonts w:ascii="宋体" w:hAnsi="宋体" w:hint="eastAsia"/>
          <w:sz w:val="24"/>
          <w:szCs w:val="24"/>
        </w:rPr>
        <w:t>1、配合招标人审核建筑方案，提供专业建议</w:t>
      </w:r>
    </w:p>
    <w:p w:rsidR="00967BBC" w:rsidRPr="00573D30" w:rsidRDefault="00967BBC" w:rsidP="008F69DB">
      <w:pPr>
        <w:spacing w:line="360" w:lineRule="auto"/>
        <w:ind w:firstLineChars="200" w:firstLine="480"/>
        <w:rPr>
          <w:rFonts w:ascii="宋体" w:hAnsi="宋体"/>
          <w:sz w:val="24"/>
          <w:szCs w:val="24"/>
        </w:rPr>
      </w:pPr>
      <w:r w:rsidRPr="00573D30">
        <w:rPr>
          <w:rFonts w:ascii="宋体" w:hAnsi="宋体" w:hint="eastAsia"/>
          <w:sz w:val="24"/>
          <w:szCs w:val="24"/>
        </w:rPr>
        <w:t>（1）把关地块建筑设计方案是否符合控规要求；</w:t>
      </w:r>
    </w:p>
    <w:p w:rsidR="00967BBC" w:rsidRPr="00573D30" w:rsidRDefault="00967BBC" w:rsidP="008F69DB">
      <w:pPr>
        <w:spacing w:line="360" w:lineRule="auto"/>
        <w:ind w:firstLineChars="200" w:firstLine="480"/>
        <w:rPr>
          <w:rFonts w:ascii="宋体" w:hAnsi="宋体"/>
          <w:sz w:val="24"/>
          <w:szCs w:val="24"/>
        </w:rPr>
      </w:pPr>
      <w:r w:rsidRPr="00573D30">
        <w:rPr>
          <w:rFonts w:ascii="宋体" w:hAnsi="宋体" w:hint="eastAsia"/>
          <w:sz w:val="24"/>
          <w:szCs w:val="24"/>
        </w:rPr>
        <w:t>（2）把关各地块配套公共服务设施的规模、布局是否合理（如肉菜市场、公交首末站、垃圾收集站、垃圾压缩站、幼儿园、托儿所、给水泵站等）；</w:t>
      </w:r>
    </w:p>
    <w:p w:rsidR="00967BBC" w:rsidRPr="00573D30" w:rsidRDefault="00967BBC" w:rsidP="008F69DB">
      <w:pPr>
        <w:spacing w:line="360" w:lineRule="auto"/>
        <w:ind w:firstLineChars="200" w:firstLine="480"/>
        <w:rPr>
          <w:rFonts w:ascii="宋体" w:hAnsi="宋体"/>
          <w:sz w:val="24"/>
          <w:szCs w:val="24"/>
        </w:rPr>
      </w:pPr>
      <w:r w:rsidRPr="00573D30">
        <w:rPr>
          <w:rFonts w:ascii="宋体" w:hAnsi="宋体" w:hint="eastAsia"/>
          <w:sz w:val="24"/>
          <w:szCs w:val="24"/>
        </w:rPr>
        <w:t>（3）各类商办、住宅的建筑立面风貌把控与指导。</w:t>
      </w:r>
    </w:p>
    <w:p w:rsidR="00967BBC" w:rsidRPr="00573D30" w:rsidRDefault="00967BBC" w:rsidP="008F69DB">
      <w:pPr>
        <w:spacing w:line="360" w:lineRule="auto"/>
        <w:ind w:firstLineChars="200" w:firstLine="480"/>
        <w:rPr>
          <w:rFonts w:ascii="宋体" w:hAnsi="宋体"/>
          <w:sz w:val="24"/>
          <w:szCs w:val="24"/>
        </w:rPr>
      </w:pPr>
      <w:r w:rsidRPr="00573D30">
        <w:rPr>
          <w:rFonts w:ascii="宋体" w:hAnsi="宋体" w:hint="eastAsia"/>
          <w:sz w:val="24"/>
          <w:szCs w:val="24"/>
        </w:rPr>
        <w:t>2、配合招标人日常改造工作管理、咨询、宣传工作</w:t>
      </w:r>
    </w:p>
    <w:p w:rsidR="00967BBC" w:rsidRPr="00573D30" w:rsidRDefault="00967BBC" w:rsidP="008F69DB">
      <w:pPr>
        <w:spacing w:line="360" w:lineRule="auto"/>
        <w:ind w:firstLineChars="200" w:firstLine="480"/>
        <w:rPr>
          <w:rFonts w:ascii="宋体" w:hAnsi="宋体"/>
          <w:sz w:val="24"/>
          <w:szCs w:val="24"/>
        </w:rPr>
      </w:pPr>
      <w:r w:rsidRPr="00573D30">
        <w:rPr>
          <w:rFonts w:ascii="宋体" w:hAnsi="宋体" w:hint="eastAsia"/>
          <w:sz w:val="24"/>
          <w:szCs w:val="24"/>
        </w:rPr>
        <w:t>（1）配合招标人做改造分期实施计划动态调整、统计与整体把控；</w:t>
      </w:r>
    </w:p>
    <w:p w:rsidR="00967BBC" w:rsidRPr="00573D30" w:rsidRDefault="00967BBC" w:rsidP="008F69DB">
      <w:pPr>
        <w:spacing w:line="360" w:lineRule="auto"/>
        <w:ind w:firstLineChars="200" w:firstLine="480"/>
        <w:rPr>
          <w:rFonts w:ascii="宋体" w:hAnsi="宋体"/>
          <w:sz w:val="24"/>
          <w:szCs w:val="24"/>
        </w:rPr>
      </w:pPr>
      <w:r w:rsidRPr="00573D30">
        <w:rPr>
          <w:rFonts w:ascii="宋体" w:hAnsi="宋体" w:hint="eastAsia"/>
          <w:sz w:val="24"/>
          <w:szCs w:val="24"/>
        </w:rPr>
        <w:t>（2）配合组织村内各类现场咨询、村民答疑活动；</w:t>
      </w:r>
    </w:p>
    <w:p w:rsidR="00967BBC" w:rsidRPr="00573D30" w:rsidRDefault="00967BBC" w:rsidP="008F69DB">
      <w:pPr>
        <w:spacing w:line="360" w:lineRule="auto"/>
        <w:ind w:firstLineChars="200" w:firstLine="480"/>
        <w:rPr>
          <w:rFonts w:ascii="宋体" w:hAnsi="宋体"/>
          <w:sz w:val="24"/>
          <w:szCs w:val="24"/>
        </w:rPr>
      </w:pPr>
      <w:r w:rsidRPr="00573D30">
        <w:rPr>
          <w:rFonts w:ascii="宋体" w:hAnsi="宋体" w:hint="eastAsia"/>
          <w:sz w:val="24"/>
          <w:szCs w:val="24"/>
        </w:rPr>
        <w:t>（3）协助招标人组织各类专家咨询会；</w:t>
      </w:r>
    </w:p>
    <w:p w:rsidR="00967BBC" w:rsidRPr="00573D30" w:rsidRDefault="00967BBC" w:rsidP="008F69DB">
      <w:pPr>
        <w:spacing w:line="360" w:lineRule="auto"/>
        <w:ind w:firstLineChars="200" w:firstLine="480"/>
        <w:rPr>
          <w:rFonts w:ascii="宋体" w:hAnsi="宋体"/>
          <w:sz w:val="24"/>
          <w:szCs w:val="24"/>
        </w:rPr>
      </w:pPr>
      <w:r w:rsidRPr="00573D30">
        <w:rPr>
          <w:rFonts w:ascii="宋体" w:hAnsi="宋体" w:hint="eastAsia"/>
          <w:sz w:val="24"/>
          <w:szCs w:val="24"/>
        </w:rPr>
        <w:t>（4）配合招标人制作各类规划、报建材料的公示公告、公示图制作（不含打印费用）；</w:t>
      </w:r>
    </w:p>
    <w:p w:rsidR="00967BBC" w:rsidRPr="00573D30" w:rsidRDefault="00967BBC" w:rsidP="008F69DB">
      <w:pPr>
        <w:spacing w:line="360" w:lineRule="auto"/>
        <w:ind w:firstLineChars="200" w:firstLine="480"/>
        <w:rPr>
          <w:rFonts w:ascii="宋体" w:hAnsi="宋体"/>
          <w:bCs/>
          <w:sz w:val="24"/>
          <w:szCs w:val="24"/>
        </w:rPr>
      </w:pPr>
      <w:r w:rsidRPr="00573D30">
        <w:rPr>
          <w:rFonts w:ascii="宋体" w:hAnsi="宋体" w:hint="eastAsia"/>
          <w:sz w:val="24"/>
          <w:szCs w:val="24"/>
        </w:rPr>
        <w:t>（5）招标人需要配合的其他工作。</w:t>
      </w:r>
    </w:p>
    <w:p w:rsidR="006E4E32" w:rsidRPr="00573D30" w:rsidRDefault="006E4E32" w:rsidP="008F69DB">
      <w:pPr>
        <w:pStyle w:val="affff1"/>
        <w:numPr>
          <w:ilvl w:val="0"/>
          <w:numId w:val="23"/>
        </w:numPr>
        <w:snapToGrid w:val="0"/>
        <w:spacing w:line="360" w:lineRule="auto"/>
        <w:ind w:firstLine="482"/>
        <w:outlineLvl w:val="1"/>
        <w:rPr>
          <w:rFonts w:ascii="宋体" w:hAnsi="宋体"/>
          <w:b/>
          <w:sz w:val="24"/>
        </w:rPr>
      </w:pPr>
      <w:bookmarkStart w:id="586" w:name="_Toc201129950"/>
      <w:r w:rsidRPr="00573D30">
        <w:rPr>
          <w:rFonts w:ascii="宋体" w:hAnsi="宋体" w:hint="eastAsia"/>
          <w:b/>
          <w:sz w:val="24"/>
        </w:rPr>
        <w:lastRenderedPageBreak/>
        <w:t>成果要求</w:t>
      </w:r>
      <w:bookmarkEnd w:id="586"/>
    </w:p>
    <w:p w:rsidR="006E4E32" w:rsidRPr="00573D30" w:rsidRDefault="006E4E32" w:rsidP="008F69DB">
      <w:pPr>
        <w:pStyle w:val="affff1"/>
        <w:numPr>
          <w:ilvl w:val="0"/>
          <w:numId w:val="26"/>
        </w:numPr>
        <w:snapToGrid w:val="0"/>
        <w:spacing w:line="360" w:lineRule="auto"/>
        <w:ind w:left="0" w:firstLine="482"/>
        <w:outlineLvl w:val="2"/>
        <w:rPr>
          <w:rFonts w:ascii="宋体" w:hAnsi="宋体"/>
          <w:b/>
          <w:sz w:val="24"/>
        </w:rPr>
      </w:pPr>
      <w:bookmarkStart w:id="587" w:name="_Toc201129951"/>
      <w:r w:rsidRPr="00573D30">
        <w:rPr>
          <w:rFonts w:ascii="宋体" w:hAnsi="宋体" w:hint="eastAsia"/>
          <w:b/>
          <w:sz w:val="24"/>
        </w:rPr>
        <w:t>详细规划调整及专项评估编制成果要求</w:t>
      </w:r>
      <w:bookmarkEnd w:id="587"/>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详细规划调整及专项评估编制项目成果形式包括电子文档和纸质文档，具体包含以下项目形式：</w:t>
      </w:r>
    </w:p>
    <w:p w:rsidR="006E4E32" w:rsidRPr="00573D30" w:rsidRDefault="006E4E32" w:rsidP="008F69DB">
      <w:pPr>
        <w:pStyle w:val="affff1"/>
        <w:numPr>
          <w:ilvl w:val="0"/>
          <w:numId w:val="27"/>
        </w:numPr>
        <w:snapToGrid w:val="0"/>
        <w:spacing w:line="360" w:lineRule="auto"/>
        <w:ind w:left="0" w:firstLine="480"/>
        <w:rPr>
          <w:rFonts w:ascii="宋体" w:hAnsi="宋体"/>
          <w:bCs/>
          <w:sz w:val="24"/>
        </w:rPr>
      </w:pPr>
      <w:r w:rsidRPr="00573D30">
        <w:rPr>
          <w:rFonts w:ascii="宋体" w:hAnsi="宋体" w:hint="eastAsia"/>
          <w:bCs/>
          <w:sz w:val="24"/>
        </w:rPr>
        <w:t>电子文档要求</w:t>
      </w:r>
    </w:p>
    <w:p w:rsidR="006E4E32" w:rsidRPr="00573D30" w:rsidRDefault="000E557F" w:rsidP="008F69DB">
      <w:pPr>
        <w:snapToGrid w:val="0"/>
        <w:spacing w:line="360" w:lineRule="auto"/>
        <w:ind w:firstLineChars="200" w:firstLine="480"/>
        <w:rPr>
          <w:rFonts w:ascii="宋体" w:hAnsi="宋体"/>
          <w:bCs/>
          <w:sz w:val="24"/>
          <w:szCs w:val="24"/>
        </w:rPr>
      </w:pPr>
      <w:r w:rsidRPr="00573D30">
        <w:rPr>
          <w:rFonts w:ascii="宋体" w:hAnsi="宋体" w:hint="eastAsia"/>
          <w:sz w:val="24"/>
          <w:szCs w:val="24"/>
        </w:rPr>
        <w:t>全部设计成果均应制作计算机文件。文本文件采用ppt或pdf格式，图形文件采用DWG或JPG格式，提交以上计算机文件光盘1套</w:t>
      </w:r>
      <w:r w:rsidR="006E4E32" w:rsidRPr="00573D30">
        <w:rPr>
          <w:rFonts w:ascii="宋体" w:hAnsi="宋体" w:hint="eastAsia"/>
          <w:bCs/>
          <w:sz w:val="24"/>
          <w:szCs w:val="24"/>
        </w:rPr>
        <w:t>。</w:t>
      </w:r>
    </w:p>
    <w:p w:rsidR="006E4E32" w:rsidRPr="00573D30" w:rsidRDefault="006E4E32" w:rsidP="008F69DB">
      <w:pPr>
        <w:pStyle w:val="affff1"/>
        <w:numPr>
          <w:ilvl w:val="0"/>
          <w:numId w:val="27"/>
        </w:numPr>
        <w:snapToGrid w:val="0"/>
        <w:spacing w:line="360" w:lineRule="auto"/>
        <w:ind w:left="0" w:firstLine="480"/>
        <w:rPr>
          <w:rFonts w:ascii="宋体" w:hAnsi="宋体"/>
          <w:bCs/>
          <w:sz w:val="24"/>
        </w:rPr>
      </w:pPr>
      <w:r w:rsidRPr="00573D30">
        <w:rPr>
          <w:rFonts w:ascii="宋体" w:hAnsi="宋体" w:hint="eastAsia"/>
          <w:bCs/>
          <w:sz w:val="24"/>
        </w:rPr>
        <w:t>纸质文档要求</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上会相关文本或图册，成果数量依据各项目或政府主管部门具体要求而定。文本文件规格为A4（297mm×210mm）或A3（297mm×420mm），并力求清晰、完整，标注齐全、准确，同类图纸规格尽量统一。文本和图则合订为一本完整的书面成果。</w:t>
      </w:r>
    </w:p>
    <w:p w:rsidR="006E4E32" w:rsidRPr="00573D30" w:rsidRDefault="006E4E32" w:rsidP="008F69DB">
      <w:pPr>
        <w:pStyle w:val="affff1"/>
        <w:numPr>
          <w:ilvl w:val="0"/>
          <w:numId w:val="27"/>
        </w:numPr>
        <w:snapToGrid w:val="0"/>
        <w:spacing w:line="360" w:lineRule="auto"/>
        <w:ind w:left="0" w:firstLine="480"/>
        <w:rPr>
          <w:rFonts w:ascii="宋体" w:hAnsi="宋体"/>
          <w:bCs/>
          <w:sz w:val="24"/>
        </w:rPr>
      </w:pPr>
      <w:r w:rsidRPr="00573D30">
        <w:rPr>
          <w:rFonts w:ascii="宋体" w:hAnsi="宋体" w:hint="eastAsia"/>
          <w:bCs/>
          <w:sz w:val="24"/>
        </w:rPr>
        <w:t>其他说明</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计算机文件以光盘形式提供，成果计算机数据若涉及空间坐标，应建立广州坐标2000体系，并须按照《广州市控制性详细规划成果上网数据制作标准》（试行）及《广州市城乡规划“一张图”成果制图规范》等广州市控规成果上网入库的要求制作计算机数据。</w:t>
      </w:r>
    </w:p>
    <w:p w:rsidR="006E4E32" w:rsidRPr="00573D30" w:rsidRDefault="006E4E32" w:rsidP="008F69DB">
      <w:pPr>
        <w:pStyle w:val="affff1"/>
        <w:numPr>
          <w:ilvl w:val="0"/>
          <w:numId w:val="26"/>
        </w:numPr>
        <w:snapToGrid w:val="0"/>
        <w:spacing w:line="360" w:lineRule="auto"/>
        <w:ind w:left="0" w:firstLine="482"/>
        <w:outlineLvl w:val="2"/>
        <w:rPr>
          <w:rFonts w:ascii="宋体" w:hAnsi="宋体"/>
          <w:b/>
          <w:sz w:val="24"/>
        </w:rPr>
      </w:pPr>
      <w:bookmarkStart w:id="588" w:name="_Toc201129952"/>
      <w:r w:rsidRPr="00573D30">
        <w:rPr>
          <w:rFonts w:ascii="宋体" w:hAnsi="宋体" w:hint="eastAsia"/>
          <w:b/>
          <w:sz w:val="24"/>
        </w:rPr>
        <w:t>规划建设实施咨询年度服务成果要求</w:t>
      </w:r>
      <w:bookmarkEnd w:id="588"/>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规划建设实施咨询年度服务的成果主要以提供咨询建议、图文辅助材料和相关会议支撑为主，具体包括：</w:t>
      </w:r>
    </w:p>
    <w:p w:rsidR="006E4E32" w:rsidRPr="00573D30" w:rsidRDefault="006E4E32" w:rsidP="008F69DB">
      <w:pPr>
        <w:pStyle w:val="affff1"/>
        <w:numPr>
          <w:ilvl w:val="0"/>
          <w:numId w:val="28"/>
        </w:numPr>
        <w:snapToGrid w:val="0"/>
        <w:spacing w:line="360" w:lineRule="auto"/>
        <w:ind w:left="0" w:firstLine="480"/>
        <w:rPr>
          <w:rFonts w:ascii="宋体" w:hAnsi="宋体"/>
          <w:bCs/>
          <w:sz w:val="24"/>
        </w:rPr>
      </w:pPr>
      <w:r w:rsidRPr="00573D30">
        <w:rPr>
          <w:rFonts w:ascii="宋体" w:hAnsi="宋体" w:hint="eastAsia"/>
          <w:bCs/>
          <w:sz w:val="24"/>
        </w:rPr>
        <w:t>书面咨询成果</w:t>
      </w:r>
    </w:p>
    <w:p w:rsidR="006E4E32" w:rsidRPr="00573D30" w:rsidRDefault="006E4E32"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根据招标人工作安排，适时提交与复建建设相关的书面建议材料，如地块方案审查意见、配套设施优化建议、空间布局分析、功能完善建议等。</w:t>
      </w:r>
    </w:p>
    <w:p w:rsidR="006E4E32" w:rsidRPr="00573D30" w:rsidRDefault="006E4E32" w:rsidP="008F69DB">
      <w:pPr>
        <w:pStyle w:val="affff1"/>
        <w:numPr>
          <w:ilvl w:val="0"/>
          <w:numId w:val="28"/>
        </w:numPr>
        <w:snapToGrid w:val="0"/>
        <w:spacing w:line="360" w:lineRule="auto"/>
        <w:ind w:left="0" w:firstLine="480"/>
        <w:rPr>
          <w:rFonts w:ascii="宋体" w:hAnsi="宋体"/>
          <w:bCs/>
          <w:sz w:val="24"/>
        </w:rPr>
      </w:pPr>
      <w:r w:rsidRPr="00573D30">
        <w:rPr>
          <w:rFonts w:ascii="宋体" w:hAnsi="宋体" w:hint="eastAsia"/>
          <w:bCs/>
          <w:sz w:val="24"/>
        </w:rPr>
        <w:t>图文辅助材料</w:t>
      </w:r>
    </w:p>
    <w:p w:rsidR="006E4E32" w:rsidRPr="00573D30" w:rsidRDefault="00A40E3A" w:rsidP="008F69DB">
      <w:pPr>
        <w:snapToGrid w:val="0"/>
        <w:spacing w:line="360" w:lineRule="auto"/>
        <w:ind w:firstLineChars="200" w:firstLine="480"/>
        <w:rPr>
          <w:rFonts w:ascii="宋体" w:hAnsi="宋体"/>
          <w:bCs/>
          <w:sz w:val="24"/>
          <w:szCs w:val="24"/>
        </w:rPr>
      </w:pPr>
      <w:bookmarkStart w:id="589" w:name="OLE_LINK46"/>
      <w:r w:rsidRPr="00573D30">
        <w:rPr>
          <w:rFonts w:ascii="宋体" w:hAnsi="宋体" w:hint="eastAsia"/>
          <w:bCs/>
          <w:sz w:val="24"/>
          <w:szCs w:val="24"/>
        </w:rPr>
        <w:t>根据招标人需求，</w:t>
      </w:r>
      <w:bookmarkEnd w:id="589"/>
      <w:r w:rsidR="006E4E32" w:rsidRPr="00573D30">
        <w:rPr>
          <w:rFonts w:ascii="宋体" w:hAnsi="宋体" w:hint="eastAsia"/>
          <w:bCs/>
          <w:sz w:val="24"/>
          <w:szCs w:val="24"/>
        </w:rPr>
        <w:t>配合提交必要的图件成果（如总平面图、功能示意图、建筑风貌引导图、公示图等），图纸形式可为PDF或CAD，具体由招标人根据实际工作需要提出。</w:t>
      </w:r>
    </w:p>
    <w:p w:rsidR="006E4E32" w:rsidRPr="00573D30" w:rsidRDefault="006E4E32" w:rsidP="008F69DB">
      <w:pPr>
        <w:pStyle w:val="affff1"/>
        <w:numPr>
          <w:ilvl w:val="0"/>
          <w:numId w:val="28"/>
        </w:numPr>
        <w:snapToGrid w:val="0"/>
        <w:spacing w:line="360" w:lineRule="auto"/>
        <w:ind w:left="0" w:firstLine="480"/>
        <w:rPr>
          <w:rFonts w:ascii="宋体" w:hAnsi="宋体"/>
          <w:bCs/>
          <w:sz w:val="24"/>
        </w:rPr>
      </w:pPr>
      <w:r w:rsidRPr="00573D30">
        <w:rPr>
          <w:rFonts w:ascii="宋体" w:hAnsi="宋体" w:hint="eastAsia"/>
          <w:bCs/>
          <w:sz w:val="24"/>
        </w:rPr>
        <w:t>会议配合材料</w:t>
      </w:r>
    </w:p>
    <w:p w:rsidR="006E4E32" w:rsidRPr="00573D30" w:rsidRDefault="00A40E3A"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根据招标人需求，</w:t>
      </w:r>
      <w:r w:rsidR="006E4E32" w:rsidRPr="00573D30">
        <w:rPr>
          <w:rFonts w:ascii="宋体" w:hAnsi="宋体" w:hint="eastAsia"/>
          <w:bCs/>
          <w:sz w:val="24"/>
          <w:szCs w:val="24"/>
        </w:rPr>
        <w:t>提供参与专家论证、村民咨询、现场踏勘等活动所需的简要汇报材料或图文辅助资料，内容以简明直观为主，形式灵活。</w:t>
      </w:r>
    </w:p>
    <w:p w:rsidR="00A40E3A" w:rsidRPr="00573D30" w:rsidRDefault="00A40E3A" w:rsidP="008F69DB">
      <w:pPr>
        <w:spacing w:line="360" w:lineRule="auto"/>
        <w:ind w:firstLineChars="200" w:firstLine="480"/>
        <w:rPr>
          <w:rFonts w:ascii="宋体" w:hAnsi="宋体"/>
          <w:bCs/>
          <w:sz w:val="24"/>
          <w:szCs w:val="24"/>
        </w:rPr>
      </w:pPr>
      <w:r w:rsidRPr="00573D30">
        <w:rPr>
          <w:rFonts w:ascii="宋体" w:hAnsi="宋体" w:hint="eastAsia"/>
          <w:bCs/>
          <w:sz w:val="24"/>
          <w:szCs w:val="24"/>
        </w:rPr>
        <w:t>4.日常咨询服务</w:t>
      </w:r>
    </w:p>
    <w:p w:rsidR="00A40E3A" w:rsidRPr="00573D30" w:rsidRDefault="00A40E3A" w:rsidP="008F69DB">
      <w:pPr>
        <w:spacing w:line="360" w:lineRule="auto"/>
        <w:ind w:firstLineChars="200" w:firstLine="480"/>
        <w:rPr>
          <w:rFonts w:ascii="宋体" w:hAnsi="宋体"/>
          <w:bCs/>
          <w:sz w:val="24"/>
          <w:szCs w:val="24"/>
        </w:rPr>
      </w:pPr>
      <w:r w:rsidRPr="00573D30">
        <w:rPr>
          <w:rFonts w:ascii="宋体" w:hAnsi="宋体"/>
          <w:bCs/>
          <w:sz w:val="24"/>
          <w:szCs w:val="24"/>
        </w:rPr>
        <w:t>就</w:t>
      </w:r>
      <w:r w:rsidRPr="00573D30">
        <w:rPr>
          <w:rFonts w:ascii="宋体" w:hAnsi="宋体" w:hint="eastAsia"/>
          <w:bCs/>
          <w:sz w:val="24"/>
          <w:szCs w:val="24"/>
        </w:rPr>
        <w:t>凤和（康乐村、鹭江村）改造范围第一、</w:t>
      </w:r>
      <w:r w:rsidRPr="00573D30">
        <w:rPr>
          <w:rFonts w:ascii="宋体" w:hAnsi="宋体"/>
          <w:bCs/>
          <w:sz w:val="24"/>
          <w:szCs w:val="24"/>
        </w:rPr>
        <w:t>二</w:t>
      </w:r>
      <w:r w:rsidRPr="00573D30">
        <w:rPr>
          <w:rFonts w:ascii="宋体" w:hAnsi="宋体" w:hint="eastAsia"/>
          <w:bCs/>
          <w:sz w:val="24"/>
          <w:szCs w:val="24"/>
        </w:rPr>
        <w:t>期复建工作</w:t>
      </w:r>
      <w:r w:rsidRPr="00573D30">
        <w:rPr>
          <w:rFonts w:ascii="宋体" w:hAnsi="宋体"/>
          <w:bCs/>
          <w:sz w:val="24"/>
          <w:szCs w:val="24"/>
        </w:rPr>
        <w:t>推进过程中</w:t>
      </w:r>
      <w:r w:rsidRPr="00573D30">
        <w:rPr>
          <w:rFonts w:ascii="宋体" w:hAnsi="宋体" w:hint="eastAsia"/>
          <w:bCs/>
          <w:sz w:val="24"/>
          <w:szCs w:val="24"/>
        </w:rPr>
        <w:t>，</w:t>
      </w:r>
      <w:bookmarkStart w:id="590" w:name="OLE_LINK49"/>
      <w:bookmarkStart w:id="591" w:name="OLE_LINK52"/>
      <w:r w:rsidRPr="00573D30">
        <w:rPr>
          <w:rFonts w:ascii="宋体" w:hAnsi="宋体" w:hint="eastAsia"/>
          <w:bCs/>
          <w:sz w:val="24"/>
          <w:szCs w:val="24"/>
        </w:rPr>
        <w:t>招标人</w:t>
      </w:r>
      <w:bookmarkEnd w:id="590"/>
      <w:bookmarkEnd w:id="591"/>
      <w:r w:rsidRPr="00573D30">
        <w:rPr>
          <w:rFonts w:ascii="宋体" w:hAnsi="宋体"/>
          <w:bCs/>
          <w:sz w:val="24"/>
          <w:szCs w:val="24"/>
        </w:rPr>
        <w:t>遇到的相关问题，应</w:t>
      </w:r>
      <w:r w:rsidRPr="00573D30">
        <w:rPr>
          <w:rFonts w:ascii="宋体" w:hAnsi="宋体" w:hint="eastAsia"/>
          <w:bCs/>
          <w:sz w:val="24"/>
          <w:szCs w:val="24"/>
        </w:rPr>
        <w:t>招标人</w:t>
      </w:r>
      <w:r w:rsidRPr="00573D30">
        <w:rPr>
          <w:rFonts w:ascii="宋体" w:hAnsi="宋体"/>
          <w:bCs/>
          <w:sz w:val="24"/>
          <w:szCs w:val="24"/>
        </w:rPr>
        <w:t>要求及时以电话、传真、电邮、现场沟通等快捷、简便的方式提供咨询服务</w:t>
      </w:r>
      <w:r w:rsidRPr="00573D30">
        <w:rPr>
          <w:rFonts w:ascii="宋体" w:hAnsi="宋体" w:hint="eastAsia"/>
          <w:bCs/>
          <w:sz w:val="24"/>
          <w:szCs w:val="24"/>
        </w:rPr>
        <w:t>，</w:t>
      </w:r>
      <w:r w:rsidRPr="00573D30">
        <w:rPr>
          <w:rFonts w:ascii="宋体" w:hAnsi="宋体" w:hint="eastAsia"/>
          <w:bCs/>
          <w:sz w:val="24"/>
          <w:szCs w:val="24"/>
        </w:rPr>
        <w:lastRenderedPageBreak/>
        <w:t>并应招标人需求派员参加凤和（康乐村、鹭江村）改造范围第一、</w:t>
      </w:r>
      <w:r w:rsidRPr="00573D30">
        <w:rPr>
          <w:rFonts w:ascii="宋体" w:hAnsi="宋体"/>
          <w:bCs/>
          <w:sz w:val="24"/>
          <w:szCs w:val="24"/>
        </w:rPr>
        <w:t>二</w:t>
      </w:r>
      <w:r w:rsidRPr="00573D30">
        <w:rPr>
          <w:rFonts w:ascii="宋体" w:hAnsi="宋体" w:hint="eastAsia"/>
          <w:bCs/>
          <w:sz w:val="24"/>
          <w:szCs w:val="24"/>
        </w:rPr>
        <w:t>期复建工作有关的相关会议；除双方另有约定外，如招标人要求需书面回复咨询意见的，</w:t>
      </w:r>
      <w:r w:rsidR="00D945A2" w:rsidRPr="00573D30">
        <w:rPr>
          <w:rFonts w:ascii="宋体" w:hAnsi="宋体" w:hint="eastAsia"/>
          <w:sz w:val="24"/>
          <w:szCs w:val="24"/>
        </w:rPr>
        <w:t>中标人</w:t>
      </w:r>
      <w:r w:rsidR="000E557F" w:rsidRPr="00573D30">
        <w:rPr>
          <w:rFonts w:ascii="宋体" w:hAnsi="宋体" w:hint="eastAsia"/>
          <w:sz w:val="24"/>
          <w:szCs w:val="24"/>
        </w:rPr>
        <w:t>应于收悉</w:t>
      </w:r>
      <w:r w:rsidR="00D945A2" w:rsidRPr="00573D30">
        <w:rPr>
          <w:rFonts w:ascii="宋体" w:hAnsi="宋体" w:hint="eastAsia"/>
          <w:sz w:val="24"/>
          <w:szCs w:val="24"/>
        </w:rPr>
        <w:t>招标人</w:t>
      </w:r>
      <w:r w:rsidR="000E557F" w:rsidRPr="00573D30">
        <w:rPr>
          <w:rFonts w:ascii="宋体" w:hAnsi="宋体" w:hint="eastAsia"/>
          <w:sz w:val="24"/>
          <w:szCs w:val="24"/>
        </w:rPr>
        <w:t>咨询需求次日起5个工作日内给予回复。</w:t>
      </w:r>
    </w:p>
    <w:p w:rsidR="00987A2C" w:rsidRPr="00573D30" w:rsidRDefault="00987A2C" w:rsidP="008F69DB">
      <w:pPr>
        <w:pStyle w:val="affff1"/>
        <w:numPr>
          <w:ilvl w:val="0"/>
          <w:numId w:val="23"/>
        </w:numPr>
        <w:snapToGrid w:val="0"/>
        <w:spacing w:line="360" w:lineRule="auto"/>
        <w:ind w:firstLine="482"/>
        <w:outlineLvl w:val="1"/>
        <w:rPr>
          <w:rFonts w:ascii="宋体" w:hAnsi="宋体"/>
          <w:b/>
          <w:sz w:val="24"/>
        </w:rPr>
      </w:pPr>
      <w:bookmarkStart w:id="592" w:name="_Toc201129953"/>
      <w:r w:rsidRPr="00573D30">
        <w:rPr>
          <w:rFonts w:ascii="宋体" w:hAnsi="宋体" w:hint="eastAsia"/>
          <w:b/>
          <w:sz w:val="24"/>
        </w:rPr>
        <w:t>验收要求</w:t>
      </w:r>
      <w:bookmarkEnd w:id="592"/>
    </w:p>
    <w:p w:rsidR="008D1262" w:rsidRPr="00573D30" w:rsidRDefault="008D1262" w:rsidP="008F69DB">
      <w:pPr>
        <w:spacing w:line="360" w:lineRule="auto"/>
        <w:ind w:firstLineChars="200" w:firstLine="480"/>
        <w:rPr>
          <w:rFonts w:ascii="宋体" w:hAnsi="宋体"/>
          <w:bCs/>
          <w:sz w:val="24"/>
          <w:szCs w:val="24"/>
        </w:rPr>
      </w:pPr>
      <w:r w:rsidRPr="00573D30">
        <w:rPr>
          <w:rFonts w:ascii="宋体" w:hAnsi="宋体" w:hint="eastAsia"/>
          <w:bCs/>
          <w:sz w:val="24"/>
          <w:szCs w:val="24"/>
        </w:rPr>
        <w:t>双方确定，按下列标准和方式对中标人提交的技术服务工作成果进行验收：</w:t>
      </w:r>
    </w:p>
    <w:p w:rsidR="008D1262" w:rsidRPr="00573D30" w:rsidRDefault="008D1262" w:rsidP="008F69DB">
      <w:pPr>
        <w:spacing w:line="360" w:lineRule="auto"/>
        <w:ind w:firstLineChars="200" w:firstLine="480"/>
        <w:rPr>
          <w:rFonts w:ascii="宋体" w:hAnsi="宋体"/>
          <w:bCs/>
          <w:sz w:val="24"/>
          <w:szCs w:val="24"/>
        </w:rPr>
      </w:pPr>
      <w:r w:rsidRPr="00573D30">
        <w:rPr>
          <w:rFonts w:ascii="宋体" w:hAnsi="宋体" w:hint="eastAsia"/>
          <w:bCs/>
          <w:sz w:val="24"/>
          <w:szCs w:val="24"/>
        </w:rPr>
        <w:t>（一）</w:t>
      </w:r>
      <w:r w:rsidR="008E0163" w:rsidRPr="00573D30">
        <w:rPr>
          <w:rFonts w:ascii="宋体" w:hAnsi="宋体" w:hint="eastAsia"/>
          <w:bCs/>
          <w:sz w:val="24"/>
          <w:szCs w:val="24"/>
        </w:rPr>
        <w:t>技术服务工作成果的验收标准：</w:t>
      </w:r>
    </w:p>
    <w:p w:rsidR="008D1262" w:rsidRPr="00573D30" w:rsidRDefault="008D1262" w:rsidP="008F69DB">
      <w:pPr>
        <w:spacing w:line="360" w:lineRule="auto"/>
        <w:ind w:firstLineChars="200" w:firstLine="480"/>
        <w:rPr>
          <w:rFonts w:ascii="宋体" w:hAnsi="宋体"/>
          <w:bCs/>
          <w:sz w:val="24"/>
          <w:szCs w:val="24"/>
        </w:rPr>
      </w:pPr>
      <w:r w:rsidRPr="00573D30">
        <w:rPr>
          <w:rFonts w:ascii="宋体" w:hAnsi="宋体" w:hint="eastAsia"/>
          <w:bCs/>
          <w:sz w:val="24"/>
          <w:szCs w:val="24"/>
        </w:rPr>
        <w:t>1、本项目工作必须执行中华人民共和国现行规划行业设计规范、规定、规程、条例、标准等。</w:t>
      </w:r>
    </w:p>
    <w:p w:rsidR="008D1262" w:rsidRPr="00573D30" w:rsidRDefault="008D1262" w:rsidP="008F69DB">
      <w:pPr>
        <w:spacing w:line="360" w:lineRule="auto"/>
        <w:ind w:firstLineChars="200" w:firstLine="480"/>
        <w:rPr>
          <w:rFonts w:ascii="宋体" w:hAnsi="宋体"/>
          <w:bCs/>
          <w:sz w:val="24"/>
          <w:szCs w:val="24"/>
        </w:rPr>
      </w:pPr>
      <w:r w:rsidRPr="00573D30">
        <w:rPr>
          <w:rFonts w:ascii="宋体" w:hAnsi="宋体" w:hint="eastAsia"/>
          <w:bCs/>
          <w:sz w:val="24"/>
          <w:szCs w:val="24"/>
        </w:rPr>
        <w:t>2、本项目成果必须符合国家现行相关法律、行政法规、部门规章、规范性文件、行业规定及广东省、广州市有关规定要求和相应的标准、规范、技术文件要求，符合现行有效的《广州市城乡规划技术规定》的要求。</w:t>
      </w:r>
    </w:p>
    <w:p w:rsidR="008D1262" w:rsidRPr="00573D30" w:rsidRDefault="008D1262" w:rsidP="008F69DB">
      <w:pPr>
        <w:spacing w:line="360" w:lineRule="auto"/>
        <w:ind w:firstLineChars="200" w:firstLine="480"/>
        <w:rPr>
          <w:rFonts w:ascii="宋体" w:hAnsi="宋体"/>
          <w:bCs/>
          <w:sz w:val="24"/>
          <w:szCs w:val="24"/>
        </w:rPr>
      </w:pPr>
      <w:r w:rsidRPr="00573D30">
        <w:rPr>
          <w:rFonts w:ascii="宋体" w:hAnsi="宋体" w:hint="eastAsia"/>
          <w:bCs/>
          <w:sz w:val="24"/>
          <w:szCs w:val="24"/>
        </w:rPr>
        <w:t>3、本项目成果应满足招标人提供的项目委托书中经双方认可的技术要求、合同约定以及招标人要求。</w:t>
      </w:r>
    </w:p>
    <w:p w:rsidR="008D1262" w:rsidRPr="00573D30" w:rsidRDefault="008D1262" w:rsidP="008F69DB">
      <w:pPr>
        <w:spacing w:line="360" w:lineRule="auto"/>
        <w:ind w:firstLineChars="200" w:firstLine="480"/>
        <w:rPr>
          <w:rFonts w:ascii="宋体" w:hAnsi="宋体"/>
          <w:bCs/>
          <w:sz w:val="24"/>
          <w:szCs w:val="24"/>
        </w:rPr>
      </w:pPr>
      <w:r w:rsidRPr="00573D30">
        <w:rPr>
          <w:rFonts w:ascii="宋体" w:hAnsi="宋体" w:hint="eastAsia"/>
          <w:bCs/>
          <w:sz w:val="24"/>
          <w:szCs w:val="24"/>
        </w:rPr>
        <w:t>（二）技术服务工作成果的验收方法：</w:t>
      </w:r>
    </w:p>
    <w:p w:rsidR="008D1262" w:rsidRPr="00573D30" w:rsidRDefault="008D1262" w:rsidP="008F69DB">
      <w:pPr>
        <w:spacing w:line="360" w:lineRule="auto"/>
        <w:ind w:firstLineChars="200" w:firstLine="480"/>
        <w:rPr>
          <w:rFonts w:ascii="宋体" w:hAnsi="宋体"/>
          <w:bCs/>
          <w:sz w:val="24"/>
          <w:szCs w:val="24"/>
        </w:rPr>
      </w:pPr>
      <w:r w:rsidRPr="00573D30">
        <w:rPr>
          <w:rFonts w:ascii="宋体" w:hAnsi="宋体" w:hint="eastAsia"/>
          <w:bCs/>
          <w:sz w:val="24"/>
          <w:szCs w:val="24"/>
        </w:rPr>
        <w:t>1、详细规划调整及专项评估编制：</w:t>
      </w:r>
    </w:p>
    <w:p w:rsidR="00D945A2" w:rsidRPr="00573D30" w:rsidRDefault="00D945A2" w:rsidP="00D945A2">
      <w:pPr>
        <w:spacing w:line="360" w:lineRule="auto"/>
        <w:ind w:firstLineChars="200" w:firstLine="480"/>
        <w:rPr>
          <w:rFonts w:ascii="宋体" w:hAnsi="宋体"/>
          <w:sz w:val="24"/>
          <w:szCs w:val="24"/>
        </w:rPr>
      </w:pPr>
      <w:bookmarkStart w:id="593" w:name="OLE_LINK40"/>
      <w:bookmarkStart w:id="594" w:name="OLE_LINK60"/>
      <w:r w:rsidRPr="00573D30">
        <w:rPr>
          <w:rFonts w:ascii="宋体" w:hAnsi="宋体" w:hint="eastAsia"/>
          <w:sz w:val="24"/>
          <w:szCs w:val="24"/>
        </w:rPr>
        <w:t>（1）</w:t>
      </w:r>
      <w:bookmarkStart w:id="595" w:name="OLE_LINK146"/>
      <w:bookmarkStart w:id="596" w:name="OLE_LINK87"/>
      <w:bookmarkStart w:id="597" w:name="OLE_LINK82"/>
      <w:r w:rsidRPr="00573D30">
        <w:rPr>
          <w:rFonts w:ascii="宋体" w:hAnsi="宋体" w:hint="eastAsia"/>
          <w:sz w:val="24"/>
          <w:szCs w:val="24"/>
        </w:rPr>
        <w:t>中标人按本合同第二条规定完成的各阶段成果，应以招标人书面认可的成果作为该阶段成果交付。</w:t>
      </w:r>
      <w:bookmarkEnd w:id="595"/>
      <w:bookmarkEnd w:id="596"/>
      <w:bookmarkEnd w:id="597"/>
    </w:p>
    <w:p w:rsidR="008D1262" w:rsidRPr="00573D30" w:rsidRDefault="00D945A2" w:rsidP="00D945A2">
      <w:pPr>
        <w:spacing w:line="360" w:lineRule="auto"/>
        <w:ind w:firstLineChars="200" w:firstLine="480"/>
        <w:rPr>
          <w:rFonts w:ascii="宋体" w:hAnsi="宋体"/>
          <w:sz w:val="24"/>
          <w:szCs w:val="24"/>
        </w:rPr>
      </w:pPr>
      <w:r w:rsidRPr="00573D30">
        <w:rPr>
          <w:rFonts w:ascii="宋体" w:hAnsi="宋体" w:hint="eastAsia"/>
          <w:sz w:val="24"/>
          <w:szCs w:val="24"/>
        </w:rPr>
        <w:t>（2）中标人交付各阶段成果后，招标人应在15日内向中标人提出对该阶段成果的书面反馈意见或书面确认函，但中标人工作成果虽经招标人确认亦不免除中标人在本合同项下的任何义务或责任；招标人逾期提供反馈信息的，中标人有权顺延履行下一阶段工作内容直至收到招标人反馈信息止，此情形下不视为中标人违约。</w:t>
      </w:r>
      <w:bookmarkEnd w:id="593"/>
      <w:bookmarkEnd w:id="594"/>
    </w:p>
    <w:p w:rsidR="008D1262" w:rsidRPr="00573D30" w:rsidRDefault="008D1262" w:rsidP="008F69DB">
      <w:pPr>
        <w:spacing w:line="360" w:lineRule="auto"/>
        <w:ind w:firstLineChars="200" w:firstLine="480"/>
        <w:rPr>
          <w:rFonts w:ascii="宋体" w:hAnsi="宋体"/>
          <w:bCs/>
          <w:sz w:val="24"/>
          <w:szCs w:val="24"/>
        </w:rPr>
      </w:pPr>
      <w:r w:rsidRPr="00573D30">
        <w:rPr>
          <w:rFonts w:ascii="宋体" w:hAnsi="宋体" w:hint="eastAsia"/>
          <w:bCs/>
          <w:sz w:val="24"/>
          <w:szCs w:val="24"/>
        </w:rPr>
        <w:t xml:space="preserve">2、规划建设实施咨询年度服务：中标人应根据国家现行相关法律、行政法规、部门规章、规范性文件、行业规范及广东省、广州市有关规定要求和相应的标准、规范、技术文件要求和招标人工作安排提供相应成果和服务，具体验收方法由招标人结合实际工作内容确定。 </w:t>
      </w:r>
    </w:p>
    <w:p w:rsidR="00BC516F" w:rsidRPr="00573D30" w:rsidRDefault="00BC516F" w:rsidP="008F69DB">
      <w:pPr>
        <w:snapToGrid w:val="0"/>
        <w:spacing w:line="360" w:lineRule="auto"/>
        <w:ind w:firstLineChars="200" w:firstLine="480"/>
        <w:rPr>
          <w:rFonts w:ascii="宋体" w:hAnsi="宋体"/>
          <w:bCs/>
          <w:sz w:val="24"/>
          <w:szCs w:val="24"/>
        </w:rPr>
      </w:pPr>
    </w:p>
    <w:p w:rsidR="00987A2C" w:rsidRPr="00573D30" w:rsidRDefault="00987A2C" w:rsidP="008F69DB">
      <w:pPr>
        <w:pStyle w:val="affff1"/>
        <w:numPr>
          <w:ilvl w:val="0"/>
          <w:numId w:val="23"/>
        </w:numPr>
        <w:snapToGrid w:val="0"/>
        <w:spacing w:line="360" w:lineRule="auto"/>
        <w:ind w:firstLine="482"/>
        <w:outlineLvl w:val="1"/>
        <w:rPr>
          <w:rFonts w:ascii="宋体" w:hAnsi="宋体"/>
          <w:b/>
          <w:sz w:val="24"/>
        </w:rPr>
      </w:pPr>
      <w:bookmarkStart w:id="598" w:name="_Toc201129954"/>
      <w:r w:rsidRPr="00573D30">
        <w:rPr>
          <w:rFonts w:ascii="宋体" w:hAnsi="宋体" w:hint="eastAsia"/>
          <w:b/>
          <w:sz w:val="24"/>
        </w:rPr>
        <w:t>付款方式</w:t>
      </w:r>
      <w:bookmarkEnd w:id="598"/>
    </w:p>
    <w:p w:rsidR="00BC516F" w:rsidRPr="00573D30" w:rsidRDefault="00BC516F" w:rsidP="008F69DB">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技术服务费的支付方式如下，</w:t>
      </w:r>
      <w:r w:rsidR="00E844AF" w:rsidRPr="00573D30">
        <w:rPr>
          <w:rFonts w:ascii="宋体" w:hAnsi="宋体" w:hint="eastAsia"/>
          <w:bCs/>
          <w:sz w:val="24"/>
          <w:szCs w:val="24"/>
        </w:rPr>
        <w:t>招标人</w:t>
      </w:r>
      <w:r w:rsidRPr="00573D30">
        <w:rPr>
          <w:rFonts w:ascii="宋体" w:hAnsi="宋体" w:hint="eastAsia"/>
          <w:bCs/>
          <w:sz w:val="24"/>
          <w:szCs w:val="24"/>
        </w:rPr>
        <w:t>应根据各类服务项目的执行进度，按本条所列支付节点向</w:t>
      </w:r>
      <w:r w:rsidR="00E844AF" w:rsidRPr="00573D30">
        <w:rPr>
          <w:rFonts w:ascii="宋体" w:hAnsi="宋体" w:hint="eastAsia"/>
          <w:bCs/>
          <w:sz w:val="24"/>
          <w:szCs w:val="24"/>
        </w:rPr>
        <w:t>中标</w:t>
      </w:r>
      <w:r w:rsidR="00707BC0" w:rsidRPr="00573D30">
        <w:rPr>
          <w:rFonts w:ascii="宋体" w:hAnsi="宋体" w:hint="eastAsia"/>
          <w:bCs/>
          <w:sz w:val="24"/>
          <w:szCs w:val="24"/>
        </w:rPr>
        <w:t>人</w:t>
      </w:r>
      <w:r w:rsidRPr="00573D30">
        <w:rPr>
          <w:rFonts w:ascii="宋体" w:hAnsi="宋体" w:hint="eastAsia"/>
          <w:bCs/>
          <w:sz w:val="24"/>
          <w:szCs w:val="24"/>
        </w:rPr>
        <w:t>分期支付。</w:t>
      </w:r>
    </w:p>
    <w:p w:rsidR="00707BC0" w:rsidRPr="00573D30" w:rsidRDefault="00707BC0" w:rsidP="00707BC0">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1、详细规划调整及专项评估编制技术服务费具体支付方式和时间如下：</w:t>
      </w:r>
    </w:p>
    <w:p w:rsidR="00707BC0" w:rsidRPr="00573D30" w:rsidRDefault="00707BC0" w:rsidP="00707BC0">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（1）第一期：签订具体项目委托协议后</w:t>
      </w:r>
      <w:r w:rsidR="00277A05" w:rsidRPr="00573D30">
        <w:rPr>
          <w:rFonts w:ascii="宋体" w:hAnsi="宋体" w:hint="eastAsia"/>
          <w:bCs/>
          <w:sz w:val="24"/>
          <w:szCs w:val="24"/>
        </w:rPr>
        <w:t>20个工作日</w:t>
      </w:r>
      <w:r w:rsidRPr="00573D30">
        <w:rPr>
          <w:rFonts w:ascii="宋体" w:hAnsi="宋体" w:hint="eastAsia"/>
          <w:bCs/>
          <w:sz w:val="24"/>
          <w:szCs w:val="24"/>
        </w:rPr>
        <w:t>内，</w:t>
      </w:r>
      <w:r w:rsidR="00D945A2" w:rsidRPr="00573D30">
        <w:rPr>
          <w:rFonts w:ascii="宋体" w:hAnsi="宋体" w:hint="eastAsia"/>
          <w:bCs/>
          <w:sz w:val="24"/>
          <w:szCs w:val="24"/>
        </w:rPr>
        <w:t>招标人</w:t>
      </w:r>
      <w:r w:rsidRPr="00573D30">
        <w:rPr>
          <w:rFonts w:ascii="宋体" w:hAnsi="宋体" w:hint="eastAsia"/>
          <w:bCs/>
          <w:sz w:val="24"/>
          <w:szCs w:val="24"/>
        </w:rPr>
        <w:t>支付该项目工作费用的</w:t>
      </w:r>
      <w:r w:rsidRPr="00573D30">
        <w:rPr>
          <w:rFonts w:ascii="宋体" w:hAnsi="宋体" w:hint="eastAsia"/>
          <w:bCs/>
          <w:sz w:val="24"/>
          <w:szCs w:val="24"/>
        </w:rPr>
        <w:lastRenderedPageBreak/>
        <w:t>20%；</w:t>
      </w:r>
    </w:p>
    <w:p w:rsidR="00707BC0" w:rsidRPr="00573D30" w:rsidRDefault="00707BC0" w:rsidP="00707BC0">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（2）第二期：</w:t>
      </w:r>
      <w:r w:rsidR="00D945A2" w:rsidRPr="00573D30">
        <w:rPr>
          <w:rFonts w:ascii="宋体" w:hAnsi="宋体" w:hint="eastAsia"/>
          <w:bCs/>
          <w:sz w:val="24"/>
          <w:szCs w:val="24"/>
        </w:rPr>
        <w:t>中标人</w:t>
      </w:r>
      <w:r w:rsidRPr="00573D30">
        <w:rPr>
          <w:rFonts w:ascii="宋体" w:hAnsi="宋体" w:hint="eastAsia"/>
          <w:bCs/>
          <w:sz w:val="24"/>
          <w:szCs w:val="24"/>
        </w:rPr>
        <w:t>提交相应地块详细规划调整审查成果且项目成果提交区行政主管部门审查之日起</w:t>
      </w:r>
      <w:r w:rsidR="00277A05" w:rsidRPr="00573D30">
        <w:rPr>
          <w:rFonts w:ascii="宋体" w:hAnsi="宋体" w:hint="eastAsia"/>
          <w:bCs/>
          <w:sz w:val="24"/>
          <w:szCs w:val="24"/>
        </w:rPr>
        <w:t>20个工作日</w:t>
      </w:r>
      <w:r w:rsidRPr="00573D30">
        <w:rPr>
          <w:rFonts w:ascii="宋体" w:hAnsi="宋体" w:hint="eastAsia"/>
          <w:bCs/>
          <w:sz w:val="24"/>
          <w:szCs w:val="24"/>
        </w:rPr>
        <w:t>内，</w:t>
      </w:r>
      <w:r w:rsidR="00D945A2" w:rsidRPr="00573D30">
        <w:rPr>
          <w:rFonts w:ascii="宋体" w:hAnsi="宋体" w:hint="eastAsia"/>
          <w:bCs/>
          <w:sz w:val="24"/>
          <w:szCs w:val="24"/>
        </w:rPr>
        <w:t>招标人</w:t>
      </w:r>
      <w:r w:rsidRPr="00573D30">
        <w:rPr>
          <w:rFonts w:ascii="宋体" w:hAnsi="宋体" w:hint="eastAsia"/>
          <w:bCs/>
          <w:sz w:val="24"/>
          <w:szCs w:val="24"/>
        </w:rPr>
        <w:t>支付该项目工作费用的50%；</w:t>
      </w:r>
    </w:p>
    <w:p w:rsidR="00707BC0" w:rsidRPr="00573D30" w:rsidRDefault="00707BC0" w:rsidP="00707BC0">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（3）第三期：</w:t>
      </w:r>
      <w:r w:rsidR="00D945A2" w:rsidRPr="00573D30">
        <w:rPr>
          <w:rFonts w:ascii="宋体" w:hAnsi="宋体" w:hint="eastAsia"/>
          <w:bCs/>
          <w:sz w:val="24"/>
          <w:szCs w:val="24"/>
        </w:rPr>
        <w:t>中标人</w:t>
      </w:r>
      <w:r w:rsidRPr="00573D30">
        <w:rPr>
          <w:rFonts w:ascii="宋体" w:hAnsi="宋体" w:hint="eastAsia"/>
          <w:bCs/>
          <w:sz w:val="24"/>
          <w:szCs w:val="24"/>
        </w:rPr>
        <w:t>提交相应地块详细规划调整最终成果且项目成果经相关行政主管部门审议（或审批</w:t>
      </w:r>
      <w:r w:rsidR="008E0163" w:rsidRPr="00573D30">
        <w:rPr>
          <w:rFonts w:ascii="宋体" w:hAnsi="宋体" w:hint="eastAsia"/>
          <w:bCs/>
          <w:sz w:val="24"/>
          <w:szCs w:val="24"/>
        </w:rPr>
        <w:t>或报招标人验收</w:t>
      </w:r>
      <w:r w:rsidRPr="00573D30">
        <w:rPr>
          <w:rFonts w:ascii="宋体" w:hAnsi="宋体" w:hint="eastAsia"/>
          <w:bCs/>
          <w:sz w:val="24"/>
          <w:szCs w:val="24"/>
        </w:rPr>
        <w:t>）通过之日起</w:t>
      </w:r>
      <w:r w:rsidR="00277A05" w:rsidRPr="00573D30">
        <w:rPr>
          <w:rFonts w:ascii="宋体" w:hAnsi="宋体" w:hint="eastAsia"/>
          <w:bCs/>
          <w:sz w:val="24"/>
          <w:szCs w:val="24"/>
        </w:rPr>
        <w:t>20个工作日</w:t>
      </w:r>
      <w:r w:rsidRPr="00573D30">
        <w:rPr>
          <w:rFonts w:ascii="宋体" w:hAnsi="宋体" w:hint="eastAsia"/>
          <w:bCs/>
          <w:sz w:val="24"/>
          <w:szCs w:val="24"/>
        </w:rPr>
        <w:t>内，</w:t>
      </w:r>
      <w:r w:rsidR="00D945A2" w:rsidRPr="00573D30">
        <w:rPr>
          <w:rFonts w:ascii="宋体" w:hAnsi="宋体" w:hint="eastAsia"/>
          <w:bCs/>
          <w:sz w:val="24"/>
          <w:szCs w:val="24"/>
        </w:rPr>
        <w:t>招标人</w:t>
      </w:r>
      <w:r w:rsidRPr="00573D30">
        <w:rPr>
          <w:rFonts w:ascii="宋体" w:hAnsi="宋体" w:hint="eastAsia"/>
          <w:bCs/>
          <w:sz w:val="24"/>
          <w:szCs w:val="24"/>
        </w:rPr>
        <w:t>支付该项目工作费用的30%。</w:t>
      </w:r>
    </w:p>
    <w:p w:rsidR="00707BC0" w:rsidRPr="00573D30" w:rsidRDefault="00707BC0" w:rsidP="00707BC0">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2、规划建设实施咨询年度服务技术服务费具体支付方式和时间如下：</w:t>
      </w:r>
    </w:p>
    <w:p w:rsidR="00707BC0" w:rsidRPr="00573D30" w:rsidRDefault="00707BC0" w:rsidP="00707BC0">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（1）各年度首期款：于合同签订之日（或年度服务启动日）满1个月之日起</w:t>
      </w:r>
      <w:r w:rsidR="00277A05" w:rsidRPr="00573D30">
        <w:rPr>
          <w:rFonts w:ascii="宋体" w:hAnsi="宋体" w:hint="eastAsia"/>
          <w:bCs/>
          <w:sz w:val="24"/>
          <w:szCs w:val="24"/>
        </w:rPr>
        <w:t>20个工作日</w:t>
      </w:r>
      <w:r w:rsidRPr="00573D30">
        <w:rPr>
          <w:rFonts w:ascii="宋体" w:hAnsi="宋体" w:hint="eastAsia"/>
          <w:bCs/>
          <w:sz w:val="24"/>
          <w:szCs w:val="24"/>
        </w:rPr>
        <w:t>内，</w:t>
      </w:r>
      <w:r w:rsidR="00D945A2" w:rsidRPr="00573D30">
        <w:rPr>
          <w:rFonts w:ascii="宋体" w:hAnsi="宋体" w:hint="eastAsia"/>
          <w:bCs/>
          <w:sz w:val="24"/>
          <w:szCs w:val="24"/>
        </w:rPr>
        <w:t>招标人</w:t>
      </w:r>
      <w:r w:rsidRPr="00573D30">
        <w:rPr>
          <w:rFonts w:ascii="宋体" w:hAnsi="宋体" w:hint="eastAsia"/>
          <w:bCs/>
          <w:sz w:val="24"/>
          <w:szCs w:val="24"/>
        </w:rPr>
        <w:t>支付</w:t>
      </w:r>
      <w:r w:rsidR="00D945A2" w:rsidRPr="00573D30">
        <w:rPr>
          <w:rFonts w:ascii="宋体" w:hAnsi="宋体" w:hint="eastAsia"/>
          <w:bCs/>
          <w:sz w:val="24"/>
          <w:szCs w:val="24"/>
        </w:rPr>
        <w:t>中标人</w:t>
      </w:r>
      <w:r w:rsidRPr="00573D30">
        <w:rPr>
          <w:rFonts w:ascii="宋体" w:hAnsi="宋体" w:hint="eastAsia"/>
          <w:bCs/>
          <w:sz w:val="24"/>
          <w:szCs w:val="24"/>
        </w:rPr>
        <w:t>当年度规划建设实施咨询年度服务技术服务费的三分之一；</w:t>
      </w:r>
    </w:p>
    <w:p w:rsidR="00707BC0" w:rsidRPr="00573D30" w:rsidRDefault="00707BC0" w:rsidP="00707BC0">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（2）各年度中期款：在当年度服务期满6个月之日起</w:t>
      </w:r>
      <w:r w:rsidR="00277A05" w:rsidRPr="00573D30">
        <w:rPr>
          <w:rFonts w:ascii="宋体" w:hAnsi="宋体" w:hint="eastAsia"/>
          <w:bCs/>
          <w:sz w:val="24"/>
          <w:szCs w:val="24"/>
        </w:rPr>
        <w:t>20个工作日</w:t>
      </w:r>
      <w:r w:rsidRPr="00573D30">
        <w:rPr>
          <w:rFonts w:ascii="宋体" w:hAnsi="宋体" w:hint="eastAsia"/>
          <w:bCs/>
          <w:sz w:val="24"/>
          <w:szCs w:val="24"/>
        </w:rPr>
        <w:t>内，</w:t>
      </w:r>
      <w:r w:rsidR="00D945A2" w:rsidRPr="00573D30">
        <w:rPr>
          <w:rFonts w:ascii="宋体" w:hAnsi="宋体" w:hint="eastAsia"/>
          <w:bCs/>
          <w:sz w:val="24"/>
          <w:szCs w:val="24"/>
        </w:rPr>
        <w:t>招标人</w:t>
      </w:r>
      <w:r w:rsidRPr="00573D30">
        <w:rPr>
          <w:rFonts w:ascii="宋体" w:hAnsi="宋体" w:hint="eastAsia"/>
          <w:bCs/>
          <w:sz w:val="24"/>
          <w:szCs w:val="24"/>
        </w:rPr>
        <w:t>支付</w:t>
      </w:r>
      <w:r w:rsidR="00D945A2" w:rsidRPr="00573D30">
        <w:rPr>
          <w:rFonts w:ascii="宋体" w:hAnsi="宋体" w:hint="eastAsia"/>
          <w:bCs/>
          <w:sz w:val="24"/>
          <w:szCs w:val="24"/>
        </w:rPr>
        <w:t>中标人</w:t>
      </w:r>
      <w:r w:rsidRPr="00573D30">
        <w:rPr>
          <w:rFonts w:ascii="宋体" w:hAnsi="宋体" w:hint="eastAsia"/>
          <w:bCs/>
          <w:sz w:val="24"/>
          <w:szCs w:val="24"/>
        </w:rPr>
        <w:t>当年度规划建设实施咨询年度服务技术服务费的三分之一；</w:t>
      </w:r>
    </w:p>
    <w:p w:rsidR="00707BC0" w:rsidRPr="00573D30" w:rsidRDefault="00707BC0" w:rsidP="00707BC0">
      <w:pPr>
        <w:snapToGrid w:val="0"/>
        <w:spacing w:line="360" w:lineRule="auto"/>
        <w:ind w:firstLineChars="200" w:firstLine="480"/>
        <w:rPr>
          <w:rFonts w:ascii="宋体" w:hAnsi="宋体"/>
          <w:bCs/>
          <w:sz w:val="24"/>
          <w:szCs w:val="24"/>
        </w:rPr>
      </w:pPr>
      <w:r w:rsidRPr="00573D30">
        <w:rPr>
          <w:rFonts w:ascii="宋体" w:hAnsi="宋体" w:hint="eastAsia"/>
          <w:bCs/>
          <w:sz w:val="24"/>
          <w:szCs w:val="24"/>
        </w:rPr>
        <w:t>（3）各年度终期款：在当年度服务期满之日起</w:t>
      </w:r>
      <w:r w:rsidR="00277A05" w:rsidRPr="00573D30">
        <w:rPr>
          <w:rFonts w:ascii="宋体" w:hAnsi="宋体" w:hint="eastAsia"/>
          <w:bCs/>
          <w:sz w:val="24"/>
          <w:szCs w:val="24"/>
        </w:rPr>
        <w:t>20个工作日</w:t>
      </w:r>
      <w:r w:rsidRPr="00573D30">
        <w:rPr>
          <w:rFonts w:ascii="宋体" w:hAnsi="宋体" w:hint="eastAsia"/>
          <w:bCs/>
          <w:sz w:val="24"/>
          <w:szCs w:val="24"/>
        </w:rPr>
        <w:t>内，</w:t>
      </w:r>
      <w:r w:rsidR="00D945A2" w:rsidRPr="00573D30">
        <w:rPr>
          <w:rFonts w:ascii="宋体" w:hAnsi="宋体" w:hint="eastAsia"/>
          <w:bCs/>
          <w:sz w:val="24"/>
          <w:szCs w:val="24"/>
        </w:rPr>
        <w:t>招标人</w:t>
      </w:r>
      <w:r w:rsidRPr="00573D30">
        <w:rPr>
          <w:rFonts w:ascii="宋体" w:hAnsi="宋体" w:hint="eastAsia"/>
          <w:bCs/>
          <w:sz w:val="24"/>
          <w:szCs w:val="24"/>
        </w:rPr>
        <w:t>支付</w:t>
      </w:r>
      <w:r w:rsidR="00D945A2" w:rsidRPr="00573D30">
        <w:rPr>
          <w:rFonts w:ascii="宋体" w:hAnsi="宋体" w:hint="eastAsia"/>
          <w:bCs/>
          <w:sz w:val="24"/>
          <w:szCs w:val="24"/>
        </w:rPr>
        <w:t>中标人</w:t>
      </w:r>
      <w:r w:rsidRPr="00573D30">
        <w:rPr>
          <w:rFonts w:ascii="宋体" w:hAnsi="宋体" w:hint="eastAsia"/>
          <w:bCs/>
          <w:sz w:val="24"/>
          <w:szCs w:val="24"/>
        </w:rPr>
        <w:t>当年度规划建设实施咨询年度服务技术服务费的三分之一。</w:t>
      </w:r>
    </w:p>
    <w:p w:rsidR="00707BC0" w:rsidRPr="00573D30" w:rsidRDefault="00707BC0" w:rsidP="00707BC0">
      <w:pPr>
        <w:snapToGrid w:val="0"/>
        <w:spacing w:line="360" w:lineRule="auto"/>
        <w:ind w:firstLineChars="200" w:firstLine="480"/>
        <w:rPr>
          <w:rFonts w:ascii="宋体" w:hAnsi="宋体"/>
          <w:bCs/>
          <w:sz w:val="24"/>
          <w:szCs w:val="24"/>
        </w:rPr>
      </w:pPr>
    </w:p>
    <w:p w:rsidR="003754C2" w:rsidRPr="00573D30" w:rsidRDefault="003754C2" w:rsidP="008F69DB">
      <w:pPr>
        <w:pStyle w:val="affff1"/>
        <w:numPr>
          <w:ilvl w:val="0"/>
          <w:numId w:val="23"/>
        </w:numPr>
        <w:snapToGrid w:val="0"/>
        <w:spacing w:line="360" w:lineRule="auto"/>
        <w:ind w:firstLine="482"/>
        <w:outlineLvl w:val="1"/>
        <w:rPr>
          <w:rFonts w:ascii="宋体" w:hAnsi="宋体"/>
          <w:b/>
          <w:bCs/>
          <w:sz w:val="24"/>
        </w:rPr>
      </w:pPr>
      <w:r w:rsidRPr="00573D30">
        <w:rPr>
          <w:rFonts w:ascii="宋体" w:hAnsi="宋体" w:hint="eastAsia"/>
          <w:b/>
          <w:bCs/>
          <w:sz w:val="24"/>
        </w:rPr>
        <w:t>★最高限价及报价要求</w:t>
      </w:r>
    </w:p>
    <w:p w:rsidR="003754C2" w:rsidRPr="00573D30" w:rsidRDefault="003754C2" w:rsidP="008F69DB">
      <w:pPr>
        <w:snapToGrid w:val="0"/>
        <w:spacing w:line="360" w:lineRule="auto"/>
        <w:ind w:firstLineChars="200" w:firstLine="482"/>
        <w:rPr>
          <w:rFonts w:ascii="宋体" w:hAnsi="宋体" w:cs="Tahoma"/>
          <w:b/>
          <w:sz w:val="24"/>
        </w:rPr>
      </w:pPr>
      <w:bookmarkStart w:id="599" w:name="OLE_LINK105"/>
      <w:bookmarkStart w:id="600" w:name="OLE_LINK106"/>
      <w:bookmarkStart w:id="601" w:name="OLE_LINK58"/>
      <w:bookmarkStart w:id="602" w:name="OLE_LINK59"/>
      <w:r w:rsidRPr="00573D30">
        <w:rPr>
          <w:rFonts w:ascii="宋体" w:hAnsi="宋体" w:cs="Tahoma" w:hint="eastAsia"/>
          <w:b/>
          <w:sz w:val="24"/>
        </w:rPr>
        <w:t>（一）详细规划调整及专项评估编制</w:t>
      </w:r>
      <w:bookmarkStart w:id="603" w:name="OLE_LINK69"/>
      <w:r w:rsidR="00A76A04" w:rsidRPr="00573D30">
        <w:rPr>
          <w:rFonts w:ascii="宋体" w:hAnsi="宋体" w:cs="Tahoma" w:hint="eastAsia"/>
          <w:b/>
          <w:sz w:val="24"/>
        </w:rPr>
        <w:t>最高限价</w:t>
      </w:r>
      <w:bookmarkEnd w:id="603"/>
    </w:p>
    <w:p w:rsidR="003754C2" w:rsidRPr="00573D30" w:rsidRDefault="003754C2" w:rsidP="008F69DB">
      <w:pPr>
        <w:snapToGrid w:val="0"/>
        <w:spacing w:line="360" w:lineRule="auto"/>
        <w:ind w:firstLineChars="200" w:firstLine="480"/>
        <w:rPr>
          <w:rFonts w:ascii="宋体" w:hAnsi="宋体" w:cs="Tahoma"/>
          <w:sz w:val="24"/>
        </w:rPr>
      </w:pPr>
      <w:r w:rsidRPr="00573D30">
        <w:rPr>
          <w:rFonts w:ascii="宋体" w:hAnsi="宋体" w:cs="Tahoma" w:hint="eastAsia"/>
          <w:sz w:val="24"/>
        </w:rPr>
        <w:t>1.按照招标人具体委托实施项目进行结算。工作对象为规划管理单元，单个项目基准费用参照《广东省城市规划收费标准的建议》（行业指导价，2003）的有关规定执行，但不超过本条第2点规定的最高限价；特殊情况，可由招标人与中标人另行协商确定。</w:t>
      </w:r>
    </w:p>
    <w:p w:rsidR="003754C2" w:rsidRPr="00573D30" w:rsidRDefault="003754C2" w:rsidP="008F69DB">
      <w:pPr>
        <w:snapToGrid w:val="0"/>
        <w:spacing w:line="360" w:lineRule="auto"/>
        <w:ind w:firstLineChars="200" w:firstLine="480"/>
        <w:rPr>
          <w:rFonts w:ascii="宋体" w:hAnsi="宋体" w:cs="Tahoma"/>
          <w:sz w:val="24"/>
        </w:rPr>
      </w:pPr>
      <w:r w:rsidRPr="00573D30">
        <w:rPr>
          <w:rFonts w:ascii="宋体" w:hAnsi="宋体" w:cs="Tahoma" w:hint="eastAsia"/>
          <w:sz w:val="24"/>
        </w:rPr>
        <w:t>2.</w:t>
      </w:r>
      <w:bookmarkStart w:id="604" w:name="OLE_LINK61"/>
      <w:bookmarkStart w:id="605" w:name="OLE_LINK62"/>
      <w:r w:rsidRPr="00573D30">
        <w:rPr>
          <w:rFonts w:ascii="宋体" w:hAnsi="宋体" w:cs="Tahoma" w:hint="eastAsia"/>
          <w:sz w:val="24"/>
        </w:rPr>
        <w:t>最高限价</w:t>
      </w:r>
      <w:bookmarkEnd w:id="604"/>
      <w:bookmarkEnd w:id="605"/>
      <w:r w:rsidRPr="00573D30">
        <w:rPr>
          <w:rFonts w:ascii="宋体" w:hAnsi="宋体" w:cs="Tahoma" w:hint="eastAsia"/>
          <w:sz w:val="24"/>
        </w:rPr>
        <w:t>：</w:t>
      </w:r>
    </w:p>
    <w:p w:rsidR="003754C2" w:rsidRPr="00573D30" w:rsidRDefault="003754C2" w:rsidP="008F69DB">
      <w:pPr>
        <w:snapToGrid w:val="0"/>
        <w:spacing w:line="360" w:lineRule="auto"/>
        <w:ind w:firstLineChars="200" w:firstLine="480"/>
        <w:rPr>
          <w:rFonts w:ascii="宋体" w:hAnsi="宋体" w:cs="Tahoma"/>
          <w:sz w:val="24"/>
        </w:rPr>
      </w:pPr>
      <w:r w:rsidRPr="00573D30">
        <w:rPr>
          <w:rFonts w:ascii="宋体" w:hAnsi="宋体" w:cs="Tahoma" w:hint="eastAsia"/>
          <w:sz w:val="24"/>
        </w:rPr>
        <w:t>（1）详细规划</w:t>
      </w:r>
      <w:r w:rsidR="00C962FC" w:rsidRPr="00573D30">
        <w:rPr>
          <w:rFonts w:ascii="宋体" w:hAnsi="宋体" w:cs="Tahoma" w:hint="eastAsia"/>
          <w:sz w:val="24"/>
        </w:rPr>
        <w:t>调整</w:t>
      </w:r>
      <w:r w:rsidRPr="00573D30">
        <w:rPr>
          <w:rFonts w:ascii="宋体" w:hAnsi="宋体" w:cs="Tahoma" w:hint="eastAsia"/>
          <w:sz w:val="24"/>
        </w:rPr>
        <w:t>（包括控制性详细规划调整、控制性详细规划局部调整、控制性详细规划技术修正）：</w:t>
      </w:r>
    </w:p>
    <w:p w:rsidR="003754C2" w:rsidRPr="00573D30" w:rsidRDefault="003754C2" w:rsidP="008F69DB">
      <w:pPr>
        <w:snapToGrid w:val="0"/>
        <w:spacing w:line="360" w:lineRule="auto"/>
        <w:ind w:firstLineChars="200" w:firstLine="480"/>
        <w:rPr>
          <w:rFonts w:ascii="宋体" w:hAnsi="宋体" w:cs="Tahoma"/>
          <w:sz w:val="24"/>
        </w:rPr>
      </w:pPr>
      <w:r w:rsidRPr="00573D30">
        <w:rPr>
          <w:rFonts w:ascii="宋体" w:hAnsi="宋体" w:cs="Tahoma" w:hint="eastAsia"/>
          <w:sz w:val="24"/>
        </w:rPr>
        <w:t>单个</w:t>
      </w:r>
      <w:r w:rsidRPr="00573D30">
        <w:rPr>
          <w:rFonts w:ascii="宋体" w:hAnsi="宋体" w:cs="Tahoma"/>
          <w:sz w:val="24"/>
        </w:rPr>
        <w:t>地块</w:t>
      </w:r>
      <w:r w:rsidR="00527BD0" w:rsidRPr="00573D30">
        <w:rPr>
          <w:rFonts w:ascii="宋体" w:hAnsi="宋体" w:cs="Tahoma" w:hint="eastAsia"/>
          <w:sz w:val="24"/>
        </w:rPr>
        <w:t>详细规划调整</w:t>
      </w:r>
      <w:r w:rsidRPr="00573D30">
        <w:rPr>
          <w:rFonts w:ascii="宋体" w:hAnsi="宋体" w:cs="Tahoma"/>
          <w:sz w:val="24"/>
        </w:rPr>
        <w:t>项目</w:t>
      </w:r>
      <w:r w:rsidRPr="00573D30">
        <w:rPr>
          <w:rFonts w:ascii="宋体" w:hAnsi="宋体" w:cs="Tahoma" w:hint="eastAsia"/>
          <w:sz w:val="24"/>
        </w:rPr>
        <w:t>，</w:t>
      </w:r>
      <w:bookmarkStart w:id="606" w:name="OLE_LINK63"/>
      <w:bookmarkStart w:id="607" w:name="OLE_LINK64"/>
      <w:r w:rsidR="008405EC" w:rsidRPr="00573D30">
        <w:rPr>
          <w:rFonts w:ascii="宋体" w:hAnsi="宋体" w:cs="Tahoma" w:hint="eastAsia"/>
          <w:sz w:val="24"/>
        </w:rPr>
        <w:t>最高限价</w:t>
      </w:r>
      <w:bookmarkEnd w:id="606"/>
      <w:bookmarkEnd w:id="607"/>
      <w:r w:rsidRPr="00573D30">
        <w:rPr>
          <w:rFonts w:ascii="宋体" w:hAnsi="宋体" w:cs="Tahoma"/>
          <w:sz w:val="24"/>
        </w:rPr>
        <w:t>50</w:t>
      </w:r>
      <w:r w:rsidRPr="00573D30">
        <w:rPr>
          <w:rFonts w:ascii="宋体" w:hAnsi="宋体" w:cs="Tahoma" w:hint="eastAsia"/>
          <w:sz w:val="24"/>
        </w:rPr>
        <w:t>万元；多个</w:t>
      </w:r>
      <w:r w:rsidRPr="00573D30">
        <w:rPr>
          <w:rFonts w:ascii="宋体" w:hAnsi="宋体" w:cs="Tahoma"/>
          <w:sz w:val="24"/>
        </w:rPr>
        <w:t>地块</w:t>
      </w:r>
      <w:r w:rsidR="00527BD0" w:rsidRPr="00573D30">
        <w:rPr>
          <w:rFonts w:ascii="宋体" w:hAnsi="宋体" w:cs="Tahoma" w:hint="eastAsia"/>
          <w:sz w:val="24"/>
        </w:rPr>
        <w:t>详细规划调整</w:t>
      </w:r>
      <w:r w:rsidRPr="00573D30">
        <w:rPr>
          <w:rFonts w:ascii="宋体" w:hAnsi="宋体" w:cs="Tahoma"/>
          <w:sz w:val="24"/>
        </w:rPr>
        <w:t>项目</w:t>
      </w:r>
      <w:r w:rsidRPr="00573D30">
        <w:rPr>
          <w:rFonts w:ascii="宋体" w:hAnsi="宋体" w:cs="Tahoma" w:hint="eastAsia"/>
          <w:sz w:val="24"/>
        </w:rPr>
        <w:t>，</w:t>
      </w:r>
      <w:r w:rsidR="008405EC" w:rsidRPr="00573D30">
        <w:rPr>
          <w:rFonts w:ascii="宋体" w:hAnsi="宋体" w:cs="Tahoma" w:hint="eastAsia"/>
          <w:sz w:val="24"/>
        </w:rPr>
        <w:t>最高限价</w:t>
      </w:r>
      <w:r w:rsidRPr="00573D30">
        <w:rPr>
          <w:rFonts w:ascii="宋体" w:hAnsi="宋体" w:cs="Tahoma"/>
          <w:sz w:val="24"/>
        </w:rPr>
        <w:t>50</w:t>
      </w:r>
      <w:r w:rsidRPr="00573D30">
        <w:rPr>
          <w:rFonts w:ascii="宋体" w:hAnsi="宋体" w:cs="Tahoma" w:hint="eastAsia"/>
          <w:sz w:val="24"/>
        </w:rPr>
        <w:t>万元×</w:t>
      </w:r>
      <w:r w:rsidRPr="00573D30">
        <w:rPr>
          <w:rFonts w:ascii="宋体" w:hAnsi="宋体" w:cs="Tahoma"/>
          <w:sz w:val="24"/>
        </w:rPr>
        <w:t>地块数量。</w:t>
      </w:r>
    </w:p>
    <w:p w:rsidR="003754C2" w:rsidRPr="00573D30" w:rsidRDefault="003754C2" w:rsidP="008F69DB">
      <w:pPr>
        <w:snapToGrid w:val="0"/>
        <w:spacing w:line="360" w:lineRule="auto"/>
        <w:ind w:firstLineChars="200" w:firstLine="480"/>
        <w:rPr>
          <w:rFonts w:ascii="宋体" w:hAnsi="宋体" w:cs="Tahoma"/>
          <w:sz w:val="24"/>
        </w:rPr>
      </w:pPr>
      <w:r w:rsidRPr="00573D30">
        <w:rPr>
          <w:rFonts w:ascii="宋体" w:hAnsi="宋体" w:cs="Tahoma" w:hint="eastAsia"/>
          <w:sz w:val="24"/>
        </w:rPr>
        <w:t>（2）专项</w:t>
      </w:r>
      <w:r w:rsidRPr="00573D30">
        <w:rPr>
          <w:rFonts w:ascii="宋体" w:hAnsi="宋体" w:cs="Tahoma"/>
          <w:sz w:val="24"/>
        </w:rPr>
        <w:t>评估</w:t>
      </w:r>
    </w:p>
    <w:p w:rsidR="003754C2" w:rsidRPr="00573D30" w:rsidRDefault="003754C2" w:rsidP="008F69DB">
      <w:pPr>
        <w:snapToGrid w:val="0"/>
        <w:spacing w:line="360" w:lineRule="auto"/>
        <w:ind w:firstLineChars="200" w:firstLine="480"/>
        <w:rPr>
          <w:rFonts w:ascii="宋体" w:hAnsi="宋体" w:cs="Tahoma"/>
          <w:sz w:val="24"/>
        </w:rPr>
      </w:pPr>
      <w:r w:rsidRPr="00573D30">
        <w:rPr>
          <w:rFonts w:ascii="宋体" w:hAnsi="宋体" w:cs="Tahoma"/>
          <w:sz w:val="24"/>
        </w:rPr>
        <w:t>1</w:t>
      </w:r>
      <w:r w:rsidRPr="00573D30">
        <w:rPr>
          <w:rFonts w:ascii="宋体" w:hAnsi="宋体" w:cs="Tahoma" w:hint="eastAsia"/>
          <w:sz w:val="24"/>
        </w:rPr>
        <w:t>）交通影响评估：单个</w:t>
      </w:r>
      <w:r w:rsidRPr="00573D30">
        <w:rPr>
          <w:rFonts w:ascii="宋体" w:hAnsi="宋体" w:cs="Tahoma"/>
          <w:sz w:val="24"/>
        </w:rPr>
        <w:t>地块</w:t>
      </w:r>
      <w:r w:rsidR="00527BD0" w:rsidRPr="00573D30">
        <w:rPr>
          <w:rFonts w:ascii="宋体" w:hAnsi="宋体" w:cs="Tahoma" w:hint="eastAsia"/>
          <w:sz w:val="24"/>
        </w:rPr>
        <w:t>详细规划调整</w:t>
      </w:r>
      <w:r w:rsidRPr="00573D30">
        <w:rPr>
          <w:rFonts w:ascii="宋体" w:hAnsi="宋体" w:cs="Tahoma"/>
          <w:sz w:val="24"/>
        </w:rPr>
        <w:t>项目</w:t>
      </w:r>
      <w:r w:rsidRPr="00573D30">
        <w:rPr>
          <w:rFonts w:ascii="宋体" w:hAnsi="宋体" w:cs="Tahoma" w:hint="eastAsia"/>
          <w:sz w:val="24"/>
        </w:rPr>
        <w:t>，</w:t>
      </w:r>
      <w:r w:rsidR="00A76A04" w:rsidRPr="00573D30">
        <w:rPr>
          <w:rFonts w:ascii="宋体" w:hAnsi="宋体" w:cs="Tahoma" w:hint="eastAsia"/>
          <w:sz w:val="24"/>
        </w:rPr>
        <w:t>最高限价</w:t>
      </w:r>
      <w:r w:rsidRPr="00573D30">
        <w:rPr>
          <w:rFonts w:ascii="宋体" w:hAnsi="宋体" w:cs="Tahoma"/>
          <w:sz w:val="24"/>
        </w:rPr>
        <w:t>15</w:t>
      </w:r>
      <w:r w:rsidRPr="00573D30">
        <w:rPr>
          <w:rFonts w:ascii="宋体" w:hAnsi="宋体" w:cs="Tahoma" w:hint="eastAsia"/>
          <w:sz w:val="24"/>
        </w:rPr>
        <w:t>万元；多个</w:t>
      </w:r>
      <w:r w:rsidRPr="00573D30">
        <w:rPr>
          <w:rFonts w:ascii="宋体" w:hAnsi="宋体" w:cs="Tahoma"/>
          <w:sz w:val="24"/>
        </w:rPr>
        <w:t>地块</w:t>
      </w:r>
      <w:r w:rsidR="00527BD0" w:rsidRPr="00573D30">
        <w:rPr>
          <w:rFonts w:ascii="宋体" w:hAnsi="宋体" w:cs="Tahoma" w:hint="eastAsia"/>
          <w:sz w:val="24"/>
        </w:rPr>
        <w:t>详细规划调整</w:t>
      </w:r>
      <w:r w:rsidRPr="00573D30">
        <w:rPr>
          <w:rFonts w:ascii="宋体" w:hAnsi="宋体" w:cs="Tahoma"/>
          <w:sz w:val="24"/>
        </w:rPr>
        <w:t>项目</w:t>
      </w:r>
      <w:r w:rsidRPr="00573D30">
        <w:rPr>
          <w:rFonts w:ascii="宋体" w:hAnsi="宋体" w:cs="Tahoma" w:hint="eastAsia"/>
          <w:sz w:val="24"/>
        </w:rPr>
        <w:t>，按照上述价格上浮5万元计费，即</w:t>
      </w:r>
      <w:r w:rsidR="00A76A04" w:rsidRPr="00573D30">
        <w:rPr>
          <w:rFonts w:ascii="宋体" w:hAnsi="宋体" w:cs="Tahoma" w:hint="eastAsia"/>
          <w:sz w:val="24"/>
        </w:rPr>
        <w:t>最高限价</w:t>
      </w:r>
      <w:r w:rsidRPr="00573D30">
        <w:rPr>
          <w:rFonts w:ascii="宋体" w:hAnsi="宋体" w:cs="Tahoma" w:hint="eastAsia"/>
          <w:sz w:val="24"/>
        </w:rPr>
        <w:t>2</w:t>
      </w:r>
      <w:r w:rsidRPr="00573D30">
        <w:rPr>
          <w:rFonts w:ascii="宋体" w:hAnsi="宋体" w:cs="Tahoma"/>
          <w:sz w:val="24"/>
        </w:rPr>
        <w:t>0</w:t>
      </w:r>
      <w:r w:rsidRPr="00573D30">
        <w:rPr>
          <w:rFonts w:ascii="宋体" w:hAnsi="宋体" w:cs="Tahoma" w:hint="eastAsia"/>
          <w:sz w:val="24"/>
        </w:rPr>
        <w:t>万元。</w:t>
      </w:r>
    </w:p>
    <w:p w:rsidR="003754C2" w:rsidRPr="00573D30" w:rsidRDefault="003754C2" w:rsidP="008F69DB">
      <w:pPr>
        <w:snapToGrid w:val="0"/>
        <w:spacing w:line="360" w:lineRule="auto"/>
        <w:ind w:firstLineChars="200" w:firstLine="480"/>
        <w:rPr>
          <w:rFonts w:ascii="宋体" w:hAnsi="宋体" w:cs="Tahoma"/>
          <w:sz w:val="24"/>
        </w:rPr>
      </w:pPr>
      <w:r w:rsidRPr="00573D30">
        <w:rPr>
          <w:rFonts w:ascii="宋体" w:hAnsi="宋体" w:cs="Tahoma" w:hint="eastAsia"/>
          <w:sz w:val="24"/>
        </w:rPr>
        <w:t>2）海绵城市（含洪涝安全评估）：</w:t>
      </w:r>
      <w:r w:rsidR="00527BD0" w:rsidRPr="00573D30">
        <w:rPr>
          <w:rFonts w:ascii="宋体" w:hAnsi="宋体" w:cs="Tahoma" w:hint="eastAsia"/>
          <w:sz w:val="24"/>
        </w:rPr>
        <w:t>单个</w:t>
      </w:r>
      <w:r w:rsidR="00527BD0" w:rsidRPr="00573D30">
        <w:rPr>
          <w:rFonts w:ascii="宋体" w:hAnsi="宋体" w:cs="Tahoma"/>
          <w:sz w:val="24"/>
        </w:rPr>
        <w:t>地块</w:t>
      </w:r>
      <w:r w:rsidR="00527BD0" w:rsidRPr="00573D30">
        <w:rPr>
          <w:rFonts w:ascii="宋体" w:hAnsi="宋体" w:cs="Tahoma" w:hint="eastAsia"/>
          <w:sz w:val="24"/>
        </w:rPr>
        <w:t>详细规划调整</w:t>
      </w:r>
      <w:r w:rsidR="00527BD0" w:rsidRPr="00573D30">
        <w:rPr>
          <w:rFonts w:ascii="宋体" w:hAnsi="宋体" w:cs="Tahoma"/>
          <w:sz w:val="24"/>
        </w:rPr>
        <w:t>项目</w:t>
      </w:r>
      <w:r w:rsidRPr="00573D30">
        <w:rPr>
          <w:rFonts w:ascii="宋体" w:hAnsi="宋体" w:cs="Tahoma" w:hint="eastAsia"/>
          <w:sz w:val="24"/>
        </w:rPr>
        <w:t>，</w:t>
      </w:r>
      <w:r w:rsidR="00A76A04" w:rsidRPr="00573D30">
        <w:rPr>
          <w:rFonts w:ascii="宋体" w:hAnsi="宋体" w:cs="Tahoma" w:hint="eastAsia"/>
          <w:sz w:val="24"/>
        </w:rPr>
        <w:t>最高限价</w:t>
      </w:r>
      <w:r w:rsidRPr="00573D30">
        <w:rPr>
          <w:rFonts w:ascii="宋体" w:hAnsi="宋体" w:cs="Tahoma"/>
          <w:sz w:val="24"/>
        </w:rPr>
        <w:t>15</w:t>
      </w:r>
      <w:r w:rsidRPr="00573D30">
        <w:rPr>
          <w:rFonts w:ascii="宋体" w:hAnsi="宋体" w:cs="Tahoma" w:hint="eastAsia"/>
          <w:sz w:val="24"/>
        </w:rPr>
        <w:t>万元；</w:t>
      </w:r>
      <w:r w:rsidR="00527BD0" w:rsidRPr="00573D30">
        <w:rPr>
          <w:rFonts w:ascii="宋体" w:hAnsi="宋体" w:cs="Tahoma" w:hint="eastAsia"/>
          <w:sz w:val="24"/>
        </w:rPr>
        <w:t>多个</w:t>
      </w:r>
      <w:r w:rsidR="00527BD0" w:rsidRPr="00573D30">
        <w:rPr>
          <w:rFonts w:ascii="宋体" w:hAnsi="宋体" w:cs="Tahoma"/>
          <w:sz w:val="24"/>
        </w:rPr>
        <w:t>地块</w:t>
      </w:r>
      <w:r w:rsidR="00527BD0" w:rsidRPr="00573D30">
        <w:rPr>
          <w:rFonts w:ascii="宋体" w:hAnsi="宋体" w:cs="Tahoma" w:hint="eastAsia"/>
          <w:sz w:val="24"/>
        </w:rPr>
        <w:t>详细规划调整</w:t>
      </w:r>
      <w:r w:rsidR="00527BD0" w:rsidRPr="00573D30">
        <w:rPr>
          <w:rFonts w:ascii="宋体" w:hAnsi="宋体" w:cs="Tahoma"/>
          <w:sz w:val="24"/>
        </w:rPr>
        <w:t>项目</w:t>
      </w:r>
      <w:r w:rsidRPr="00573D30">
        <w:rPr>
          <w:rFonts w:ascii="宋体" w:hAnsi="宋体" w:cs="Tahoma" w:hint="eastAsia"/>
          <w:sz w:val="24"/>
        </w:rPr>
        <w:t>，按照上述价格上浮5万元计费，即</w:t>
      </w:r>
      <w:r w:rsidR="00A76A04" w:rsidRPr="00573D30">
        <w:rPr>
          <w:rFonts w:ascii="宋体" w:hAnsi="宋体" w:cs="Tahoma" w:hint="eastAsia"/>
          <w:sz w:val="24"/>
        </w:rPr>
        <w:t>最高限价</w:t>
      </w:r>
      <w:r w:rsidRPr="00573D30">
        <w:rPr>
          <w:rFonts w:ascii="宋体" w:hAnsi="宋体" w:cs="Tahoma" w:hint="eastAsia"/>
          <w:sz w:val="24"/>
        </w:rPr>
        <w:t>2</w:t>
      </w:r>
      <w:r w:rsidRPr="00573D30">
        <w:rPr>
          <w:rFonts w:ascii="宋体" w:hAnsi="宋体" w:cs="Tahoma"/>
          <w:sz w:val="24"/>
        </w:rPr>
        <w:t>0</w:t>
      </w:r>
      <w:r w:rsidRPr="00573D30">
        <w:rPr>
          <w:rFonts w:ascii="宋体" w:hAnsi="宋体" w:cs="Tahoma" w:hint="eastAsia"/>
          <w:sz w:val="24"/>
        </w:rPr>
        <w:t>万元。</w:t>
      </w:r>
    </w:p>
    <w:p w:rsidR="003754C2" w:rsidRPr="00573D30" w:rsidRDefault="003754C2" w:rsidP="008F69DB">
      <w:pPr>
        <w:snapToGrid w:val="0"/>
        <w:spacing w:line="360" w:lineRule="auto"/>
        <w:ind w:firstLineChars="200" w:firstLine="480"/>
        <w:rPr>
          <w:rFonts w:ascii="宋体" w:hAnsi="宋体" w:cs="Tahoma"/>
          <w:sz w:val="24"/>
        </w:rPr>
      </w:pPr>
      <w:r w:rsidRPr="00573D30">
        <w:rPr>
          <w:rFonts w:ascii="宋体" w:hAnsi="宋体" w:cs="Tahoma" w:hint="eastAsia"/>
          <w:sz w:val="24"/>
        </w:rPr>
        <w:t>3）环境影响评价：</w:t>
      </w:r>
      <w:r w:rsidR="00527BD0" w:rsidRPr="00573D30">
        <w:rPr>
          <w:rFonts w:ascii="宋体" w:hAnsi="宋体" w:cs="Tahoma" w:hint="eastAsia"/>
          <w:sz w:val="24"/>
        </w:rPr>
        <w:t>单个</w:t>
      </w:r>
      <w:r w:rsidR="00527BD0" w:rsidRPr="00573D30">
        <w:rPr>
          <w:rFonts w:ascii="宋体" w:hAnsi="宋体" w:cs="Tahoma"/>
          <w:sz w:val="24"/>
        </w:rPr>
        <w:t>地块</w:t>
      </w:r>
      <w:r w:rsidR="00527BD0" w:rsidRPr="00573D30">
        <w:rPr>
          <w:rFonts w:ascii="宋体" w:hAnsi="宋体" w:cs="Tahoma" w:hint="eastAsia"/>
          <w:sz w:val="24"/>
        </w:rPr>
        <w:t>详细规划调整</w:t>
      </w:r>
      <w:r w:rsidR="00527BD0" w:rsidRPr="00573D30">
        <w:rPr>
          <w:rFonts w:ascii="宋体" w:hAnsi="宋体" w:cs="Tahoma"/>
          <w:sz w:val="24"/>
        </w:rPr>
        <w:t>项目</w:t>
      </w:r>
      <w:r w:rsidRPr="00573D30">
        <w:rPr>
          <w:rFonts w:ascii="宋体" w:hAnsi="宋体" w:cs="Tahoma" w:hint="eastAsia"/>
          <w:sz w:val="24"/>
        </w:rPr>
        <w:t>，</w:t>
      </w:r>
      <w:r w:rsidR="00A76A04" w:rsidRPr="00573D30">
        <w:rPr>
          <w:rFonts w:ascii="宋体" w:hAnsi="宋体" w:cs="Tahoma" w:hint="eastAsia"/>
          <w:sz w:val="24"/>
        </w:rPr>
        <w:t>最高限价</w:t>
      </w:r>
      <w:r w:rsidRPr="00573D30">
        <w:rPr>
          <w:rFonts w:ascii="宋体" w:hAnsi="宋体" w:cs="Tahoma"/>
          <w:sz w:val="24"/>
        </w:rPr>
        <w:t>10</w:t>
      </w:r>
      <w:r w:rsidRPr="00573D30">
        <w:rPr>
          <w:rFonts w:ascii="宋体" w:hAnsi="宋体" w:cs="Tahoma" w:hint="eastAsia"/>
          <w:sz w:val="24"/>
        </w:rPr>
        <w:t>万元；</w:t>
      </w:r>
      <w:r w:rsidR="00527BD0" w:rsidRPr="00573D30">
        <w:rPr>
          <w:rFonts w:ascii="宋体" w:hAnsi="宋体" w:cs="Tahoma" w:hint="eastAsia"/>
          <w:sz w:val="24"/>
        </w:rPr>
        <w:t>多个</w:t>
      </w:r>
      <w:r w:rsidR="00527BD0" w:rsidRPr="00573D30">
        <w:rPr>
          <w:rFonts w:ascii="宋体" w:hAnsi="宋体" w:cs="Tahoma"/>
          <w:sz w:val="24"/>
        </w:rPr>
        <w:t>地块</w:t>
      </w:r>
      <w:r w:rsidR="00527BD0" w:rsidRPr="00573D30">
        <w:rPr>
          <w:rFonts w:ascii="宋体" w:hAnsi="宋体" w:cs="Tahoma" w:hint="eastAsia"/>
          <w:sz w:val="24"/>
        </w:rPr>
        <w:t>详细规划调</w:t>
      </w:r>
      <w:r w:rsidR="00527BD0" w:rsidRPr="00573D30">
        <w:rPr>
          <w:rFonts w:ascii="宋体" w:hAnsi="宋体" w:cs="Tahoma" w:hint="eastAsia"/>
          <w:sz w:val="24"/>
        </w:rPr>
        <w:lastRenderedPageBreak/>
        <w:t>整</w:t>
      </w:r>
      <w:r w:rsidR="00527BD0" w:rsidRPr="00573D30">
        <w:rPr>
          <w:rFonts w:ascii="宋体" w:hAnsi="宋体" w:cs="Tahoma"/>
          <w:sz w:val="24"/>
        </w:rPr>
        <w:t>项目</w:t>
      </w:r>
      <w:r w:rsidRPr="00573D30">
        <w:rPr>
          <w:rFonts w:ascii="宋体" w:hAnsi="宋体" w:cs="Tahoma" w:hint="eastAsia"/>
          <w:sz w:val="24"/>
        </w:rPr>
        <w:t>，按照上述价格上浮5万元计费，即</w:t>
      </w:r>
      <w:r w:rsidR="00A76A04" w:rsidRPr="00573D30">
        <w:rPr>
          <w:rFonts w:ascii="宋体" w:hAnsi="宋体" w:cs="Tahoma" w:hint="eastAsia"/>
          <w:sz w:val="24"/>
        </w:rPr>
        <w:t>最高限价</w:t>
      </w:r>
      <w:r w:rsidRPr="00573D30">
        <w:rPr>
          <w:rFonts w:ascii="宋体" w:hAnsi="宋体" w:cs="Tahoma"/>
          <w:sz w:val="24"/>
        </w:rPr>
        <w:t>15</w:t>
      </w:r>
      <w:r w:rsidRPr="00573D30">
        <w:rPr>
          <w:rFonts w:ascii="宋体" w:hAnsi="宋体" w:cs="Tahoma" w:hint="eastAsia"/>
          <w:sz w:val="24"/>
        </w:rPr>
        <w:t>万元。</w:t>
      </w:r>
    </w:p>
    <w:p w:rsidR="003754C2" w:rsidRPr="00573D30" w:rsidRDefault="003754C2" w:rsidP="008F69DB">
      <w:pPr>
        <w:snapToGrid w:val="0"/>
        <w:spacing w:line="360" w:lineRule="auto"/>
        <w:ind w:firstLineChars="200" w:firstLine="480"/>
        <w:rPr>
          <w:rFonts w:ascii="宋体" w:hAnsi="宋体" w:cs="Tahoma"/>
          <w:sz w:val="24"/>
        </w:rPr>
      </w:pPr>
      <w:r w:rsidRPr="00573D30">
        <w:rPr>
          <w:rFonts w:ascii="宋体" w:hAnsi="宋体" w:cs="Tahoma"/>
          <w:sz w:val="24"/>
        </w:rPr>
        <w:t>4</w:t>
      </w:r>
      <w:r w:rsidRPr="00573D30">
        <w:rPr>
          <w:rFonts w:ascii="宋体" w:hAnsi="宋体" w:cs="Tahoma" w:hint="eastAsia"/>
          <w:sz w:val="24"/>
        </w:rPr>
        <w:t>）历史文化遗产调查评估：</w:t>
      </w:r>
      <w:r w:rsidR="00527BD0" w:rsidRPr="00573D30">
        <w:rPr>
          <w:rFonts w:ascii="宋体" w:hAnsi="宋体" w:cs="Tahoma" w:hint="eastAsia"/>
          <w:sz w:val="24"/>
        </w:rPr>
        <w:t>单个</w:t>
      </w:r>
      <w:r w:rsidR="00527BD0" w:rsidRPr="00573D30">
        <w:rPr>
          <w:rFonts w:ascii="宋体" w:hAnsi="宋体" w:cs="Tahoma"/>
          <w:sz w:val="24"/>
        </w:rPr>
        <w:t>地块</w:t>
      </w:r>
      <w:r w:rsidR="00527BD0" w:rsidRPr="00573D30">
        <w:rPr>
          <w:rFonts w:ascii="宋体" w:hAnsi="宋体" w:cs="Tahoma" w:hint="eastAsia"/>
          <w:sz w:val="24"/>
        </w:rPr>
        <w:t>详细规划调整</w:t>
      </w:r>
      <w:r w:rsidR="00527BD0" w:rsidRPr="00573D30">
        <w:rPr>
          <w:rFonts w:ascii="宋体" w:hAnsi="宋体" w:cs="Tahoma"/>
          <w:sz w:val="24"/>
        </w:rPr>
        <w:t>项目</w:t>
      </w:r>
      <w:r w:rsidRPr="00573D30">
        <w:rPr>
          <w:rFonts w:ascii="宋体" w:hAnsi="宋体" w:cs="Tahoma" w:hint="eastAsia"/>
          <w:sz w:val="24"/>
        </w:rPr>
        <w:t>，</w:t>
      </w:r>
      <w:bookmarkStart w:id="608" w:name="OLE_LINK65"/>
      <w:bookmarkStart w:id="609" w:name="OLE_LINK66"/>
      <w:r w:rsidR="00A76A04" w:rsidRPr="00573D30">
        <w:rPr>
          <w:rFonts w:ascii="宋体" w:hAnsi="宋体" w:cs="Tahoma" w:hint="eastAsia"/>
          <w:sz w:val="24"/>
        </w:rPr>
        <w:t>最高限价</w:t>
      </w:r>
      <w:bookmarkEnd w:id="608"/>
      <w:bookmarkEnd w:id="609"/>
      <w:r w:rsidRPr="00573D30">
        <w:rPr>
          <w:rFonts w:ascii="宋体" w:hAnsi="宋体" w:cs="Tahoma"/>
          <w:sz w:val="24"/>
        </w:rPr>
        <w:t>10</w:t>
      </w:r>
      <w:r w:rsidRPr="00573D30">
        <w:rPr>
          <w:rFonts w:ascii="宋体" w:hAnsi="宋体" w:cs="Tahoma" w:hint="eastAsia"/>
          <w:sz w:val="24"/>
        </w:rPr>
        <w:t>万元；</w:t>
      </w:r>
      <w:r w:rsidR="00527BD0" w:rsidRPr="00573D30">
        <w:rPr>
          <w:rFonts w:ascii="宋体" w:hAnsi="宋体" w:cs="Tahoma" w:hint="eastAsia"/>
          <w:sz w:val="24"/>
        </w:rPr>
        <w:t>多个</w:t>
      </w:r>
      <w:r w:rsidR="00527BD0" w:rsidRPr="00573D30">
        <w:rPr>
          <w:rFonts w:ascii="宋体" w:hAnsi="宋体" w:cs="Tahoma"/>
          <w:sz w:val="24"/>
        </w:rPr>
        <w:t>地块</w:t>
      </w:r>
      <w:r w:rsidR="00527BD0" w:rsidRPr="00573D30">
        <w:rPr>
          <w:rFonts w:ascii="宋体" w:hAnsi="宋体" w:cs="Tahoma" w:hint="eastAsia"/>
          <w:sz w:val="24"/>
        </w:rPr>
        <w:t>详细规划调整</w:t>
      </w:r>
      <w:r w:rsidR="00527BD0" w:rsidRPr="00573D30">
        <w:rPr>
          <w:rFonts w:ascii="宋体" w:hAnsi="宋体" w:cs="Tahoma"/>
          <w:sz w:val="24"/>
        </w:rPr>
        <w:t>项目</w:t>
      </w:r>
      <w:r w:rsidRPr="00573D30">
        <w:rPr>
          <w:rFonts w:ascii="宋体" w:hAnsi="宋体" w:cs="Tahoma" w:hint="eastAsia"/>
          <w:sz w:val="24"/>
        </w:rPr>
        <w:t>，按照上述价格上浮5万元计费，即</w:t>
      </w:r>
      <w:r w:rsidR="00A76A04" w:rsidRPr="00573D30">
        <w:rPr>
          <w:rFonts w:ascii="宋体" w:hAnsi="宋体" w:cs="Tahoma" w:hint="eastAsia"/>
          <w:sz w:val="24"/>
        </w:rPr>
        <w:t>最高限价</w:t>
      </w:r>
      <w:r w:rsidRPr="00573D30">
        <w:rPr>
          <w:rFonts w:ascii="宋体" w:hAnsi="宋体" w:cs="Tahoma"/>
          <w:sz w:val="24"/>
        </w:rPr>
        <w:t>15</w:t>
      </w:r>
      <w:r w:rsidRPr="00573D30">
        <w:rPr>
          <w:rFonts w:ascii="宋体" w:hAnsi="宋体" w:cs="Tahoma" w:hint="eastAsia"/>
          <w:sz w:val="24"/>
        </w:rPr>
        <w:t>万元。</w:t>
      </w:r>
    </w:p>
    <w:p w:rsidR="003754C2" w:rsidRPr="00573D30" w:rsidRDefault="003754C2" w:rsidP="008F69DB">
      <w:pPr>
        <w:snapToGrid w:val="0"/>
        <w:spacing w:line="360" w:lineRule="auto"/>
        <w:ind w:firstLineChars="200" w:firstLine="480"/>
        <w:rPr>
          <w:rFonts w:ascii="宋体" w:hAnsi="宋体" w:cs="Tahoma"/>
          <w:sz w:val="24"/>
        </w:rPr>
      </w:pPr>
      <w:r w:rsidRPr="00573D30">
        <w:rPr>
          <w:rFonts w:ascii="宋体" w:hAnsi="宋体" w:cs="Tahoma"/>
          <w:sz w:val="24"/>
        </w:rPr>
        <w:t>5</w:t>
      </w:r>
      <w:r w:rsidRPr="00573D30">
        <w:rPr>
          <w:rFonts w:ascii="宋体" w:hAnsi="宋体" w:cs="Tahoma" w:hint="eastAsia"/>
          <w:sz w:val="24"/>
        </w:rPr>
        <w:t>）树木保护专章：</w:t>
      </w:r>
      <w:r w:rsidR="00527BD0" w:rsidRPr="00573D30">
        <w:rPr>
          <w:rFonts w:ascii="宋体" w:hAnsi="宋体" w:cs="Tahoma" w:hint="eastAsia"/>
          <w:sz w:val="24"/>
        </w:rPr>
        <w:t>单个</w:t>
      </w:r>
      <w:r w:rsidR="00527BD0" w:rsidRPr="00573D30">
        <w:rPr>
          <w:rFonts w:ascii="宋体" w:hAnsi="宋体" w:cs="Tahoma"/>
          <w:sz w:val="24"/>
        </w:rPr>
        <w:t>地块</w:t>
      </w:r>
      <w:r w:rsidR="00527BD0" w:rsidRPr="00573D30">
        <w:rPr>
          <w:rFonts w:ascii="宋体" w:hAnsi="宋体" w:cs="Tahoma" w:hint="eastAsia"/>
          <w:sz w:val="24"/>
        </w:rPr>
        <w:t>详细规划调整</w:t>
      </w:r>
      <w:r w:rsidR="00527BD0" w:rsidRPr="00573D30">
        <w:rPr>
          <w:rFonts w:ascii="宋体" w:hAnsi="宋体" w:cs="Tahoma"/>
          <w:sz w:val="24"/>
        </w:rPr>
        <w:t>项目</w:t>
      </w:r>
      <w:r w:rsidRPr="00573D30">
        <w:rPr>
          <w:rFonts w:ascii="宋体" w:hAnsi="宋体" w:cs="Tahoma" w:hint="eastAsia"/>
          <w:sz w:val="24"/>
        </w:rPr>
        <w:t>，</w:t>
      </w:r>
      <w:r w:rsidR="00A76A04" w:rsidRPr="00573D30">
        <w:rPr>
          <w:rFonts w:ascii="宋体" w:hAnsi="宋体" w:cs="Tahoma" w:hint="eastAsia"/>
          <w:sz w:val="24"/>
        </w:rPr>
        <w:t>最高限价</w:t>
      </w:r>
      <w:r w:rsidRPr="00573D30">
        <w:rPr>
          <w:rFonts w:ascii="宋体" w:hAnsi="宋体" w:cs="Tahoma"/>
          <w:sz w:val="24"/>
        </w:rPr>
        <w:t>10</w:t>
      </w:r>
      <w:r w:rsidRPr="00573D30">
        <w:rPr>
          <w:rFonts w:ascii="宋体" w:hAnsi="宋体" w:cs="Tahoma" w:hint="eastAsia"/>
          <w:sz w:val="24"/>
        </w:rPr>
        <w:t>万元；</w:t>
      </w:r>
      <w:r w:rsidR="00527BD0" w:rsidRPr="00573D30">
        <w:rPr>
          <w:rFonts w:ascii="宋体" w:hAnsi="宋体" w:cs="Tahoma" w:hint="eastAsia"/>
          <w:sz w:val="24"/>
        </w:rPr>
        <w:t>多个</w:t>
      </w:r>
      <w:r w:rsidR="00527BD0" w:rsidRPr="00573D30">
        <w:rPr>
          <w:rFonts w:ascii="宋体" w:hAnsi="宋体" w:cs="Tahoma"/>
          <w:sz w:val="24"/>
        </w:rPr>
        <w:t>地块</w:t>
      </w:r>
      <w:r w:rsidR="00527BD0" w:rsidRPr="00573D30">
        <w:rPr>
          <w:rFonts w:ascii="宋体" w:hAnsi="宋体" w:cs="Tahoma" w:hint="eastAsia"/>
          <w:sz w:val="24"/>
        </w:rPr>
        <w:t>详细规划调整</w:t>
      </w:r>
      <w:r w:rsidR="00527BD0" w:rsidRPr="00573D30">
        <w:rPr>
          <w:rFonts w:ascii="宋体" w:hAnsi="宋体" w:cs="Tahoma"/>
          <w:sz w:val="24"/>
        </w:rPr>
        <w:t>项目</w:t>
      </w:r>
      <w:r w:rsidRPr="00573D30">
        <w:rPr>
          <w:rFonts w:ascii="宋体" w:hAnsi="宋体" w:cs="Tahoma" w:hint="eastAsia"/>
          <w:sz w:val="24"/>
        </w:rPr>
        <w:t>，按照上述价格上浮5万元计费，即</w:t>
      </w:r>
      <w:r w:rsidR="00A76A04" w:rsidRPr="00573D30">
        <w:rPr>
          <w:rFonts w:ascii="宋体" w:hAnsi="宋体" w:cs="Tahoma" w:hint="eastAsia"/>
          <w:sz w:val="24"/>
        </w:rPr>
        <w:t>最高限价</w:t>
      </w:r>
      <w:r w:rsidRPr="00573D30">
        <w:rPr>
          <w:rFonts w:ascii="宋体" w:hAnsi="宋体" w:cs="Tahoma"/>
          <w:sz w:val="24"/>
        </w:rPr>
        <w:t>15</w:t>
      </w:r>
      <w:r w:rsidRPr="00573D30">
        <w:rPr>
          <w:rFonts w:ascii="宋体" w:hAnsi="宋体" w:cs="Tahoma" w:hint="eastAsia"/>
          <w:sz w:val="24"/>
        </w:rPr>
        <w:t>万元。</w:t>
      </w:r>
    </w:p>
    <w:p w:rsidR="003754C2" w:rsidRPr="00573D30" w:rsidRDefault="003754C2" w:rsidP="008F69DB">
      <w:pPr>
        <w:snapToGrid w:val="0"/>
        <w:spacing w:line="360" w:lineRule="auto"/>
        <w:ind w:firstLineChars="200" w:firstLine="480"/>
        <w:rPr>
          <w:rFonts w:ascii="宋体" w:hAnsi="宋体" w:cs="Tahoma"/>
          <w:sz w:val="24"/>
        </w:rPr>
      </w:pPr>
      <w:r w:rsidRPr="00573D30">
        <w:rPr>
          <w:rFonts w:ascii="宋体" w:hAnsi="宋体" w:cs="Tahoma"/>
          <w:sz w:val="24"/>
        </w:rPr>
        <w:t>6</w:t>
      </w:r>
      <w:r w:rsidRPr="00573D30">
        <w:rPr>
          <w:rFonts w:ascii="宋体" w:hAnsi="宋体" w:cs="Tahoma" w:hint="eastAsia"/>
          <w:sz w:val="24"/>
        </w:rPr>
        <w:t>）</w:t>
      </w:r>
      <w:r w:rsidRPr="00573D30">
        <w:rPr>
          <w:rFonts w:ascii="宋体" w:hAnsi="宋体" w:cs="Tahoma"/>
          <w:sz w:val="24"/>
        </w:rPr>
        <w:t>防洪排涝能力提升论证</w:t>
      </w:r>
      <w:r w:rsidRPr="00573D30">
        <w:rPr>
          <w:rFonts w:ascii="宋体" w:hAnsi="宋体" w:cs="Tahoma" w:hint="eastAsia"/>
          <w:sz w:val="24"/>
        </w:rPr>
        <w:t>（如</w:t>
      </w:r>
      <w:r w:rsidRPr="00573D30">
        <w:rPr>
          <w:rFonts w:ascii="宋体" w:hAnsi="宋体" w:cs="Tahoma"/>
          <w:sz w:val="24"/>
        </w:rPr>
        <w:t>涉及水系调整</w:t>
      </w:r>
      <w:r w:rsidRPr="00573D30">
        <w:rPr>
          <w:rFonts w:ascii="宋体" w:hAnsi="宋体" w:cs="Tahoma" w:hint="eastAsia"/>
          <w:sz w:val="24"/>
        </w:rPr>
        <w:t>）：</w:t>
      </w:r>
      <w:r w:rsidR="00527BD0" w:rsidRPr="00573D30">
        <w:rPr>
          <w:rFonts w:ascii="宋体" w:hAnsi="宋体" w:cs="Tahoma" w:hint="eastAsia"/>
          <w:sz w:val="24"/>
        </w:rPr>
        <w:t>单个</w:t>
      </w:r>
      <w:r w:rsidR="00527BD0" w:rsidRPr="00573D30">
        <w:rPr>
          <w:rFonts w:ascii="宋体" w:hAnsi="宋体" w:cs="Tahoma"/>
          <w:sz w:val="24"/>
        </w:rPr>
        <w:t>地块</w:t>
      </w:r>
      <w:r w:rsidR="00527BD0" w:rsidRPr="00573D30">
        <w:rPr>
          <w:rFonts w:ascii="宋体" w:hAnsi="宋体" w:cs="Tahoma" w:hint="eastAsia"/>
          <w:sz w:val="24"/>
        </w:rPr>
        <w:t>详细规划调整</w:t>
      </w:r>
      <w:r w:rsidR="00527BD0" w:rsidRPr="00573D30">
        <w:rPr>
          <w:rFonts w:ascii="宋体" w:hAnsi="宋体" w:cs="Tahoma"/>
          <w:sz w:val="24"/>
        </w:rPr>
        <w:t>项目</w:t>
      </w:r>
      <w:r w:rsidRPr="00573D30">
        <w:rPr>
          <w:rFonts w:ascii="宋体" w:hAnsi="宋体" w:cs="Tahoma" w:hint="eastAsia"/>
          <w:sz w:val="24"/>
        </w:rPr>
        <w:t>，</w:t>
      </w:r>
      <w:r w:rsidR="00A76A04" w:rsidRPr="00573D30">
        <w:rPr>
          <w:rFonts w:ascii="宋体" w:hAnsi="宋体" w:cs="Tahoma" w:hint="eastAsia"/>
          <w:sz w:val="24"/>
        </w:rPr>
        <w:t>最高限价</w:t>
      </w:r>
      <w:r w:rsidRPr="00573D30">
        <w:rPr>
          <w:rFonts w:ascii="宋体" w:hAnsi="宋体" w:cs="Tahoma"/>
          <w:sz w:val="24"/>
        </w:rPr>
        <w:t>15</w:t>
      </w:r>
      <w:r w:rsidRPr="00573D30">
        <w:rPr>
          <w:rFonts w:ascii="宋体" w:hAnsi="宋体" w:cs="Tahoma" w:hint="eastAsia"/>
          <w:sz w:val="24"/>
        </w:rPr>
        <w:t>万元；</w:t>
      </w:r>
      <w:r w:rsidR="00527BD0" w:rsidRPr="00573D30">
        <w:rPr>
          <w:rFonts w:ascii="宋体" w:hAnsi="宋体" w:cs="Tahoma" w:hint="eastAsia"/>
          <w:sz w:val="24"/>
        </w:rPr>
        <w:t>多个</w:t>
      </w:r>
      <w:r w:rsidR="00527BD0" w:rsidRPr="00573D30">
        <w:rPr>
          <w:rFonts w:ascii="宋体" w:hAnsi="宋体" w:cs="Tahoma"/>
          <w:sz w:val="24"/>
        </w:rPr>
        <w:t>地块</w:t>
      </w:r>
      <w:r w:rsidR="00527BD0" w:rsidRPr="00573D30">
        <w:rPr>
          <w:rFonts w:ascii="宋体" w:hAnsi="宋体" w:cs="Tahoma" w:hint="eastAsia"/>
          <w:sz w:val="24"/>
        </w:rPr>
        <w:t>详细规划调整</w:t>
      </w:r>
      <w:r w:rsidR="00527BD0" w:rsidRPr="00573D30">
        <w:rPr>
          <w:rFonts w:ascii="宋体" w:hAnsi="宋体" w:cs="Tahoma"/>
          <w:sz w:val="24"/>
        </w:rPr>
        <w:t>项目</w:t>
      </w:r>
      <w:r w:rsidRPr="00573D30">
        <w:rPr>
          <w:rFonts w:ascii="宋体" w:hAnsi="宋体" w:cs="Tahoma" w:hint="eastAsia"/>
          <w:sz w:val="24"/>
        </w:rPr>
        <w:t>，按照上述价格上浮5万元计费，即</w:t>
      </w:r>
      <w:r w:rsidR="00A76A04" w:rsidRPr="00573D30">
        <w:rPr>
          <w:rFonts w:ascii="宋体" w:hAnsi="宋体" w:cs="Tahoma" w:hint="eastAsia"/>
          <w:sz w:val="24"/>
        </w:rPr>
        <w:t>最高限价</w:t>
      </w:r>
      <w:r w:rsidRPr="00573D30">
        <w:rPr>
          <w:rFonts w:ascii="宋体" w:hAnsi="宋体" w:cs="Tahoma" w:hint="eastAsia"/>
          <w:sz w:val="24"/>
        </w:rPr>
        <w:t>2</w:t>
      </w:r>
      <w:r w:rsidRPr="00573D30">
        <w:rPr>
          <w:rFonts w:ascii="宋体" w:hAnsi="宋体" w:cs="Tahoma"/>
          <w:sz w:val="24"/>
        </w:rPr>
        <w:t>0</w:t>
      </w:r>
      <w:r w:rsidRPr="00573D30">
        <w:rPr>
          <w:rFonts w:ascii="宋体" w:hAnsi="宋体" w:cs="Tahoma" w:hint="eastAsia"/>
          <w:sz w:val="24"/>
        </w:rPr>
        <w:t>万元</w:t>
      </w:r>
    </w:p>
    <w:p w:rsidR="003754C2" w:rsidRPr="00573D30" w:rsidRDefault="003754C2" w:rsidP="008F69DB">
      <w:pPr>
        <w:snapToGrid w:val="0"/>
        <w:spacing w:line="360" w:lineRule="auto"/>
        <w:ind w:firstLineChars="200" w:firstLine="480"/>
        <w:rPr>
          <w:rFonts w:ascii="宋体" w:hAnsi="宋体" w:cs="Tahoma"/>
          <w:sz w:val="24"/>
        </w:rPr>
      </w:pPr>
      <w:r w:rsidRPr="00573D30">
        <w:rPr>
          <w:rFonts w:ascii="宋体" w:hAnsi="宋体" w:cs="Tahoma"/>
          <w:sz w:val="24"/>
        </w:rPr>
        <w:t>7</w:t>
      </w:r>
      <w:r w:rsidRPr="00573D30">
        <w:rPr>
          <w:rFonts w:ascii="宋体" w:hAnsi="宋体" w:cs="Tahoma" w:hint="eastAsia"/>
          <w:sz w:val="24"/>
        </w:rPr>
        <w:t>）市政专题研究：</w:t>
      </w:r>
      <w:r w:rsidR="00527BD0" w:rsidRPr="00573D30">
        <w:rPr>
          <w:rFonts w:ascii="宋体" w:hAnsi="宋体" w:cs="Tahoma" w:hint="eastAsia"/>
          <w:sz w:val="24"/>
        </w:rPr>
        <w:t>单个</w:t>
      </w:r>
      <w:r w:rsidR="00527BD0" w:rsidRPr="00573D30">
        <w:rPr>
          <w:rFonts w:ascii="宋体" w:hAnsi="宋体" w:cs="Tahoma"/>
          <w:sz w:val="24"/>
        </w:rPr>
        <w:t>地块</w:t>
      </w:r>
      <w:r w:rsidR="00527BD0" w:rsidRPr="00573D30">
        <w:rPr>
          <w:rFonts w:ascii="宋体" w:hAnsi="宋体" w:cs="Tahoma" w:hint="eastAsia"/>
          <w:sz w:val="24"/>
        </w:rPr>
        <w:t>详细规划调整</w:t>
      </w:r>
      <w:r w:rsidR="00527BD0" w:rsidRPr="00573D30">
        <w:rPr>
          <w:rFonts w:ascii="宋体" w:hAnsi="宋体" w:cs="Tahoma"/>
          <w:sz w:val="24"/>
        </w:rPr>
        <w:t>项目</w:t>
      </w:r>
      <w:r w:rsidRPr="00573D30">
        <w:rPr>
          <w:rFonts w:ascii="宋体" w:hAnsi="宋体" w:cs="Tahoma" w:hint="eastAsia"/>
          <w:sz w:val="24"/>
        </w:rPr>
        <w:t>，</w:t>
      </w:r>
      <w:r w:rsidR="00A76A04" w:rsidRPr="00573D30">
        <w:rPr>
          <w:rFonts w:ascii="宋体" w:hAnsi="宋体" w:cs="Tahoma" w:hint="eastAsia"/>
          <w:sz w:val="24"/>
        </w:rPr>
        <w:t>最高限价</w:t>
      </w:r>
      <w:r w:rsidRPr="00573D30">
        <w:rPr>
          <w:rFonts w:ascii="宋体" w:hAnsi="宋体" w:cs="Tahoma"/>
          <w:sz w:val="24"/>
        </w:rPr>
        <w:t>10</w:t>
      </w:r>
      <w:r w:rsidRPr="00573D30">
        <w:rPr>
          <w:rFonts w:ascii="宋体" w:hAnsi="宋体" w:cs="Tahoma" w:hint="eastAsia"/>
          <w:sz w:val="24"/>
        </w:rPr>
        <w:t>万元；</w:t>
      </w:r>
      <w:r w:rsidR="00527BD0" w:rsidRPr="00573D30">
        <w:rPr>
          <w:rFonts w:ascii="宋体" w:hAnsi="宋体" w:cs="Tahoma" w:hint="eastAsia"/>
          <w:sz w:val="24"/>
        </w:rPr>
        <w:t>多个</w:t>
      </w:r>
      <w:r w:rsidR="00527BD0" w:rsidRPr="00573D30">
        <w:rPr>
          <w:rFonts w:ascii="宋体" w:hAnsi="宋体" w:cs="Tahoma"/>
          <w:sz w:val="24"/>
        </w:rPr>
        <w:t>地块</w:t>
      </w:r>
      <w:r w:rsidR="00527BD0" w:rsidRPr="00573D30">
        <w:rPr>
          <w:rFonts w:ascii="宋体" w:hAnsi="宋体" w:cs="Tahoma" w:hint="eastAsia"/>
          <w:sz w:val="24"/>
        </w:rPr>
        <w:t>详细规划调整</w:t>
      </w:r>
      <w:r w:rsidR="00527BD0" w:rsidRPr="00573D30">
        <w:rPr>
          <w:rFonts w:ascii="宋体" w:hAnsi="宋体" w:cs="Tahoma"/>
          <w:sz w:val="24"/>
        </w:rPr>
        <w:t>项目</w:t>
      </w:r>
      <w:r w:rsidRPr="00573D30">
        <w:rPr>
          <w:rFonts w:ascii="宋体" w:hAnsi="宋体" w:cs="Tahoma" w:hint="eastAsia"/>
          <w:sz w:val="24"/>
        </w:rPr>
        <w:t>，按照上述价格上浮5万元计费，即</w:t>
      </w:r>
      <w:r w:rsidR="00A76A04" w:rsidRPr="00573D30">
        <w:rPr>
          <w:rFonts w:ascii="宋体" w:hAnsi="宋体" w:cs="Tahoma" w:hint="eastAsia"/>
          <w:sz w:val="24"/>
        </w:rPr>
        <w:t>最高限价</w:t>
      </w:r>
      <w:r w:rsidRPr="00573D30">
        <w:rPr>
          <w:rFonts w:ascii="宋体" w:hAnsi="宋体" w:cs="Tahoma"/>
          <w:sz w:val="24"/>
        </w:rPr>
        <w:t>15</w:t>
      </w:r>
      <w:r w:rsidRPr="00573D30">
        <w:rPr>
          <w:rFonts w:ascii="宋体" w:hAnsi="宋体" w:cs="Tahoma" w:hint="eastAsia"/>
          <w:sz w:val="24"/>
        </w:rPr>
        <w:t>万元。</w:t>
      </w:r>
    </w:p>
    <w:p w:rsidR="003754C2" w:rsidRPr="00573D30" w:rsidRDefault="003754C2" w:rsidP="008F69DB">
      <w:pPr>
        <w:snapToGrid w:val="0"/>
        <w:spacing w:line="360" w:lineRule="auto"/>
        <w:ind w:firstLineChars="200" w:firstLine="480"/>
        <w:rPr>
          <w:rFonts w:ascii="宋体" w:hAnsi="宋体" w:cs="Tahoma"/>
          <w:sz w:val="24"/>
        </w:rPr>
      </w:pPr>
      <w:r w:rsidRPr="00573D30">
        <w:rPr>
          <w:rFonts w:ascii="宋体" w:hAnsi="宋体" w:cs="Tahoma" w:hint="eastAsia"/>
          <w:sz w:val="24"/>
        </w:rPr>
        <w:t>8）交通</w:t>
      </w:r>
      <w:r w:rsidRPr="00573D30">
        <w:rPr>
          <w:rFonts w:ascii="宋体" w:hAnsi="宋体" w:cs="Tahoma"/>
          <w:sz w:val="24"/>
        </w:rPr>
        <w:t>专题研究：</w:t>
      </w:r>
      <w:r w:rsidRPr="00573D30">
        <w:rPr>
          <w:rFonts w:ascii="宋体" w:hAnsi="宋体" w:cs="Tahoma" w:hint="eastAsia"/>
          <w:sz w:val="24"/>
        </w:rPr>
        <w:t>研究范围</w:t>
      </w:r>
      <w:r w:rsidRPr="00573D30">
        <w:rPr>
          <w:rFonts w:ascii="宋体" w:hAnsi="宋体" w:cs="Tahoma"/>
          <w:sz w:val="24"/>
        </w:rPr>
        <w:t>不</w:t>
      </w:r>
      <w:r w:rsidRPr="00573D30">
        <w:rPr>
          <w:rFonts w:ascii="宋体" w:hAnsi="宋体" w:cs="Tahoma" w:hint="eastAsia"/>
          <w:sz w:val="24"/>
        </w:rPr>
        <w:t>大于2平方</w:t>
      </w:r>
      <w:r w:rsidRPr="00573D30">
        <w:rPr>
          <w:rFonts w:ascii="宋体" w:hAnsi="宋体" w:cs="Tahoma"/>
          <w:sz w:val="24"/>
        </w:rPr>
        <w:t>公里，</w:t>
      </w:r>
      <w:r w:rsidR="00A76A04" w:rsidRPr="00573D30">
        <w:rPr>
          <w:rFonts w:ascii="宋体" w:hAnsi="宋体" w:cs="Tahoma" w:hint="eastAsia"/>
          <w:sz w:val="24"/>
        </w:rPr>
        <w:t>最高限价</w:t>
      </w:r>
      <w:r w:rsidRPr="00573D30">
        <w:rPr>
          <w:rFonts w:ascii="宋体" w:hAnsi="宋体" w:cs="Tahoma" w:hint="eastAsia"/>
          <w:sz w:val="24"/>
        </w:rPr>
        <w:t>30万元</w:t>
      </w:r>
      <w:r w:rsidRPr="00573D30">
        <w:rPr>
          <w:rFonts w:ascii="宋体" w:hAnsi="宋体" w:cs="Tahoma"/>
          <w:sz w:val="24"/>
        </w:rPr>
        <w:t>。</w:t>
      </w:r>
      <w:r w:rsidRPr="00573D30">
        <w:rPr>
          <w:rFonts w:ascii="宋体" w:hAnsi="宋体" w:cs="Tahoma" w:hint="eastAsia"/>
          <w:sz w:val="24"/>
        </w:rPr>
        <w:t>研究范围大于2平方</w:t>
      </w:r>
      <w:r w:rsidRPr="00573D30">
        <w:rPr>
          <w:rFonts w:ascii="宋体" w:hAnsi="宋体" w:cs="Tahoma"/>
          <w:sz w:val="24"/>
        </w:rPr>
        <w:t>公里，</w:t>
      </w:r>
      <w:r w:rsidR="00A76A04" w:rsidRPr="00573D30">
        <w:rPr>
          <w:rFonts w:ascii="宋体" w:hAnsi="宋体" w:cs="Tahoma" w:hint="eastAsia"/>
          <w:sz w:val="24"/>
        </w:rPr>
        <w:t>最高限价</w:t>
      </w:r>
      <w:r w:rsidRPr="00573D30">
        <w:rPr>
          <w:rFonts w:ascii="宋体" w:hAnsi="宋体" w:cs="Tahoma"/>
          <w:sz w:val="24"/>
        </w:rPr>
        <w:t>7</w:t>
      </w:r>
      <w:r w:rsidRPr="00573D30">
        <w:rPr>
          <w:rFonts w:ascii="宋体" w:hAnsi="宋体" w:cs="Tahoma" w:hint="eastAsia"/>
          <w:sz w:val="24"/>
        </w:rPr>
        <w:t>0万元</w:t>
      </w:r>
      <w:r w:rsidRPr="00573D30">
        <w:rPr>
          <w:rFonts w:ascii="宋体" w:hAnsi="宋体" w:cs="Tahoma"/>
          <w:sz w:val="24"/>
        </w:rPr>
        <w:t>。</w:t>
      </w:r>
    </w:p>
    <w:p w:rsidR="003754C2" w:rsidRPr="00573D30" w:rsidRDefault="003754C2" w:rsidP="008F69DB">
      <w:pPr>
        <w:snapToGrid w:val="0"/>
        <w:spacing w:line="360" w:lineRule="auto"/>
        <w:ind w:firstLineChars="200" w:firstLine="480"/>
        <w:jc w:val="left"/>
        <w:rPr>
          <w:rFonts w:ascii="宋体" w:hAnsi="宋体" w:cs="Tahoma"/>
          <w:sz w:val="24"/>
        </w:rPr>
      </w:pPr>
      <w:r w:rsidRPr="00573D30">
        <w:rPr>
          <w:rFonts w:ascii="宋体" w:hAnsi="宋体" w:cs="Tahoma" w:hint="eastAsia"/>
          <w:sz w:val="24"/>
        </w:rPr>
        <w:t>9）如项目涉及除上述以外的其他专项评估将另行委托开展，不计入本次项目服务。</w:t>
      </w:r>
    </w:p>
    <w:p w:rsidR="003754C2" w:rsidRPr="00573D30" w:rsidRDefault="003754C2" w:rsidP="008F69DB">
      <w:pPr>
        <w:snapToGrid w:val="0"/>
        <w:spacing w:line="360" w:lineRule="auto"/>
        <w:ind w:firstLineChars="200" w:firstLine="480"/>
        <w:rPr>
          <w:rFonts w:ascii="宋体" w:hAnsi="宋体" w:cs="Tahoma"/>
          <w:sz w:val="24"/>
        </w:rPr>
      </w:pPr>
      <w:r w:rsidRPr="00573D30">
        <w:rPr>
          <w:rFonts w:ascii="宋体" w:hAnsi="宋体" w:cs="Tahoma" w:hint="eastAsia"/>
          <w:sz w:val="24"/>
        </w:rPr>
        <w:t>10)专项评估</w:t>
      </w:r>
      <w:r w:rsidRPr="00573D30">
        <w:rPr>
          <w:rFonts w:ascii="宋体" w:hAnsi="宋体" w:cs="Tahoma"/>
          <w:sz w:val="24"/>
        </w:rPr>
        <w:t>及专题研究</w:t>
      </w:r>
      <w:r w:rsidRPr="00573D30">
        <w:rPr>
          <w:rFonts w:ascii="宋体" w:hAnsi="宋体" w:cs="Tahoma" w:hint="eastAsia"/>
          <w:sz w:val="24"/>
        </w:rPr>
        <w:t>具体编制情形结合各地块实际情况确认</w:t>
      </w:r>
      <w:r w:rsidRPr="00573D30">
        <w:rPr>
          <w:rFonts w:ascii="宋体" w:hAnsi="宋体" w:cs="Tahoma"/>
          <w:sz w:val="24"/>
        </w:rPr>
        <w:t>，</w:t>
      </w:r>
      <w:r w:rsidRPr="00573D30">
        <w:rPr>
          <w:rFonts w:ascii="宋体" w:hAnsi="宋体" w:cs="Tahoma" w:hint="eastAsia"/>
          <w:sz w:val="24"/>
        </w:rPr>
        <w:t>若符合《广州市规划和自然资源局关于加强详细规划专项评估管理工作的通知》文件</w:t>
      </w:r>
      <w:r w:rsidRPr="00573D30">
        <w:rPr>
          <w:rFonts w:ascii="宋体" w:hAnsi="宋体" w:cs="Tahoma"/>
          <w:sz w:val="24"/>
        </w:rPr>
        <w:t>中</w:t>
      </w:r>
      <w:r w:rsidRPr="00573D30">
        <w:rPr>
          <w:rFonts w:ascii="宋体" w:hAnsi="宋体" w:cs="Tahoma" w:hint="eastAsia"/>
          <w:sz w:val="24"/>
        </w:rPr>
        <w:t>明确可免于开展或简化专项评估的情形，应按文件执行。</w:t>
      </w:r>
      <w:bookmarkEnd w:id="599"/>
      <w:bookmarkEnd w:id="600"/>
    </w:p>
    <w:p w:rsidR="003754C2" w:rsidRPr="00573D30" w:rsidRDefault="003754C2" w:rsidP="008F69DB">
      <w:pPr>
        <w:snapToGrid w:val="0"/>
        <w:spacing w:line="360" w:lineRule="auto"/>
        <w:ind w:firstLineChars="200" w:firstLine="482"/>
        <w:rPr>
          <w:rFonts w:ascii="宋体" w:hAnsi="宋体" w:cs="Tahoma"/>
          <w:sz w:val="24"/>
        </w:rPr>
      </w:pPr>
      <w:r w:rsidRPr="00573D30">
        <w:rPr>
          <w:rFonts w:ascii="宋体" w:hAnsi="宋体" w:cs="Tahoma" w:hint="eastAsia"/>
          <w:b/>
          <w:sz w:val="24"/>
        </w:rPr>
        <w:t>（二）</w:t>
      </w:r>
      <w:bookmarkStart w:id="610" w:name="OLE_LINK109"/>
      <w:bookmarkStart w:id="611" w:name="OLE_LINK110"/>
      <w:r w:rsidRPr="00573D30">
        <w:rPr>
          <w:rFonts w:ascii="宋体" w:hAnsi="宋体" w:cs="Tahoma" w:hint="eastAsia"/>
          <w:b/>
          <w:sz w:val="24"/>
        </w:rPr>
        <w:t>规划建设实施咨询年度服务</w:t>
      </w:r>
      <w:r w:rsidR="00A76A04" w:rsidRPr="00573D30">
        <w:rPr>
          <w:rFonts w:ascii="宋体" w:hAnsi="宋体" w:cs="Tahoma" w:hint="eastAsia"/>
          <w:b/>
          <w:sz w:val="24"/>
        </w:rPr>
        <w:t>最高限价</w:t>
      </w:r>
    </w:p>
    <w:p w:rsidR="003754C2" w:rsidRPr="00573D30" w:rsidRDefault="003754C2" w:rsidP="008F69DB">
      <w:pPr>
        <w:spacing w:line="360" w:lineRule="auto"/>
        <w:ind w:firstLineChars="200" w:firstLine="480"/>
        <w:rPr>
          <w:rFonts w:ascii="宋体" w:hAnsi="宋体" w:cs="Tahoma"/>
          <w:sz w:val="24"/>
        </w:rPr>
      </w:pPr>
      <w:r w:rsidRPr="00573D30">
        <w:rPr>
          <w:rFonts w:ascii="宋体" w:hAnsi="宋体" w:cs="Tahoma" w:hint="eastAsia"/>
          <w:sz w:val="24"/>
        </w:rPr>
        <w:t>最高限价：30万元/年</w:t>
      </w:r>
      <w:r w:rsidRPr="00573D30">
        <w:rPr>
          <w:rFonts w:ascii="宋体" w:hAnsi="宋体" w:cs="Tahoma"/>
          <w:sz w:val="24"/>
        </w:rPr>
        <w:t>×3</w:t>
      </w:r>
      <w:r w:rsidRPr="00573D30">
        <w:rPr>
          <w:rFonts w:ascii="宋体" w:hAnsi="宋体" w:cs="Tahoma" w:hint="eastAsia"/>
          <w:sz w:val="24"/>
        </w:rPr>
        <w:t>年</w:t>
      </w:r>
      <w:bookmarkEnd w:id="610"/>
      <w:bookmarkEnd w:id="611"/>
    </w:p>
    <w:p w:rsidR="003754C2" w:rsidRPr="00573D30" w:rsidRDefault="003754C2" w:rsidP="008F69DB">
      <w:pPr>
        <w:snapToGrid w:val="0"/>
        <w:spacing w:line="360" w:lineRule="auto"/>
        <w:ind w:firstLineChars="200" w:firstLine="482"/>
        <w:rPr>
          <w:rFonts w:ascii="宋体" w:hAnsi="宋体" w:cs="Tahoma"/>
          <w:b/>
          <w:sz w:val="24"/>
        </w:rPr>
      </w:pPr>
      <w:r w:rsidRPr="00573D30">
        <w:rPr>
          <w:rFonts w:ascii="宋体" w:hAnsi="宋体" w:cs="Tahoma" w:hint="eastAsia"/>
          <w:b/>
          <w:sz w:val="24"/>
        </w:rPr>
        <w:t>（三）报价要求</w:t>
      </w:r>
    </w:p>
    <w:p w:rsidR="003754C2" w:rsidRPr="00573D30" w:rsidRDefault="003754C2" w:rsidP="008F69DB">
      <w:pPr>
        <w:spacing w:line="360" w:lineRule="auto"/>
        <w:ind w:firstLineChars="200" w:firstLine="480"/>
        <w:rPr>
          <w:rFonts w:ascii="宋体" w:hAnsi="宋体" w:cs="Tahoma"/>
          <w:sz w:val="24"/>
        </w:rPr>
      </w:pPr>
      <w:r w:rsidRPr="00573D30">
        <w:rPr>
          <w:rFonts w:ascii="宋体" w:hAnsi="宋体" w:cs="Tahoma" w:hint="eastAsia"/>
          <w:sz w:val="24"/>
        </w:rPr>
        <w:t>投标人须按照</w:t>
      </w:r>
      <w:r w:rsidR="00A76A04" w:rsidRPr="00573D30">
        <w:rPr>
          <w:rFonts w:ascii="宋体" w:hAnsi="宋体" w:cs="Tahoma" w:hint="eastAsia"/>
          <w:sz w:val="24"/>
        </w:rPr>
        <w:t>本招标人</w:t>
      </w:r>
      <w:r w:rsidRPr="00573D30">
        <w:rPr>
          <w:rFonts w:ascii="宋体" w:hAnsi="宋体" w:cs="Tahoma" w:hint="eastAsia"/>
          <w:sz w:val="24"/>
        </w:rPr>
        <w:t>需求的要求对本项目各分项内容（下表）进行下浮率报价，其中</w:t>
      </w:r>
      <w:bookmarkStart w:id="612" w:name="OLE_LINK91"/>
      <w:bookmarkStart w:id="613" w:name="OLE_LINK92"/>
      <w:r w:rsidRPr="00573D30">
        <w:rPr>
          <w:rFonts w:ascii="宋体" w:hAnsi="宋体" w:cs="Tahoma" w:hint="eastAsia"/>
          <w:sz w:val="24"/>
        </w:rPr>
        <w:t>各分项报价须满足“0%≤投标下浮率＜100%”，该下浮率必须为固定报价（如</w:t>
      </w:r>
      <w:r w:rsidRPr="00573D30">
        <w:rPr>
          <w:rFonts w:ascii="宋体" w:hAnsi="宋体" w:cs="Tahoma"/>
          <w:sz w:val="24"/>
        </w:rPr>
        <w:t>1</w:t>
      </w:r>
      <w:r w:rsidRPr="00573D30">
        <w:rPr>
          <w:rFonts w:ascii="宋体" w:hAnsi="宋体" w:cs="Tahoma" w:hint="eastAsia"/>
          <w:sz w:val="24"/>
        </w:rPr>
        <w:t>0%），不得存在区间值（如10-20%），否则将按无效投标处理。</w:t>
      </w:r>
      <w:bookmarkEnd w:id="612"/>
      <w:bookmarkEnd w:id="613"/>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160"/>
        <w:gridCol w:w="2074"/>
        <w:gridCol w:w="2074"/>
      </w:tblGrid>
      <w:tr w:rsidR="003754C2" w:rsidRPr="00573D30" w:rsidTr="008F69DB">
        <w:trPr>
          <w:trHeight w:val="567"/>
        </w:trPr>
        <w:tc>
          <w:tcPr>
            <w:tcW w:w="988" w:type="dxa"/>
            <w:vAlign w:val="center"/>
          </w:tcPr>
          <w:p w:rsidR="003754C2" w:rsidRPr="00573D30" w:rsidRDefault="003754C2" w:rsidP="008F69DB">
            <w:pPr>
              <w:widowControl/>
              <w:jc w:val="center"/>
              <w:rPr>
                <w:rFonts w:ascii="宋体" w:hAnsi="宋体" w:cs="Tahoma"/>
                <w:b/>
                <w:sz w:val="24"/>
              </w:rPr>
            </w:pPr>
            <w:bookmarkStart w:id="614" w:name="_Hlk205586395"/>
            <w:r w:rsidRPr="00573D30">
              <w:rPr>
                <w:rFonts w:ascii="宋体" w:hAnsi="宋体" w:cs="Tahoma" w:hint="eastAsia"/>
                <w:b/>
                <w:sz w:val="24"/>
              </w:rPr>
              <w:t>序号</w:t>
            </w:r>
          </w:p>
        </w:tc>
        <w:tc>
          <w:tcPr>
            <w:tcW w:w="3160" w:type="dxa"/>
            <w:vAlign w:val="center"/>
          </w:tcPr>
          <w:p w:rsidR="003754C2" w:rsidRPr="00573D30" w:rsidRDefault="003754C2" w:rsidP="008F69DB">
            <w:pPr>
              <w:widowControl/>
              <w:jc w:val="center"/>
              <w:rPr>
                <w:rFonts w:ascii="宋体" w:hAnsi="宋体" w:cs="Tahoma"/>
                <w:b/>
                <w:sz w:val="24"/>
              </w:rPr>
            </w:pPr>
            <w:r w:rsidRPr="00573D30">
              <w:rPr>
                <w:rFonts w:ascii="宋体" w:hAnsi="宋体" w:cs="Tahoma" w:hint="eastAsia"/>
                <w:b/>
                <w:sz w:val="24"/>
              </w:rPr>
              <w:t>分项</w:t>
            </w:r>
            <w:r w:rsidRPr="00573D30">
              <w:rPr>
                <w:rFonts w:ascii="宋体" w:hAnsi="宋体" w:cs="Tahoma"/>
                <w:b/>
                <w:sz w:val="24"/>
              </w:rPr>
              <w:t>内容</w:t>
            </w:r>
          </w:p>
        </w:tc>
        <w:tc>
          <w:tcPr>
            <w:tcW w:w="2074" w:type="dxa"/>
            <w:vAlign w:val="center"/>
          </w:tcPr>
          <w:p w:rsidR="003754C2" w:rsidRPr="00573D30" w:rsidRDefault="003754C2" w:rsidP="008F69DB">
            <w:pPr>
              <w:widowControl/>
              <w:jc w:val="center"/>
              <w:rPr>
                <w:rFonts w:ascii="宋体" w:hAnsi="宋体" w:cs="Tahoma"/>
                <w:b/>
                <w:sz w:val="24"/>
              </w:rPr>
            </w:pPr>
            <w:r w:rsidRPr="00573D30">
              <w:rPr>
                <w:rFonts w:ascii="宋体" w:hAnsi="宋体" w:cs="Tahoma" w:hint="eastAsia"/>
                <w:b/>
                <w:sz w:val="24"/>
              </w:rPr>
              <w:t>投标</w:t>
            </w:r>
            <w:r w:rsidRPr="00573D30">
              <w:rPr>
                <w:rFonts w:ascii="宋体" w:hAnsi="宋体" w:cs="Tahoma"/>
                <w:b/>
                <w:sz w:val="24"/>
              </w:rPr>
              <w:t>下浮率</w:t>
            </w:r>
            <w:r w:rsidR="00A76A04" w:rsidRPr="00573D30">
              <w:rPr>
                <w:rFonts w:ascii="宋体" w:hAnsi="宋体" w:cs="Tahoma"/>
                <w:b/>
                <w:sz w:val="24"/>
              </w:rPr>
              <w:t>（</w:t>
            </w:r>
            <w:r w:rsidR="00A76A04" w:rsidRPr="00573D30">
              <w:rPr>
                <w:rFonts w:ascii="宋体" w:hAnsi="宋体" w:cs="Tahoma" w:hint="eastAsia"/>
                <w:b/>
                <w:sz w:val="24"/>
              </w:rPr>
              <w:t>%</w:t>
            </w:r>
            <w:r w:rsidR="00A76A04" w:rsidRPr="00573D30">
              <w:rPr>
                <w:rFonts w:ascii="宋体" w:hAnsi="宋体" w:cs="Tahoma"/>
                <w:b/>
                <w:sz w:val="24"/>
              </w:rPr>
              <w:t>）</w:t>
            </w:r>
          </w:p>
        </w:tc>
        <w:tc>
          <w:tcPr>
            <w:tcW w:w="2074" w:type="dxa"/>
            <w:vAlign w:val="center"/>
          </w:tcPr>
          <w:p w:rsidR="003754C2" w:rsidRPr="00573D30" w:rsidRDefault="003754C2" w:rsidP="008F69DB">
            <w:pPr>
              <w:widowControl/>
              <w:jc w:val="center"/>
              <w:rPr>
                <w:rFonts w:ascii="宋体" w:hAnsi="宋体" w:cs="Tahoma"/>
                <w:b/>
                <w:sz w:val="24"/>
              </w:rPr>
            </w:pPr>
            <w:r w:rsidRPr="00573D30">
              <w:rPr>
                <w:rFonts w:ascii="宋体" w:hAnsi="宋体" w:cs="Tahoma" w:hint="eastAsia"/>
                <w:b/>
                <w:sz w:val="24"/>
              </w:rPr>
              <w:t>价格</w:t>
            </w:r>
            <w:r w:rsidRPr="00573D30">
              <w:rPr>
                <w:rFonts w:ascii="宋体" w:hAnsi="宋体" w:cs="Tahoma"/>
                <w:b/>
                <w:sz w:val="24"/>
              </w:rPr>
              <w:t>分值</w:t>
            </w:r>
            <w:r w:rsidRPr="00573D30">
              <w:rPr>
                <w:rFonts w:ascii="宋体" w:hAnsi="宋体" w:cs="Tahoma" w:hint="eastAsia"/>
                <w:b/>
                <w:sz w:val="24"/>
              </w:rPr>
              <w:t>权重</w:t>
            </w:r>
          </w:p>
        </w:tc>
      </w:tr>
      <w:tr w:rsidR="003754C2" w:rsidRPr="00573D30" w:rsidTr="008F69DB">
        <w:trPr>
          <w:trHeight w:val="567"/>
        </w:trPr>
        <w:tc>
          <w:tcPr>
            <w:tcW w:w="988" w:type="dxa"/>
            <w:vAlign w:val="center"/>
          </w:tcPr>
          <w:p w:rsidR="003754C2" w:rsidRPr="00573D30" w:rsidRDefault="003754C2" w:rsidP="008F69DB">
            <w:pPr>
              <w:widowControl/>
              <w:jc w:val="center"/>
              <w:rPr>
                <w:rFonts w:ascii="宋体" w:hAnsi="宋体" w:cs="Tahoma"/>
                <w:sz w:val="24"/>
              </w:rPr>
            </w:pPr>
            <w:bookmarkStart w:id="615" w:name="_Hlk205586379"/>
            <w:r w:rsidRPr="00573D30">
              <w:rPr>
                <w:rFonts w:ascii="宋体" w:hAnsi="宋体" w:cs="Tahoma" w:hint="eastAsia"/>
                <w:sz w:val="24"/>
              </w:rPr>
              <w:t>1</w:t>
            </w:r>
          </w:p>
        </w:tc>
        <w:tc>
          <w:tcPr>
            <w:tcW w:w="3160" w:type="dxa"/>
            <w:vAlign w:val="center"/>
          </w:tcPr>
          <w:p w:rsidR="003754C2" w:rsidRPr="00573D30" w:rsidRDefault="003754C2" w:rsidP="008F69DB">
            <w:pPr>
              <w:widowControl/>
              <w:jc w:val="center"/>
              <w:rPr>
                <w:rFonts w:ascii="宋体" w:hAnsi="宋体" w:cs="Tahoma"/>
                <w:sz w:val="24"/>
              </w:rPr>
            </w:pPr>
            <w:r w:rsidRPr="00573D30">
              <w:rPr>
                <w:rFonts w:ascii="宋体" w:hAnsi="宋体" w:cs="Tahoma" w:hint="eastAsia"/>
                <w:sz w:val="24"/>
              </w:rPr>
              <w:t>详细规划</w:t>
            </w:r>
            <w:r w:rsidR="00C962FC" w:rsidRPr="00573D30">
              <w:rPr>
                <w:rFonts w:ascii="宋体" w:hAnsi="宋体" w:cs="Tahoma" w:hint="eastAsia"/>
                <w:sz w:val="24"/>
              </w:rPr>
              <w:t>调整</w:t>
            </w:r>
          </w:p>
        </w:tc>
        <w:tc>
          <w:tcPr>
            <w:tcW w:w="2074" w:type="dxa"/>
            <w:vAlign w:val="center"/>
          </w:tcPr>
          <w:p w:rsidR="003754C2" w:rsidRPr="00573D30" w:rsidRDefault="003754C2" w:rsidP="008F69DB">
            <w:pPr>
              <w:widowControl/>
              <w:jc w:val="center"/>
              <w:rPr>
                <w:rFonts w:ascii="宋体" w:hAnsi="宋体" w:cs="Tahoma"/>
                <w:sz w:val="24"/>
              </w:rPr>
            </w:pPr>
          </w:p>
        </w:tc>
        <w:tc>
          <w:tcPr>
            <w:tcW w:w="2074" w:type="dxa"/>
            <w:vAlign w:val="center"/>
          </w:tcPr>
          <w:p w:rsidR="003754C2" w:rsidRPr="00573D30" w:rsidRDefault="003754C2" w:rsidP="008F69DB">
            <w:pPr>
              <w:widowControl/>
              <w:jc w:val="center"/>
              <w:rPr>
                <w:rFonts w:ascii="宋体" w:hAnsi="宋体" w:cs="Tahoma"/>
                <w:sz w:val="24"/>
              </w:rPr>
            </w:pPr>
            <w:r w:rsidRPr="00573D30">
              <w:rPr>
                <w:rFonts w:ascii="宋体" w:hAnsi="宋体" w:cs="Tahoma" w:hint="eastAsia"/>
                <w:sz w:val="24"/>
              </w:rPr>
              <w:t>80%</w:t>
            </w:r>
          </w:p>
        </w:tc>
      </w:tr>
      <w:tr w:rsidR="003754C2" w:rsidRPr="00573D30" w:rsidTr="008F69DB">
        <w:trPr>
          <w:trHeight w:val="567"/>
        </w:trPr>
        <w:tc>
          <w:tcPr>
            <w:tcW w:w="988" w:type="dxa"/>
            <w:vAlign w:val="center"/>
          </w:tcPr>
          <w:p w:rsidR="003754C2" w:rsidRPr="00573D30" w:rsidRDefault="003754C2" w:rsidP="008F69DB">
            <w:pPr>
              <w:widowControl/>
              <w:jc w:val="center"/>
              <w:rPr>
                <w:rFonts w:ascii="宋体" w:hAnsi="宋体" w:cs="Tahoma"/>
                <w:sz w:val="24"/>
              </w:rPr>
            </w:pPr>
            <w:r w:rsidRPr="00573D30">
              <w:rPr>
                <w:rFonts w:ascii="宋体" w:hAnsi="宋体" w:cs="Tahoma" w:hint="eastAsia"/>
                <w:sz w:val="24"/>
              </w:rPr>
              <w:t>2</w:t>
            </w:r>
          </w:p>
        </w:tc>
        <w:tc>
          <w:tcPr>
            <w:tcW w:w="3160" w:type="dxa"/>
            <w:vAlign w:val="center"/>
          </w:tcPr>
          <w:p w:rsidR="003754C2" w:rsidRPr="00573D30" w:rsidRDefault="003754C2" w:rsidP="008F69DB">
            <w:pPr>
              <w:widowControl/>
              <w:jc w:val="center"/>
              <w:rPr>
                <w:rFonts w:ascii="宋体" w:hAnsi="宋体" w:cs="Tahoma"/>
                <w:sz w:val="24"/>
              </w:rPr>
            </w:pPr>
            <w:r w:rsidRPr="00573D30">
              <w:rPr>
                <w:rFonts w:ascii="宋体" w:hAnsi="宋体" w:cs="Tahoma" w:hint="eastAsia"/>
                <w:sz w:val="24"/>
              </w:rPr>
              <w:t>专项评估</w:t>
            </w:r>
          </w:p>
        </w:tc>
        <w:tc>
          <w:tcPr>
            <w:tcW w:w="2074" w:type="dxa"/>
            <w:vAlign w:val="center"/>
          </w:tcPr>
          <w:p w:rsidR="003754C2" w:rsidRPr="00573D30" w:rsidRDefault="003754C2" w:rsidP="008F69DB">
            <w:pPr>
              <w:widowControl/>
              <w:jc w:val="center"/>
              <w:rPr>
                <w:rFonts w:ascii="宋体" w:hAnsi="宋体" w:cs="Tahoma"/>
                <w:sz w:val="24"/>
              </w:rPr>
            </w:pPr>
          </w:p>
        </w:tc>
        <w:tc>
          <w:tcPr>
            <w:tcW w:w="2074" w:type="dxa"/>
            <w:vAlign w:val="center"/>
          </w:tcPr>
          <w:p w:rsidR="003754C2" w:rsidRPr="00573D30" w:rsidRDefault="003754C2" w:rsidP="008F69DB">
            <w:pPr>
              <w:widowControl/>
              <w:jc w:val="center"/>
              <w:rPr>
                <w:rFonts w:ascii="宋体" w:hAnsi="宋体" w:cs="Tahoma"/>
                <w:sz w:val="24"/>
              </w:rPr>
            </w:pPr>
            <w:r w:rsidRPr="00573D30">
              <w:rPr>
                <w:rFonts w:ascii="宋体" w:hAnsi="宋体" w:cs="Tahoma" w:hint="eastAsia"/>
                <w:sz w:val="24"/>
              </w:rPr>
              <w:t>10%</w:t>
            </w:r>
          </w:p>
        </w:tc>
      </w:tr>
      <w:tr w:rsidR="003754C2" w:rsidRPr="00573D30" w:rsidTr="008F69DB">
        <w:trPr>
          <w:trHeight w:val="567"/>
        </w:trPr>
        <w:tc>
          <w:tcPr>
            <w:tcW w:w="988" w:type="dxa"/>
            <w:vAlign w:val="center"/>
          </w:tcPr>
          <w:p w:rsidR="003754C2" w:rsidRPr="00573D30" w:rsidRDefault="003754C2" w:rsidP="008F69DB">
            <w:pPr>
              <w:widowControl/>
              <w:jc w:val="center"/>
              <w:rPr>
                <w:rFonts w:ascii="宋体" w:hAnsi="宋体" w:cs="Tahoma"/>
                <w:sz w:val="24"/>
              </w:rPr>
            </w:pPr>
            <w:r w:rsidRPr="00573D30">
              <w:rPr>
                <w:rFonts w:ascii="宋体" w:hAnsi="宋体" w:cs="Tahoma" w:hint="eastAsia"/>
                <w:sz w:val="24"/>
              </w:rPr>
              <w:t>3</w:t>
            </w:r>
          </w:p>
        </w:tc>
        <w:tc>
          <w:tcPr>
            <w:tcW w:w="3160" w:type="dxa"/>
            <w:vAlign w:val="center"/>
          </w:tcPr>
          <w:p w:rsidR="003754C2" w:rsidRPr="00573D30" w:rsidRDefault="003754C2" w:rsidP="008F69DB">
            <w:pPr>
              <w:widowControl/>
              <w:jc w:val="center"/>
              <w:rPr>
                <w:rFonts w:ascii="宋体" w:hAnsi="宋体" w:cs="Tahoma"/>
                <w:sz w:val="24"/>
              </w:rPr>
            </w:pPr>
            <w:r w:rsidRPr="00573D30">
              <w:rPr>
                <w:rFonts w:ascii="宋体" w:hAnsi="宋体" w:cs="Tahoma" w:hint="eastAsia"/>
                <w:sz w:val="24"/>
              </w:rPr>
              <w:t>规划建设实施咨询年度服务</w:t>
            </w:r>
          </w:p>
        </w:tc>
        <w:tc>
          <w:tcPr>
            <w:tcW w:w="2074" w:type="dxa"/>
            <w:vAlign w:val="center"/>
          </w:tcPr>
          <w:p w:rsidR="003754C2" w:rsidRPr="00573D30" w:rsidRDefault="003754C2" w:rsidP="008F69DB">
            <w:pPr>
              <w:widowControl/>
              <w:jc w:val="center"/>
              <w:rPr>
                <w:rFonts w:ascii="宋体" w:hAnsi="宋体" w:cs="Tahoma"/>
                <w:sz w:val="24"/>
              </w:rPr>
            </w:pPr>
          </w:p>
        </w:tc>
        <w:tc>
          <w:tcPr>
            <w:tcW w:w="2074" w:type="dxa"/>
            <w:vAlign w:val="center"/>
          </w:tcPr>
          <w:p w:rsidR="003754C2" w:rsidRPr="00573D30" w:rsidRDefault="003754C2" w:rsidP="008F69DB">
            <w:pPr>
              <w:widowControl/>
              <w:jc w:val="center"/>
              <w:rPr>
                <w:rFonts w:ascii="宋体" w:hAnsi="宋体" w:cs="Tahoma"/>
                <w:sz w:val="24"/>
              </w:rPr>
            </w:pPr>
            <w:r w:rsidRPr="00573D30">
              <w:rPr>
                <w:rFonts w:ascii="宋体" w:hAnsi="宋体" w:cs="Tahoma" w:hint="eastAsia"/>
                <w:sz w:val="24"/>
              </w:rPr>
              <w:t>10%</w:t>
            </w:r>
          </w:p>
        </w:tc>
      </w:tr>
    </w:tbl>
    <w:bookmarkEnd w:id="614"/>
    <w:bookmarkEnd w:id="615"/>
    <w:p w:rsidR="00A76A04" w:rsidRPr="00573D30" w:rsidRDefault="00A76A04" w:rsidP="008F69DB">
      <w:pPr>
        <w:spacing w:line="360" w:lineRule="auto"/>
        <w:ind w:firstLineChars="200" w:firstLine="480"/>
        <w:rPr>
          <w:rFonts w:ascii="宋体" w:hAnsi="宋体" w:cs="Tahoma"/>
          <w:sz w:val="24"/>
        </w:rPr>
      </w:pPr>
      <w:r w:rsidRPr="00573D30">
        <w:rPr>
          <w:rFonts w:ascii="宋体" w:hAnsi="宋体" w:cs="Tahoma" w:hint="eastAsia"/>
          <w:sz w:val="24"/>
        </w:rPr>
        <w:t>（四）结算要求</w:t>
      </w:r>
    </w:p>
    <w:p w:rsidR="003754C2" w:rsidRPr="00573D30" w:rsidRDefault="003754C2" w:rsidP="008F69DB">
      <w:pPr>
        <w:spacing w:line="360" w:lineRule="auto"/>
        <w:ind w:firstLineChars="200" w:firstLine="480"/>
        <w:rPr>
          <w:rFonts w:ascii="宋体" w:hAnsi="宋体"/>
          <w:sz w:val="19"/>
          <w:szCs w:val="19"/>
        </w:rPr>
      </w:pPr>
      <w:bookmarkStart w:id="616" w:name="OLE_LINK111"/>
      <w:bookmarkStart w:id="617" w:name="OLE_LINK112"/>
      <w:r w:rsidRPr="00573D30">
        <w:rPr>
          <w:rFonts w:ascii="宋体" w:hAnsi="宋体" w:cs="Tahoma" w:hint="eastAsia"/>
          <w:sz w:val="24"/>
        </w:rPr>
        <w:t>单个项目</w:t>
      </w:r>
      <w:r w:rsidR="00AF00A9" w:rsidRPr="00573D30">
        <w:rPr>
          <w:rFonts w:ascii="宋体" w:hAnsi="宋体" w:cs="Tahoma" w:hint="eastAsia"/>
          <w:sz w:val="24"/>
        </w:rPr>
        <w:t>技术服务费</w:t>
      </w:r>
      <w:r w:rsidRPr="00573D30">
        <w:rPr>
          <w:rFonts w:ascii="宋体" w:hAnsi="宋体" w:cs="Tahoma" w:hint="eastAsia"/>
          <w:sz w:val="24"/>
        </w:rPr>
        <w:t>=详细规划</w:t>
      </w:r>
      <w:r w:rsidR="00C962FC" w:rsidRPr="00573D30">
        <w:rPr>
          <w:rFonts w:ascii="宋体" w:hAnsi="宋体" w:cs="Tahoma" w:hint="eastAsia"/>
          <w:sz w:val="24"/>
        </w:rPr>
        <w:t>调整</w:t>
      </w:r>
      <w:bookmarkStart w:id="618" w:name="OLE_LINK113"/>
      <w:bookmarkStart w:id="619" w:name="OLE_LINK114"/>
      <w:r w:rsidR="00C35B3E" w:rsidRPr="00573D30">
        <w:rPr>
          <w:rFonts w:ascii="宋体" w:hAnsi="宋体" w:cs="Tahoma" w:hint="eastAsia"/>
          <w:sz w:val="24"/>
        </w:rPr>
        <w:t>最高限价</w:t>
      </w:r>
      <w:bookmarkEnd w:id="618"/>
      <w:bookmarkEnd w:id="619"/>
      <w:r w:rsidRPr="00573D30">
        <w:rPr>
          <w:rFonts w:ascii="宋体" w:hAnsi="宋体" w:cs="Tahoma" w:hint="eastAsia"/>
          <w:sz w:val="24"/>
        </w:rPr>
        <w:t>×（1</w:t>
      </w:r>
      <w:r w:rsidRPr="00573D30">
        <w:rPr>
          <w:rFonts w:ascii="宋体" w:hAnsi="宋体" w:cs="Tahoma"/>
          <w:sz w:val="24"/>
        </w:rPr>
        <w:t>-</w:t>
      </w:r>
      <w:r w:rsidR="00527BD0" w:rsidRPr="00573D30">
        <w:rPr>
          <w:rFonts w:ascii="宋体" w:hAnsi="宋体" w:cs="Tahoma" w:hint="eastAsia"/>
          <w:sz w:val="24"/>
        </w:rPr>
        <w:t>详细规划调整</w:t>
      </w:r>
      <w:bookmarkStart w:id="620" w:name="OLE_LINK67"/>
      <w:bookmarkStart w:id="621" w:name="OLE_LINK68"/>
      <w:r w:rsidR="00A76A04" w:rsidRPr="00573D30">
        <w:rPr>
          <w:rFonts w:ascii="宋体" w:hAnsi="宋体" w:cs="Tahoma" w:hint="eastAsia"/>
          <w:sz w:val="24"/>
        </w:rPr>
        <w:t>中标</w:t>
      </w:r>
      <w:bookmarkEnd w:id="620"/>
      <w:bookmarkEnd w:id="621"/>
      <w:r w:rsidRPr="00573D30">
        <w:rPr>
          <w:rFonts w:ascii="宋体" w:hAnsi="宋体" w:cs="Tahoma" w:hint="eastAsia"/>
          <w:sz w:val="24"/>
        </w:rPr>
        <w:t>下浮率）+专项评估</w:t>
      </w:r>
      <w:r w:rsidR="00AF00A9" w:rsidRPr="00573D30">
        <w:rPr>
          <w:rFonts w:ascii="宋体" w:hAnsi="宋体" w:cs="Tahoma" w:hint="eastAsia"/>
          <w:sz w:val="24"/>
        </w:rPr>
        <w:t>最高限价</w:t>
      </w:r>
      <w:r w:rsidRPr="00573D30">
        <w:rPr>
          <w:rFonts w:ascii="宋体" w:hAnsi="宋体" w:cs="Tahoma" w:hint="eastAsia"/>
          <w:sz w:val="24"/>
        </w:rPr>
        <w:t>×（1</w:t>
      </w:r>
      <w:r w:rsidRPr="00573D30">
        <w:rPr>
          <w:rFonts w:ascii="宋体" w:hAnsi="宋体" w:cs="Tahoma"/>
          <w:sz w:val="24"/>
        </w:rPr>
        <w:t>-</w:t>
      </w:r>
      <w:bookmarkStart w:id="622" w:name="OLE_LINK130"/>
      <w:bookmarkStart w:id="623" w:name="OLE_LINK131"/>
      <w:r w:rsidRPr="00573D30">
        <w:rPr>
          <w:rFonts w:ascii="宋体" w:hAnsi="宋体" w:cs="Tahoma" w:hint="eastAsia"/>
          <w:sz w:val="24"/>
        </w:rPr>
        <w:t>专项评估</w:t>
      </w:r>
      <w:bookmarkEnd w:id="622"/>
      <w:bookmarkEnd w:id="623"/>
      <w:r w:rsidR="00A76A04" w:rsidRPr="00573D30">
        <w:rPr>
          <w:rFonts w:ascii="宋体" w:hAnsi="宋体" w:cs="Tahoma" w:hint="eastAsia"/>
          <w:sz w:val="24"/>
        </w:rPr>
        <w:t>中标</w:t>
      </w:r>
      <w:r w:rsidRPr="00573D30">
        <w:rPr>
          <w:rFonts w:ascii="宋体" w:hAnsi="宋体" w:cs="Tahoma" w:hint="eastAsia"/>
          <w:sz w:val="24"/>
        </w:rPr>
        <w:t>下浮率），规划建设实施咨询年度服务</w:t>
      </w:r>
      <w:r w:rsidR="00AF00A9" w:rsidRPr="00573D30">
        <w:rPr>
          <w:rFonts w:ascii="宋体" w:hAnsi="宋体" w:cs="Tahoma" w:hint="eastAsia"/>
          <w:sz w:val="24"/>
        </w:rPr>
        <w:t>技术服务费</w:t>
      </w:r>
      <w:r w:rsidRPr="00573D30">
        <w:rPr>
          <w:rFonts w:ascii="宋体" w:hAnsi="宋体" w:cs="Tahoma" w:hint="eastAsia"/>
          <w:sz w:val="24"/>
        </w:rPr>
        <w:t>=规划建设实施咨询年度服务</w:t>
      </w:r>
      <w:r w:rsidR="00AF00A9" w:rsidRPr="00573D30">
        <w:rPr>
          <w:rFonts w:ascii="宋体" w:hAnsi="宋体" w:cs="Tahoma" w:hint="eastAsia"/>
          <w:sz w:val="24"/>
        </w:rPr>
        <w:t>最高限价</w:t>
      </w:r>
      <w:r w:rsidRPr="00573D30">
        <w:rPr>
          <w:rFonts w:ascii="宋体" w:hAnsi="宋体" w:cs="Tahoma" w:hint="eastAsia"/>
          <w:sz w:val="24"/>
        </w:rPr>
        <w:t>×（1</w:t>
      </w:r>
      <w:r w:rsidRPr="00573D30">
        <w:rPr>
          <w:rFonts w:ascii="宋体" w:hAnsi="宋体" w:cs="Tahoma"/>
          <w:sz w:val="24"/>
        </w:rPr>
        <w:t>-</w:t>
      </w:r>
      <w:r w:rsidRPr="00573D30">
        <w:rPr>
          <w:rFonts w:ascii="宋体" w:hAnsi="宋体" w:cs="Tahoma" w:hint="eastAsia"/>
          <w:sz w:val="24"/>
        </w:rPr>
        <w:t>规划建设实施咨询年度服务</w:t>
      </w:r>
      <w:r w:rsidR="00A76A04" w:rsidRPr="00573D30">
        <w:rPr>
          <w:rFonts w:ascii="宋体" w:hAnsi="宋体" w:cs="Tahoma" w:hint="eastAsia"/>
          <w:sz w:val="24"/>
        </w:rPr>
        <w:t>中标</w:t>
      </w:r>
      <w:r w:rsidRPr="00573D30">
        <w:rPr>
          <w:rFonts w:ascii="宋体" w:hAnsi="宋体" w:cs="Tahoma" w:hint="eastAsia"/>
          <w:sz w:val="24"/>
        </w:rPr>
        <w:t>下浮率）</w:t>
      </w:r>
      <w:r w:rsidR="00A76A04" w:rsidRPr="00573D30">
        <w:rPr>
          <w:rFonts w:ascii="宋体" w:hAnsi="宋体" w:cs="Tahoma" w:hint="eastAsia"/>
          <w:sz w:val="24"/>
        </w:rPr>
        <w:t>，</w:t>
      </w:r>
      <w:r w:rsidRPr="00573D30">
        <w:rPr>
          <w:rFonts w:ascii="宋体" w:hAnsi="宋体" w:cs="Tahoma" w:hint="eastAsia"/>
          <w:sz w:val="24"/>
        </w:rPr>
        <w:t>最终的结算金额按四</w:t>
      </w:r>
      <w:r w:rsidRPr="00573D30">
        <w:rPr>
          <w:rFonts w:ascii="宋体" w:hAnsi="宋体" w:cs="Tahoma" w:hint="eastAsia"/>
          <w:sz w:val="24"/>
        </w:rPr>
        <w:lastRenderedPageBreak/>
        <w:t>舍五入原则精确到小数点后两位。</w:t>
      </w:r>
      <w:bookmarkEnd w:id="616"/>
      <w:bookmarkEnd w:id="617"/>
      <w:r w:rsidRPr="00573D30">
        <w:rPr>
          <w:rFonts w:ascii="宋体" w:hAnsi="宋体" w:cs="Tahoma"/>
          <w:sz w:val="24"/>
        </w:rPr>
        <w:cr/>
      </w:r>
    </w:p>
    <w:p w:rsidR="003754C2" w:rsidRPr="00573D30" w:rsidRDefault="005C17C9" w:rsidP="008F69DB">
      <w:pPr>
        <w:spacing w:line="360" w:lineRule="auto"/>
        <w:ind w:firstLineChars="200" w:firstLine="482"/>
        <w:rPr>
          <w:rFonts w:ascii="宋体" w:hAnsi="宋体" w:cs="Tahoma"/>
          <w:b/>
          <w:sz w:val="24"/>
        </w:rPr>
      </w:pPr>
      <w:r w:rsidRPr="00573D30">
        <w:rPr>
          <w:rFonts w:ascii="宋体" w:hAnsi="宋体" w:cs="Tahoma" w:hint="eastAsia"/>
          <w:b/>
          <w:sz w:val="24"/>
        </w:rPr>
        <w:t>（五）</w:t>
      </w:r>
      <w:r w:rsidR="003754C2" w:rsidRPr="00573D30">
        <w:rPr>
          <w:rFonts w:ascii="宋体" w:hAnsi="宋体" w:cs="Tahoma" w:hint="eastAsia"/>
          <w:b/>
          <w:sz w:val="24"/>
        </w:rPr>
        <w:t>价格分得分</w:t>
      </w:r>
      <w:r w:rsidRPr="00573D30">
        <w:rPr>
          <w:rFonts w:ascii="宋体" w:hAnsi="宋体" w:cs="Tahoma" w:hint="eastAsia"/>
          <w:b/>
          <w:sz w:val="24"/>
        </w:rPr>
        <w:t>计算</w:t>
      </w:r>
    </w:p>
    <w:p w:rsidR="003754C2" w:rsidRPr="00573D30" w:rsidRDefault="003754C2" w:rsidP="008F69DB">
      <w:pPr>
        <w:snapToGrid w:val="0"/>
        <w:spacing w:line="360" w:lineRule="auto"/>
        <w:ind w:firstLineChars="200" w:firstLine="480"/>
        <w:rPr>
          <w:rFonts w:ascii="宋体" w:hAnsi="宋体"/>
          <w:bCs/>
          <w:sz w:val="24"/>
          <w:szCs w:val="24"/>
        </w:rPr>
      </w:pPr>
      <w:bookmarkStart w:id="624" w:name="OLE_LINK72"/>
      <w:bookmarkStart w:id="625" w:name="OLE_LINK73"/>
      <w:r w:rsidRPr="00573D30">
        <w:rPr>
          <w:rFonts w:ascii="宋体" w:hAnsi="宋体" w:cs="Tahoma" w:hint="eastAsia"/>
          <w:sz w:val="24"/>
        </w:rPr>
        <w:t>投标人的价格分统一按照下列方式计算：</w:t>
      </w:r>
      <w:r w:rsidRPr="00573D30">
        <w:rPr>
          <w:rFonts w:ascii="宋体" w:hAnsi="宋体" w:cs="Tahoma"/>
          <w:sz w:val="24"/>
        </w:rPr>
        <w:t>1.</w:t>
      </w:r>
      <w:r w:rsidRPr="00573D30">
        <w:rPr>
          <w:rFonts w:ascii="宋体" w:hAnsi="宋体" w:cs="Tahoma" w:hint="eastAsia"/>
          <w:sz w:val="24"/>
        </w:rPr>
        <w:t>各分项投标报价得分＝（该分项内容评标基准价</w:t>
      </w:r>
      <w:r w:rsidRPr="00573D30">
        <w:rPr>
          <w:rFonts w:ascii="宋体" w:hAnsi="宋体" w:cs="Tahoma"/>
          <w:sz w:val="24"/>
        </w:rPr>
        <w:t>/</w:t>
      </w:r>
      <w:r w:rsidRPr="00573D30">
        <w:rPr>
          <w:rFonts w:ascii="宋体" w:hAnsi="宋体" w:cs="Tahoma" w:hint="eastAsia"/>
          <w:sz w:val="24"/>
        </w:rPr>
        <w:t>该分项内容投标报价）</w:t>
      </w:r>
      <w:r w:rsidRPr="00573D30">
        <w:rPr>
          <w:rFonts w:ascii="宋体" w:hAnsi="宋体" w:cs="Tahoma"/>
          <w:sz w:val="24"/>
        </w:rPr>
        <w:t>×</w:t>
      </w:r>
      <w:r w:rsidRPr="00573D30">
        <w:rPr>
          <w:rFonts w:ascii="宋体" w:hAnsi="宋体" w:cs="Tahoma" w:hint="eastAsia"/>
          <w:sz w:val="24"/>
        </w:rPr>
        <w:t>价格分值</w:t>
      </w:r>
      <w:r w:rsidRPr="00573D30">
        <w:rPr>
          <w:rFonts w:ascii="宋体" w:hAnsi="宋体" w:cs="Tahoma"/>
          <w:sz w:val="24"/>
        </w:rPr>
        <w:t>×</w:t>
      </w:r>
      <w:r w:rsidRPr="00573D30">
        <w:rPr>
          <w:rFonts w:ascii="宋体" w:hAnsi="宋体" w:cs="Tahoma" w:hint="eastAsia"/>
          <w:sz w:val="24"/>
        </w:rPr>
        <w:t>该分项内容的价格权重（注：满足招标文件要求且分项内容投标价格最</w:t>
      </w:r>
      <w:r w:rsidR="005C17C9" w:rsidRPr="00573D30">
        <w:rPr>
          <w:rFonts w:ascii="宋体" w:hAnsi="宋体" w:cs="Tahoma" w:hint="eastAsia"/>
          <w:sz w:val="24"/>
        </w:rPr>
        <w:t>低</w:t>
      </w:r>
      <w:r w:rsidRPr="00573D30">
        <w:rPr>
          <w:rFonts w:ascii="宋体" w:hAnsi="宋体" w:cs="Tahoma" w:hint="eastAsia"/>
          <w:sz w:val="24"/>
        </w:rPr>
        <w:t>的投标报价</w:t>
      </w:r>
      <w:r w:rsidR="005C17C9" w:rsidRPr="00573D30">
        <w:rPr>
          <w:rFonts w:ascii="宋体" w:hAnsi="宋体" w:cs="Tahoma" w:hint="eastAsia"/>
          <w:sz w:val="24"/>
        </w:rPr>
        <w:t>（1-投标下浮率）</w:t>
      </w:r>
      <w:r w:rsidRPr="00573D30">
        <w:rPr>
          <w:rFonts w:ascii="宋体" w:hAnsi="宋体" w:cs="Tahoma" w:hint="eastAsia"/>
          <w:sz w:val="24"/>
        </w:rPr>
        <w:t>为该分项评标基准价。）</w:t>
      </w:r>
      <w:r w:rsidR="00996691" w:rsidRPr="00573D30">
        <w:rPr>
          <w:rFonts w:ascii="宋体" w:hAnsi="宋体" w:cs="Tahoma" w:hint="eastAsia"/>
          <w:sz w:val="24"/>
        </w:rPr>
        <w:t>。</w:t>
      </w:r>
      <w:r w:rsidRPr="00573D30">
        <w:rPr>
          <w:rFonts w:ascii="宋体" w:hAnsi="宋体" w:cs="Tahoma"/>
          <w:sz w:val="24"/>
        </w:rPr>
        <w:t>2.</w:t>
      </w:r>
      <w:r w:rsidRPr="00573D30">
        <w:rPr>
          <w:rFonts w:ascii="宋体" w:hAnsi="宋体" w:cs="Tahoma" w:hint="eastAsia"/>
          <w:sz w:val="24"/>
        </w:rPr>
        <w:t>价格得分</w:t>
      </w:r>
      <w:r w:rsidRPr="00573D30">
        <w:rPr>
          <w:rFonts w:ascii="宋体" w:hAnsi="宋体" w:cs="Tahoma"/>
          <w:sz w:val="24"/>
        </w:rPr>
        <w:t>=∑</w:t>
      </w:r>
      <w:r w:rsidRPr="00573D30">
        <w:rPr>
          <w:rFonts w:ascii="宋体" w:hAnsi="宋体" w:cs="Tahoma" w:hint="eastAsia"/>
          <w:sz w:val="24"/>
        </w:rPr>
        <w:t>各分项投标报价得分。</w:t>
      </w:r>
      <w:bookmarkEnd w:id="601"/>
      <w:bookmarkEnd w:id="602"/>
      <w:bookmarkEnd w:id="624"/>
      <w:bookmarkEnd w:id="625"/>
    </w:p>
    <w:p w:rsidR="0027771B" w:rsidRPr="00573D30" w:rsidRDefault="0027771B">
      <w:pPr>
        <w:spacing w:line="360" w:lineRule="auto"/>
        <w:rPr>
          <w:rFonts w:ascii="宋体" w:hAnsi="宋体"/>
        </w:rPr>
      </w:pPr>
      <w:r w:rsidRPr="00573D30">
        <w:rPr>
          <w:rFonts w:ascii="宋体" w:hAnsi="宋体"/>
        </w:rPr>
        <w:br w:type="page"/>
      </w:r>
    </w:p>
    <w:p w:rsidR="0027771B" w:rsidRPr="00573D30" w:rsidRDefault="0027771B">
      <w:pPr>
        <w:spacing w:line="360" w:lineRule="auto"/>
        <w:rPr>
          <w:rFonts w:ascii="宋体" w:hAnsi="宋体"/>
        </w:rPr>
      </w:pPr>
      <w:bookmarkStart w:id="626" w:name="_Toc410227692"/>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pStyle w:val="1"/>
        <w:jc w:val="center"/>
        <w:rPr>
          <w:rFonts w:ascii="宋体" w:eastAsia="宋体" w:hAnsi="宋体"/>
          <w:sz w:val="44"/>
        </w:rPr>
      </w:pPr>
      <w:bookmarkStart w:id="627" w:name="_Toc201129955"/>
      <w:r w:rsidRPr="00573D30">
        <w:rPr>
          <w:rFonts w:ascii="宋体" w:eastAsia="宋体" w:hAnsi="宋体" w:hint="eastAsia"/>
          <w:kern w:val="0"/>
          <w:sz w:val="44"/>
        </w:rPr>
        <w:t>第四章 评标文件</w:t>
      </w:r>
      <w:bookmarkEnd w:id="626"/>
      <w:bookmarkEnd w:id="627"/>
    </w:p>
    <w:p w:rsidR="0027771B" w:rsidRPr="00573D30" w:rsidRDefault="0027771B">
      <w:pPr>
        <w:pStyle w:val="3"/>
        <w:rPr>
          <w:sz w:val="28"/>
          <w:szCs w:val="28"/>
        </w:rPr>
      </w:pPr>
      <w:bookmarkStart w:id="628" w:name="_Toc422865424"/>
      <w:bookmarkStart w:id="629" w:name="_Toc418023336"/>
      <w:bookmarkStart w:id="630" w:name="_Toc422161995"/>
      <w:bookmarkStart w:id="631" w:name="_Toc414510783"/>
      <w:bookmarkStart w:id="632" w:name="_Toc358307751"/>
      <w:bookmarkStart w:id="633" w:name="_Toc273342935"/>
      <w:bookmarkStart w:id="634" w:name="_Toc416208489"/>
      <w:bookmarkStart w:id="635" w:name="_Toc369081822"/>
      <w:bookmarkStart w:id="636" w:name="_Toc425347665"/>
      <w:r w:rsidRPr="00573D30">
        <w:rPr>
          <w:sz w:val="28"/>
          <w:szCs w:val="28"/>
        </w:rPr>
        <w:br w:type="page"/>
      </w:r>
      <w:bookmarkStart w:id="637" w:name="_Toc2070233"/>
      <w:bookmarkStart w:id="638" w:name="_Toc52185510"/>
      <w:bookmarkStart w:id="639" w:name="_Toc19021189"/>
      <w:bookmarkStart w:id="640" w:name="_Toc2180264"/>
      <w:bookmarkStart w:id="641" w:name="_Toc7086630"/>
      <w:bookmarkStart w:id="642" w:name="_Toc526007964"/>
      <w:bookmarkStart w:id="643" w:name="_Toc497153697"/>
      <w:bookmarkStart w:id="644" w:name="_Toc7191794"/>
      <w:bookmarkStart w:id="645" w:name="_Toc439513448"/>
      <w:bookmarkStart w:id="646" w:name="_Toc486969382"/>
      <w:bookmarkStart w:id="647" w:name="_Toc13071772"/>
      <w:bookmarkStart w:id="648" w:name="_Toc487044255"/>
      <w:bookmarkStart w:id="649" w:name="_Toc536007029"/>
      <w:bookmarkStart w:id="650" w:name="_Toc438508600"/>
      <w:bookmarkStart w:id="651" w:name="_Toc515975467"/>
      <w:bookmarkStart w:id="652" w:name="_Toc41471850"/>
      <w:bookmarkStart w:id="653" w:name="_Toc498541540"/>
      <w:bookmarkStart w:id="654" w:name="_Toc14978990"/>
      <w:bookmarkStart w:id="655" w:name="_Toc95226992"/>
      <w:bookmarkStart w:id="656" w:name="_Toc470184444"/>
      <w:bookmarkStart w:id="657" w:name="_Toc439679271"/>
      <w:bookmarkStart w:id="658" w:name="_Toc528870755"/>
      <w:bookmarkStart w:id="659" w:name="_Toc52295869"/>
      <w:bookmarkStart w:id="660" w:name="_Toc495653143"/>
      <w:bookmarkStart w:id="661" w:name="_Toc73978207"/>
      <w:bookmarkStart w:id="662" w:name="_Toc6497031"/>
      <w:bookmarkStart w:id="663" w:name="_Toc477879843"/>
      <w:bookmarkStart w:id="664" w:name="_Toc51866572"/>
      <w:bookmarkStart w:id="665" w:name="_Toc13069367"/>
      <w:bookmarkStart w:id="666" w:name="_Toc513477308"/>
      <w:bookmarkStart w:id="667" w:name="_Toc41300549"/>
      <w:bookmarkStart w:id="668" w:name="_Toc438513737"/>
      <w:bookmarkStart w:id="669" w:name="_Toc521338162"/>
      <w:bookmarkStart w:id="670" w:name="_Toc85813190"/>
      <w:bookmarkStart w:id="671" w:name="_Toc496615952"/>
      <w:bookmarkStart w:id="672" w:name="_Toc71835136"/>
      <w:bookmarkStart w:id="673" w:name="_Toc521423466"/>
      <w:bookmarkStart w:id="674" w:name="_Toc14980139"/>
      <w:bookmarkStart w:id="675" w:name="_Toc531877668"/>
      <w:bookmarkStart w:id="676" w:name="_Toc524963220"/>
      <w:bookmarkStart w:id="677" w:name="_Toc495949934"/>
      <w:bookmarkStart w:id="678" w:name="_Toc535944374"/>
      <w:bookmarkStart w:id="679" w:name="_Toc439513164"/>
      <w:bookmarkStart w:id="680" w:name="_Toc458980396"/>
      <w:bookmarkStart w:id="681" w:name="_Toc536476620"/>
      <w:bookmarkStart w:id="682" w:name="_Toc479340792"/>
      <w:bookmarkStart w:id="683" w:name="_Toc479325595"/>
      <w:bookmarkStart w:id="684" w:name="_Toc495671512"/>
      <w:bookmarkStart w:id="685" w:name="_Toc79678681"/>
      <w:bookmarkStart w:id="686" w:name="_Toc495584537"/>
      <w:bookmarkStart w:id="687" w:name="_Toc8109"/>
      <w:bookmarkStart w:id="688" w:name="_Toc526946715"/>
      <w:bookmarkStart w:id="689" w:name="_Toc85097049"/>
      <w:bookmarkStart w:id="690" w:name="_Toc536473805"/>
      <w:bookmarkStart w:id="691" w:name="_Toc25246448"/>
      <w:bookmarkStart w:id="692" w:name="_Toc536459518"/>
      <w:bookmarkStart w:id="693" w:name="_Toc95493108"/>
      <w:bookmarkStart w:id="694" w:name="_Toc496649744"/>
      <w:bookmarkStart w:id="695" w:name="_Toc438722133"/>
      <w:bookmarkStart w:id="696" w:name="_Toc524362575"/>
      <w:bookmarkStart w:id="697" w:name="_Toc6926010"/>
      <w:bookmarkStart w:id="698" w:name="_Toc535829071"/>
      <w:bookmarkStart w:id="699" w:name="_Toc458635599"/>
      <w:bookmarkStart w:id="700" w:name="_Toc201129956"/>
      <w:r w:rsidRPr="00573D30">
        <w:rPr>
          <w:rFonts w:hint="eastAsia"/>
          <w:sz w:val="28"/>
          <w:szCs w:val="28"/>
        </w:rPr>
        <w:lastRenderedPageBreak/>
        <w:t>1、说明</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rsidR="0027771B" w:rsidRPr="00573D30" w:rsidRDefault="0027771B">
      <w:pPr>
        <w:pStyle w:val="4"/>
        <w:spacing w:line="360" w:lineRule="auto"/>
        <w:rPr>
          <w:rFonts w:ascii="宋体" w:eastAsia="宋体" w:hAnsi="宋体"/>
          <w:b/>
          <w:bCs/>
          <w:sz w:val="24"/>
          <w:szCs w:val="24"/>
        </w:rPr>
      </w:pPr>
      <w:r w:rsidRPr="00573D30">
        <w:rPr>
          <w:rFonts w:ascii="宋体" w:eastAsia="宋体" w:hAnsi="宋体" w:hint="eastAsia"/>
          <w:b/>
          <w:bCs/>
          <w:sz w:val="21"/>
          <w:szCs w:val="21"/>
        </w:rPr>
        <w:t xml:space="preserve">1.1 </w:t>
      </w:r>
      <w:r w:rsidRPr="00573D30">
        <w:rPr>
          <w:rFonts w:ascii="宋体" w:eastAsia="宋体" w:hAnsi="宋体" w:hint="eastAsia"/>
          <w:b/>
          <w:bCs/>
          <w:sz w:val="24"/>
          <w:szCs w:val="24"/>
        </w:rPr>
        <w:t>概述</w:t>
      </w:r>
    </w:p>
    <w:p w:rsidR="0027771B" w:rsidRPr="00573D30" w:rsidRDefault="0027771B">
      <w:pPr>
        <w:pStyle w:val="aa"/>
        <w:spacing w:line="360" w:lineRule="auto"/>
        <w:ind w:firstLineChars="200" w:firstLine="480"/>
        <w:rPr>
          <w:rFonts w:ascii="宋体" w:eastAsia="宋体"/>
          <w:sz w:val="24"/>
          <w:szCs w:val="24"/>
        </w:rPr>
      </w:pPr>
      <w:r w:rsidRPr="00573D30">
        <w:rPr>
          <w:rFonts w:ascii="宋体" w:eastAsia="宋体" w:hint="eastAsia"/>
          <w:sz w:val="24"/>
          <w:szCs w:val="24"/>
        </w:rPr>
        <w:t>根据《中华人民共和国招标投标法》、《评标委员会和评标方法暂行规定》和国家及地方招标有关文件精神，在保证</w:t>
      </w:r>
      <w:r w:rsidR="00AA7E8E" w:rsidRPr="00573D30">
        <w:rPr>
          <w:rFonts w:ascii="宋体" w:eastAsia="宋体" w:hint="eastAsia"/>
          <w:sz w:val="24"/>
          <w:szCs w:val="24"/>
        </w:rPr>
        <w:t>广州市海珠区凤和(康乐村、鹭江村)规划建设实施咨询服务项目</w:t>
      </w:r>
      <w:r w:rsidRPr="00573D30">
        <w:rPr>
          <w:rFonts w:ascii="宋体" w:eastAsia="宋体" w:hint="eastAsia"/>
          <w:sz w:val="24"/>
          <w:szCs w:val="24"/>
        </w:rPr>
        <w:t xml:space="preserve"> （以下简称项目）招标公开、公平、公正的基础上，结合项目需求，由广州程启招标代理有限公司制定本评标文件，评标委员会确认。内容包括本次评标的评审过程和方法。</w:t>
      </w:r>
    </w:p>
    <w:p w:rsidR="0027771B" w:rsidRPr="00573D30" w:rsidRDefault="0027771B">
      <w:pPr>
        <w:pStyle w:val="4"/>
        <w:spacing w:line="360" w:lineRule="auto"/>
        <w:rPr>
          <w:rFonts w:ascii="宋体" w:eastAsia="宋体" w:hAnsi="宋体"/>
          <w:b/>
          <w:bCs/>
          <w:sz w:val="24"/>
          <w:szCs w:val="24"/>
        </w:rPr>
      </w:pPr>
      <w:r w:rsidRPr="00573D30">
        <w:rPr>
          <w:rFonts w:ascii="宋体" w:eastAsia="宋体" w:hAnsi="宋体" w:hint="eastAsia"/>
          <w:b/>
          <w:bCs/>
          <w:sz w:val="24"/>
          <w:szCs w:val="24"/>
        </w:rPr>
        <w:t>1.2 定义</w:t>
      </w:r>
    </w:p>
    <w:p w:rsidR="0027771B" w:rsidRPr="00573D30" w:rsidRDefault="0027771B">
      <w:pPr>
        <w:spacing w:line="360" w:lineRule="auto"/>
        <w:ind w:left="1388" w:hangingChars="576" w:hanging="1388"/>
        <w:rPr>
          <w:rFonts w:ascii="宋体" w:hAnsi="宋体"/>
          <w:b/>
          <w:bCs/>
          <w:sz w:val="24"/>
          <w:szCs w:val="24"/>
        </w:rPr>
      </w:pPr>
      <w:r w:rsidRPr="00573D30">
        <w:rPr>
          <w:rFonts w:ascii="宋体" w:hAnsi="宋体" w:hint="eastAsia"/>
          <w:b/>
          <w:bCs/>
          <w:sz w:val="24"/>
          <w:szCs w:val="24"/>
        </w:rPr>
        <w:t>招标人</w:t>
      </w:r>
      <w:r w:rsidRPr="00573D30">
        <w:rPr>
          <w:rFonts w:ascii="宋体" w:hAnsi="宋体" w:hint="eastAsia"/>
          <w:sz w:val="24"/>
          <w:szCs w:val="24"/>
        </w:rPr>
        <w:t>：系指</w:t>
      </w:r>
      <w:r w:rsidR="00AA7E8E" w:rsidRPr="00573D30">
        <w:rPr>
          <w:rFonts w:ascii="宋体" w:hAnsi="宋体" w:hint="eastAsia"/>
          <w:sz w:val="24"/>
          <w:szCs w:val="24"/>
        </w:rPr>
        <w:t>广州市海珠区凤阳街凤和经济联合社</w:t>
      </w:r>
      <w:r w:rsidRPr="00573D30">
        <w:rPr>
          <w:rFonts w:ascii="宋体" w:hAnsi="宋体" w:hint="eastAsia"/>
          <w:sz w:val="24"/>
          <w:szCs w:val="24"/>
        </w:rPr>
        <w:t>。</w:t>
      </w:r>
    </w:p>
    <w:p w:rsidR="0027771B" w:rsidRPr="00573D30" w:rsidRDefault="0027771B">
      <w:pPr>
        <w:spacing w:line="360" w:lineRule="auto"/>
        <w:ind w:left="1388" w:hangingChars="576" w:hanging="1388"/>
        <w:rPr>
          <w:rFonts w:ascii="宋体" w:hAnsi="宋体"/>
          <w:sz w:val="24"/>
          <w:szCs w:val="24"/>
        </w:rPr>
      </w:pPr>
      <w:r w:rsidRPr="00573D30">
        <w:rPr>
          <w:rFonts w:ascii="宋体" w:hAnsi="宋体" w:hint="eastAsia"/>
          <w:b/>
          <w:bCs/>
          <w:sz w:val="24"/>
          <w:szCs w:val="24"/>
        </w:rPr>
        <w:t>招标代理机构</w:t>
      </w:r>
      <w:r w:rsidRPr="00573D30">
        <w:rPr>
          <w:rFonts w:ascii="宋体" w:hAnsi="宋体" w:hint="eastAsia"/>
          <w:sz w:val="24"/>
          <w:szCs w:val="24"/>
        </w:rPr>
        <w:t>：系指广州程启招标代理有限公司。</w:t>
      </w:r>
    </w:p>
    <w:p w:rsidR="0027771B" w:rsidRPr="00573D30" w:rsidRDefault="0027771B">
      <w:pPr>
        <w:pStyle w:val="3"/>
        <w:rPr>
          <w:sz w:val="28"/>
          <w:szCs w:val="28"/>
        </w:rPr>
      </w:pPr>
      <w:bookmarkStart w:id="701" w:name="_Toc515975468"/>
      <w:bookmarkStart w:id="702" w:name="_Toc425347666"/>
      <w:bookmarkStart w:id="703" w:name="_Toc438513738"/>
      <w:bookmarkStart w:id="704" w:name="_Toc95226993"/>
      <w:bookmarkStart w:id="705" w:name="_Toc521338163"/>
      <w:bookmarkStart w:id="706" w:name="_Toc416208490"/>
      <w:bookmarkStart w:id="707" w:name="_Toc439513449"/>
      <w:bookmarkStart w:id="708" w:name="_Toc7086631"/>
      <w:bookmarkStart w:id="709" w:name="_Toc438722134"/>
      <w:bookmarkStart w:id="710" w:name="_Toc418023337"/>
      <w:bookmarkStart w:id="711" w:name="_Toc41300550"/>
      <w:bookmarkStart w:id="712" w:name="_Toc528870756"/>
      <w:bookmarkStart w:id="713" w:name="_Toc479340793"/>
      <w:bookmarkStart w:id="714" w:name="_Toc439679272"/>
      <w:bookmarkStart w:id="715" w:name="_Toc52185511"/>
      <w:bookmarkStart w:id="716" w:name="_Toc52295870"/>
      <w:bookmarkStart w:id="717" w:name="_Toc524362576"/>
      <w:bookmarkStart w:id="718" w:name="_Toc6497032"/>
      <w:bookmarkStart w:id="719" w:name="_Toc496649745"/>
      <w:bookmarkStart w:id="720" w:name="_Toc497153698"/>
      <w:bookmarkStart w:id="721" w:name="_Toc526946716"/>
      <w:bookmarkStart w:id="722" w:name="_Toc19021190"/>
      <w:bookmarkStart w:id="723" w:name="_Toc536007030"/>
      <w:bookmarkStart w:id="724" w:name="_Toc487044256"/>
      <w:bookmarkStart w:id="725" w:name="_Toc41471851"/>
      <w:bookmarkStart w:id="726" w:name="_Toc536459519"/>
      <w:bookmarkStart w:id="727" w:name="_Toc14978991"/>
      <w:bookmarkStart w:id="728" w:name="_Toc458635600"/>
      <w:bookmarkStart w:id="729" w:name="_Toc7191795"/>
      <w:bookmarkStart w:id="730" w:name="_Toc477879844"/>
      <w:bookmarkStart w:id="731" w:name="_Toc524963221"/>
      <w:bookmarkStart w:id="732" w:name="_Toc536473806"/>
      <w:bookmarkStart w:id="733" w:name="_Toc51866573"/>
      <w:bookmarkStart w:id="734" w:name="_Toc369081823"/>
      <w:bookmarkStart w:id="735" w:name="_Toc273342936"/>
      <w:bookmarkStart w:id="736" w:name="_Toc536476621"/>
      <w:bookmarkStart w:id="737" w:name="_Toc439513165"/>
      <w:bookmarkStart w:id="738" w:name="_Toc25246449"/>
      <w:bookmarkStart w:id="739" w:name="_Toc495949935"/>
      <w:bookmarkStart w:id="740" w:name="_Toc358307752"/>
      <w:bookmarkStart w:id="741" w:name="_Toc526007965"/>
      <w:bookmarkStart w:id="742" w:name="_Toc495584538"/>
      <w:bookmarkStart w:id="743" w:name="_Toc438508601"/>
      <w:bookmarkStart w:id="744" w:name="_Toc2180265"/>
      <w:bookmarkStart w:id="745" w:name="_Toc13069368"/>
      <w:bookmarkStart w:id="746" w:name="_Toc13071773"/>
      <w:bookmarkStart w:id="747" w:name="_Toc71835137"/>
      <w:bookmarkStart w:id="748" w:name="_Toc470184445"/>
      <w:bookmarkStart w:id="749" w:name="_Toc85097050"/>
      <w:bookmarkStart w:id="750" w:name="_Toc458980397"/>
      <w:bookmarkStart w:id="751" w:name="_Toc2070234"/>
      <w:bookmarkStart w:id="752" w:name="_Toc495653144"/>
      <w:bookmarkStart w:id="753" w:name="_Toc486969383"/>
      <w:bookmarkStart w:id="754" w:name="_Toc422161996"/>
      <w:bookmarkStart w:id="755" w:name="_Toc521423467"/>
      <w:bookmarkStart w:id="756" w:name="_Toc479325596"/>
      <w:bookmarkStart w:id="757" w:name="_Toc79678682"/>
      <w:bookmarkStart w:id="758" w:name="_Toc535944375"/>
      <w:bookmarkStart w:id="759" w:name="_Toc513477309"/>
      <w:bookmarkStart w:id="760" w:name="_Toc85813191"/>
      <w:bookmarkStart w:id="761" w:name="_Toc6926011"/>
      <w:bookmarkStart w:id="762" w:name="_Toc73978208"/>
      <w:bookmarkStart w:id="763" w:name="_Toc14980140"/>
      <w:bookmarkStart w:id="764" w:name="_Toc495671513"/>
      <w:bookmarkStart w:id="765" w:name="_Toc95493109"/>
      <w:bookmarkStart w:id="766" w:name="_Toc414510784"/>
      <w:bookmarkStart w:id="767" w:name="_Toc422865425"/>
      <w:bookmarkStart w:id="768" w:name="_Toc496615953"/>
      <w:bookmarkStart w:id="769" w:name="_Toc531877669"/>
      <w:bookmarkStart w:id="770" w:name="_Toc498541541"/>
      <w:bookmarkStart w:id="771" w:name="_Toc535829072"/>
      <w:bookmarkStart w:id="772" w:name="_Toc23987"/>
      <w:bookmarkStart w:id="773" w:name="_Toc201129957"/>
      <w:r w:rsidRPr="00573D30">
        <w:rPr>
          <w:rFonts w:hint="eastAsia"/>
          <w:sz w:val="28"/>
          <w:szCs w:val="28"/>
        </w:rPr>
        <w:t>2、评标须知</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rsidR="0027771B" w:rsidRPr="00573D30" w:rsidRDefault="0027771B">
      <w:pPr>
        <w:pStyle w:val="4"/>
        <w:spacing w:line="360" w:lineRule="auto"/>
        <w:rPr>
          <w:rFonts w:ascii="宋体" w:eastAsia="宋体" w:hAnsi="宋体"/>
          <w:b/>
          <w:bCs/>
          <w:sz w:val="24"/>
          <w:szCs w:val="24"/>
        </w:rPr>
      </w:pPr>
      <w:r w:rsidRPr="00573D30">
        <w:rPr>
          <w:rFonts w:ascii="宋体" w:eastAsia="宋体" w:hAnsi="宋体" w:hint="eastAsia"/>
          <w:b/>
          <w:bCs/>
          <w:sz w:val="24"/>
          <w:szCs w:val="24"/>
        </w:rPr>
        <w:t>2.1 关于评标方案</w:t>
      </w:r>
    </w:p>
    <w:p w:rsidR="0027771B" w:rsidRPr="00573D30" w:rsidRDefault="0027771B">
      <w:pPr>
        <w:spacing w:line="360" w:lineRule="auto"/>
        <w:rPr>
          <w:rFonts w:ascii="宋体" w:hAnsi="宋体"/>
          <w:sz w:val="24"/>
          <w:szCs w:val="24"/>
        </w:rPr>
      </w:pPr>
      <w:r w:rsidRPr="00573D30">
        <w:rPr>
          <w:rFonts w:ascii="宋体" w:hAnsi="宋体" w:hint="eastAsia"/>
          <w:sz w:val="24"/>
          <w:szCs w:val="24"/>
        </w:rPr>
        <w:t>（1）评标委员会的每位成员（简称评委）应认真地阅读并确认已经正确理解了评标方案；</w:t>
      </w:r>
    </w:p>
    <w:p w:rsidR="0027771B" w:rsidRPr="00573D30" w:rsidRDefault="0027771B">
      <w:pPr>
        <w:spacing w:line="360" w:lineRule="auto"/>
        <w:rPr>
          <w:rFonts w:ascii="宋体" w:hAnsi="宋体"/>
          <w:sz w:val="24"/>
          <w:szCs w:val="24"/>
        </w:rPr>
      </w:pPr>
      <w:r w:rsidRPr="00573D30">
        <w:rPr>
          <w:rFonts w:ascii="宋体" w:hAnsi="宋体" w:hint="eastAsia"/>
          <w:sz w:val="24"/>
          <w:szCs w:val="24"/>
        </w:rPr>
        <w:t>（2）评委如对评标方案有异议，应在评标开始前提出。</w:t>
      </w:r>
    </w:p>
    <w:p w:rsidR="0027771B" w:rsidRPr="00573D30" w:rsidRDefault="0027771B">
      <w:pPr>
        <w:pStyle w:val="4"/>
        <w:spacing w:line="360" w:lineRule="auto"/>
        <w:rPr>
          <w:rFonts w:ascii="宋体" w:eastAsia="宋体" w:hAnsi="宋体"/>
          <w:b/>
          <w:bCs/>
          <w:sz w:val="24"/>
          <w:szCs w:val="24"/>
        </w:rPr>
      </w:pPr>
      <w:r w:rsidRPr="00573D30">
        <w:rPr>
          <w:rFonts w:ascii="宋体" w:eastAsia="宋体" w:hAnsi="宋体" w:hint="eastAsia"/>
          <w:b/>
          <w:bCs/>
          <w:sz w:val="24"/>
          <w:szCs w:val="24"/>
        </w:rPr>
        <w:t>2.2 关于评标纪律</w:t>
      </w:r>
    </w:p>
    <w:p w:rsidR="0027771B" w:rsidRPr="00573D30" w:rsidRDefault="0027771B">
      <w:pPr>
        <w:spacing w:line="360" w:lineRule="auto"/>
        <w:ind w:left="648" w:rightChars="-54" w:right="-113" w:hangingChars="270" w:hanging="648"/>
        <w:rPr>
          <w:rFonts w:ascii="宋体" w:hAnsi="宋体"/>
          <w:sz w:val="24"/>
          <w:szCs w:val="24"/>
        </w:rPr>
      </w:pPr>
      <w:r w:rsidRPr="00573D30">
        <w:rPr>
          <w:rFonts w:ascii="宋体" w:hAnsi="宋体" w:hint="eastAsia"/>
          <w:sz w:val="24"/>
          <w:szCs w:val="24"/>
        </w:rPr>
        <w:t>（1）评标委员会成员不得与任何投标人或者与招标结果有利害关系的人进行私下接触，不得收受投标人、中介人、其他利害关系人的财物或者其他好处；</w:t>
      </w:r>
    </w:p>
    <w:p w:rsidR="0027771B" w:rsidRPr="00573D30" w:rsidRDefault="0027771B">
      <w:pPr>
        <w:spacing w:line="360" w:lineRule="auto"/>
        <w:rPr>
          <w:rFonts w:ascii="宋体" w:hAnsi="宋体"/>
          <w:sz w:val="24"/>
          <w:szCs w:val="24"/>
        </w:rPr>
      </w:pPr>
      <w:r w:rsidRPr="00573D30">
        <w:rPr>
          <w:rFonts w:ascii="宋体" w:hAnsi="宋体" w:hint="eastAsia"/>
          <w:sz w:val="24"/>
          <w:szCs w:val="24"/>
        </w:rPr>
        <w:t>（2）评委应本着客观、公正的原则独立给出评价意见；</w:t>
      </w:r>
    </w:p>
    <w:p w:rsidR="0027771B" w:rsidRPr="00573D30" w:rsidRDefault="0027771B">
      <w:pPr>
        <w:spacing w:line="360" w:lineRule="auto"/>
        <w:rPr>
          <w:rFonts w:ascii="宋体" w:hAnsi="宋体"/>
          <w:sz w:val="24"/>
          <w:szCs w:val="24"/>
        </w:rPr>
      </w:pPr>
      <w:r w:rsidRPr="00573D30">
        <w:rPr>
          <w:rFonts w:ascii="宋体" w:hAnsi="宋体" w:hint="eastAsia"/>
          <w:sz w:val="24"/>
          <w:szCs w:val="24"/>
        </w:rPr>
        <w:t>（3）评委之间不得相互串通进行评分；</w:t>
      </w:r>
    </w:p>
    <w:p w:rsidR="0027771B" w:rsidRPr="00573D30" w:rsidRDefault="0027771B">
      <w:pPr>
        <w:spacing w:line="360" w:lineRule="auto"/>
        <w:rPr>
          <w:rFonts w:ascii="宋体" w:hAnsi="宋体"/>
          <w:sz w:val="24"/>
          <w:szCs w:val="24"/>
        </w:rPr>
      </w:pPr>
      <w:r w:rsidRPr="00573D30">
        <w:rPr>
          <w:rFonts w:ascii="宋体" w:hAnsi="宋体" w:hint="eastAsia"/>
          <w:sz w:val="24"/>
          <w:szCs w:val="24"/>
        </w:rPr>
        <w:t>（4）评委不得试图影响其他评委的评价意见；</w:t>
      </w:r>
    </w:p>
    <w:p w:rsidR="0027771B" w:rsidRPr="00573D30" w:rsidRDefault="0027771B">
      <w:pPr>
        <w:spacing w:line="360" w:lineRule="auto"/>
        <w:rPr>
          <w:rFonts w:ascii="宋体" w:hAnsi="宋体"/>
          <w:sz w:val="24"/>
          <w:szCs w:val="24"/>
        </w:rPr>
      </w:pPr>
      <w:r w:rsidRPr="00573D30">
        <w:rPr>
          <w:rFonts w:ascii="宋体" w:hAnsi="宋体" w:hint="eastAsia"/>
          <w:sz w:val="24"/>
          <w:szCs w:val="24"/>
        </w:rPr>
        <w:t>（5）评委应关闭通讯工具或设置为震动状态，统一交由工作人员保管。</w:t>
      </w:r>
    </w:p>
    <w:p w:rsidR="0027771B" w:rsidRPr="00573D30" w:rsidRDefault="0027771B">
      <w:pPr>
        <w:pStyle w:val="4"/>
        <w:spacing w:line="360" w:lineRule="auto"/>
        <w:rPr>
          <w:rFonts w:ascii="宋体" w:eastAsia="宋体" w:hAnsi="宋体"/>
          <w:b/>
          <w:bCs/>
          <w:sz w:val="24"/>
          <w:szCs w:val="24"/>
        </w:rPr>
      </w:pPr>
      <w:r w:rsidRPr="00573D30">
        <w:rPr>
          <w:rFonts w:ascii="宋体" w:eastAsia="宋体" w:hAnsi="宋体" w:hint="eastAsia"/>
          <w:b/>
          <w:bCs/>
          <w:sz w:val="24"/>
          <w:szCs w:val="24"/>
        </w:rPr>
        <w:t>2.3 关于评标责任</w:t>
      </w:r>
    </w:p>
    <w:p w:rsidR="0027771B" w:rsidRPr="00573D30" w:rsidRDefault="0027771B">
      <w:pPr>
        <w:spacing w:line="360" w:lineRule="auto"/>
        <w:rPr>
          <w:rFonts w:ascii="宋体" w:hAnsi="宋体"/>
          <w:sz w:val="24"/>
          <w:szCs w:val="24"/>
        </w:rPr>
      </w:pPr>
      <w:r w:rsidRPr="00573D30">
        <w:rPr>
          <w:rFonts w:ascii="宋体" w:hAnsi="宋体" w:hint="eastAsia"/>
          <w:sz w:val="24"/>
          <w:szCs w:val="24"/>
        </w:rPr>
        <w:t>（1）评委应在其书面评审意见上签字确认；</w:t>
      </w:r>
    </w:p>
    <w:p w:rsidR="0027771B" w:rsidRPr="00573D30" w:rsidRDefault="0027771B">
      <w:pPr>
        <w:spacing w:line="360" w:lineRule="auto"/>
        <w:rPr>
          <w:rFonts w:ascii="宋体" w:hAnsi="宋体"/>
          <w:sz w:val="24"/>
          <w:szCs w:val="24"/>
        </w:rPr>
      </w:pPr>
      <w:r w:rsidRPr="00573D30">
        <w:rPr>
          <w:rFonts w:ascii="宋体" w:hAnsi="宋体" w:hint="eastAsia"/>
          <w:sz w:val="24"/>
          <w:szCs w:val="24"/>
        </w:rPr>
        <w:t>（2）评委对其所提出的评审意见承担个人责任。</w:t>
      </w:r>
    </w:p>
    <w:p w:rsidR="0027771B" w:rsidRPr="00573D30" w:rsidRDefault="0027771B">
      <w:pPr>
        <w:pStyle w:val="4"/>
        <w:spacing w:line="360" w:lineRule="auto"/>
        <w:rPr>
          <w:rFonts w:ascii="宋体" w:eastAsia="宋体" w:hAnsi="宋体"/>
          <w:b/>
          <w:bCs/>
          <w:sz w:val="24"/>
          <w:szCs w:val="24"/>
        </w:rPr>
      </w:pPr>
      <w:r w:rsidRPr="00573D30">
        <w:rPr>
          <w:rFonts w:ascii="宋体" w:eastAsia="宋体" w:hAnsi="宋体" w:hint="eastAsia"/>
          <w:b/>
          <w:bCs/>
          <w:sz w:val="24"/>
          <w:szCs w:val="24"/>
        </w:rPr>
        <w:t>2.4 关于回避</w:t>
      </w:r>
    </w:p>
    <w:p w:rsidR="0027771B" w:rsidRPr="00573D30" w:rsidRDefault="0027771B">
      <w:pPr>
        <w:spacing w:line="360" w:lineRule="auto"/>
        <w:ind w:firstLineChars="200" w:firstLine="480"/>
        <w:rPr>
          <w:rFonts w:ascii="宋体" w:hAnsi="宋体"/>
          <w:sz w:val="24"/>
          <w:szCs w:val="24"/>
        </w:rPr>
      </w:pPr>
      <w:r w:rsidRPr="00573D30">
        <w:rPr>
          <w:rFonts w:ascii="宋体" w:hAnsi="宋体" w:hint="eastAsia"/>
          <w:sz w:val="24"/>
          <w:szCs w:val="24"/>
        </w:rPr>
        <w:t>有下列情形之一的，不得担任评标委员会成员，如事先不知情的，应在宣读投标人名单及评标纪律后主动提出回避：</w:t>
      </w:r>
    </w:p>
    <w:p w:rsidR="0027771B" w:rsidRPr="00573D30" w:rsidRDefault="0027771B">
      <w:pPr>
        <w:spacing w:line="360" w:lineRule="auto"/>
        <w:rPr>
          <w:rFonts w:ascii="宋体" w:hAnsi="宋体"/>
          <w:sz w:val="24"/>
          <w:szCs w:val="24"/>
        </w:rPr>
      </w:pPr>
      <w:r w:rsidRPr="00573D30">
        <w:rPr>
          <w:rFonts w:ascii="宋体" w:hAnsi="宋体" w:hint="eastAsia"/>
          <w:sz w:val="24"/>
          <w:szCs w:val="24"/>
        </w:rPr>
        <w:t>（1）是投标人或者投标人主要负责人的近亲属；</w:t>
      </w:r>
    </w:p>
    <w:p w:rsidR="0027771B" w:rsidRPr="00573D30" w:rsidRDefault="0027771B">
      <w:pPr>
        <w:spacing w:line="360" w:lineRule="auto"/>
        <w:rPr>
          <w:rFonts w:ascii="宋体" w:hAnsi="宋体"/>
          <w:sz w:val="24"/>
          <w:szCs w:val="24"/>
        </w:rPr>
      </w:pPr>
      <w:r w:rsidRPr="00573D30">
        <w:rPr>
          <w:rFonts w:ascii="宋体" w:hAnsi="宋体" w:hint="eastAsia"/>
          <w:sz w:val="24"/>
          <w:szCs w:val="24"/>
        </w:rPr>
        <w:t>（2）与投标人有经济利益关系，可能影响对投标公正评审的；</w:t>
      </w:r>
    </w:p>
    <w:p w:rsidR="0027771B" w:rsidRPr="00573D30" w:rsidRDefault="0027771B">
      <w:pPr>
        <w:spacing w:line="360" w:lineRule="auto"/>
        <w:ind w:left="600" w:hangingChars="250" w:hanging="600"/>
        <w:rPr>
          <w:rFonts w:ascii="宋体" w:hAnsi="宋体"/>
          <w:sz w:val="24"/>
          <w:szCs w:val="24"/>
        </w:rPr>
      </w:pPr>
      <w:r w:rsidRPr="00573D30">
        <w:rPr>
          <w:rFonts w:ascii="宋体" w:hAnsi="宋体" w:hint="eastAsia"/>
          <w:sz w:val="24"/>
          <w:szCs w:val="24"/>
        </w:rPr>
        <w:lastRenderedPageBreak/>
        <w:t>（3）曾因在招标、评标以及其他与招标投标有关活动中从事违法行为而受过行政处罚或刑事处罚的。</w:t>
      </w:r>
    </w:p>
    <w:p w:rsidR="0027771B" w:rsidRPr="00573D30" w:rsidRDefault="0027771B">
      <w:pPr>
        <w:pStyle w:val="4"/>
        <w:spacing w:line="360" w:lineRule="auto"/>
        <w:rPr>
          <w:rFonts w:ascii="宋体" w:eastAsia="宋体" w:hAnsi="宋体"/>
          <w:b/>
          <w:bCs/>
          <w:sz w:val="24"/>
          <w:szCs w:val="24"/>
        </w:rPr>
      </w:pPr>
      <w:r w:rsidRPr="00573D30">
        <w:rPr>
          <w:rFonts w:ascii="宋体" w:eastAsia="宋体" w:hAnsi="宋体" w:hint="eastAsia"/>
          <w:b/>
          <w:bCs/>
          <w:sz w:val="24"/>
          <w:szCs w:val="24"/>
        </w:rPr>
        <w:t>2.5 关于保密</w:t>
      </w:r>
    </w:p>
    <w:p w:rsidR="0027771B" w:rsidRPr="00573D30" w:rsidRDefault="0027771B">
      <w:pPr>
        <w:spacing w:line="360" w:lineRule="auto"/>
        <w:ind w:firstLineChars="200" w:firstLine="480"/>
        <w:rPr>
          <w:rFonts w:ascii="宋体" w:hAnsi="宋体"/>
          <w:sz w:val="24"/>
          <w:szCs w:val="24"/>
        </w:rPr>
      </w:pPr>
      <w:r w:rsidRPr="00573D30">
        <w:rPr>
          <w:rFonts w:ascii="宋体" w:hAnsi="宋体" w:hint="eastAsia"/>
          <w:sz w:val="24"/>
          <w:szCs w:val="24"/>
        </w:rPr>
        <w:t>评标委员会成员和与评标活动有关的工作人员不得透露对投标文件的评审和比较、中标候选人的推荐情况以及评标有关的其他情况。</w:t>
      </w:r>
    </w:p>
    <w:p w:rsidR="0027771B" w:rsidRPr="00573D30" w:rsidRDefault="0027771B">
      <w:pPr>
        <w:pStyle w:val="a9"/>
        <w:spacing w:line="360" w:lineRule="auto"/>
        <w:ind w:firstLineChars="200" w:firstLine="480"/>
        <w:rPr>
          <w:rFonts w:ascii="宋体" w:eastAsia="宋体" w:hAnsi="宋体"/>
          <w:b w:val="0"/>
          <w:bCs/>
          <w:sz w:val="24"/>
          <w:szCs w:val="24"/>
        </w:rPr>
      </w:pPr>
      <w:r w:rsidRPr="00573D30">
        <w:rPr>
          <w:rFonts w:ascii="宋体" w:eastAsia="宋体" w:hAnsi="宋体" w:hint="eastAsia"/>
          <w:b w:val="0"/>
          <w:bCs/>
          <w:sz w:val="24"/>
          <w:szCs w:val="24"/>
        </w:rPr>
        <w:t>前款所称与评标活动有关的工作人员，是指评标委员会成员以外的因参与评标监督工作或者事务性工作而知悉有关评标情况的所有人员。</w:t>
      </w:r>
    </w:p>
    <w:p w:rsidR="0027771B" w:rsidRPr="00573D30" w:rsidRDefault="0027771B">
      <w:pPr>
        <w:pStyle w:val="4"/>
        <w:spacing w:line="360" w:lineRule="auto"/>
        <w:rPr>
          <w:rFonts w:ascii="宋体" w:eastAsia="宋体" w:hAnsi="宋体"/>
          <w:b/>
          <w:bCs/>
          <w:sz w:val="24"/>
          <w:szCs w:val="24"/>
        </w:rPr>
      </w:pPr>
      <w:r w:rsidRPr="00573D30">
        <w:rPr>
          <w:rFonts w:ascii="宋体" w:eastAsia="宋体" w:hAnsi="宋体" w:hint="eastAsia"/>
          <w:b/>
          <w:bCs/>
          <w:sz w:val="24"/>
          <w:szCs w:val="24"/>
        </w:rPr>
        <w:t>2.6投标文件的澄清</w:t>
      </w:r>
    </w:p>
    <w:p w:rsidR="0027771B" w:rsidRPr="00573D30" w:rsidRDefault="0027771B" w:rsidP="007D54B8">
      <w:pPr>
        <w:spacing w:line="360" w:lineRule="auto"/>
        <w:ind w:left="629" w:hangingChars="262" w:hanging="629"/>
        <w:rPr>
          <w:rFonts w:ascii="宋体" w:hAnsi="宋体"/>
          <w:sz w:val="24"/>
        </w:rPr>
      </w:pPr>
      <w:r w:rsidRPr="00573D30">
        <w:rPr>
          <w:rFonts w:ascii="宋体" w:hAnsi="宋体" w:hint="eastAsia"/>
          <w:sz w:val="24"/>
        </w:rPr>
        <w:t>（1）除评标委员会主动要求澄清外，从开标后至授予合同期间，任何投标人均不得就与其投标相关的任何问题与评标委员会联系。在评标过程中，如果投标人试图在投标文件审查、澄清、比较及授予合同方面向招标人施加任何影响，其投标将被拒绝。</w:t>
      </w:r>
    </w:p>
    <w:p w:rsidR="0027771B" w:rsidRPr="00573D30" w:rsidRDefault="0027771B" w:rsidP="007D54B8">
      <w:pPr>
        <w:spacing w:line="360" w:lineRule="auto"/>
        <w:ind w:left="629" w:hangingChars="262" w:hanging="629"/>
        <w:rPr>
          <w:rFonts w:ascii="宋体" w:hAnsi="宋体"/>
          <w:sz w:val="24"/>
        </w:rPr>
      </w:pPr>
      <w:r w:rsidRPr="00573D30">
        <w:rPr>
          <w:rFonts w:ascii="宋体" w:hAnsi="宋体" w:hint="eastAsia"/>
          <w:sz w:val="24"/>
        </w:rPr>
        <w:t>（2）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以书面形式表达并加盖公章的答复经评标委员会认可后，可作为投标文件的一部分参与评标。</w:t>
      </w:r>
    </w:p>
    <w:p w:rsidR="0027771B" w:rsidRPr="00573D30" w:rsidRDefault="0027771B">
      <w:pPr>
        <w:pStyle w:val="3"/>
        <w:rPr>
          <w:sz w:val="28"/>
          <w:szCs w:val="28"/>
        </w:rPr>
      </w:pPr>
      <w:bookmarkStart w:id="774" w:name="_Toc422865426"/>
      <w:bookmarkStart w:id="775" w:name="_Toc495671514"/>
      <w:bookmarkStart w:id="776" w:name="_Toc513477310"/>
      <w:bookmarkStart w:id="777" w:name="_Toc51866574"/>
      <w:bookmarkStart w:id="778" w:name="_Toc85097051"/>
      <w:bookmarkStart w:id="779" w:name="_Toc13071774"/>
      <w:bookmarkStart w:id="780" w:name="_Toc13069369"/>
      <w:bookmarkStart w:id="781" w:name="_Toc498541542"/>
      <w:bookmarkStart w:id="782" w:name="_Toc422161997"/>
      <w:bookmarkStart w:id="783" w:name="_Toc439513166"/>
      <w:bookmarkStart w:id="784" w:name="_Toc535829073"/>
      <w:bookmarkStart w:id="785" w:name="_Toc479325597"/>
      <w:bookmarkStart w:id="786" w:name="_Toc414510785"/>
      <w:bookmarkStart w:id="787" w:name="_Toc73978209"/>
      <w:bookmarkStart w:id="788" w:name="_Toc25246450"/>
      <w:bookmarkStart w:id="789" w:name="_Toc486969384"/>
      <w:bookmarkStart w:id="790" w:name="_Toc439513450"/>
      <w:bookmarkStart w:id="791" w:name="_Toc528870757"/>
      <w:bookmarkStart w:id="792" w:name="_Toc438722135"/>
      <w:bookmarkStart w:id="793" w:name="_Toc85813192"/>
      <w:bookmarkStart w:id="794" w:name="_Toc79678683"/>
      <w:bookmarkStart w:id="795" w:name="_Toc526946717"/>
      <w:bookmarkStart w:id="796" w:name="_Toc458980398"/>
      <w:bookmarkStart w:id="797" w:name="_Toc515975469"/>
      <w:bookmarkStart w:id="798" w:name="_Toc71835138"/>
      <w:bookmarkStart w:id="799" w:name="_Toc524963222"/>
      <w:bookmarkStart w:id="800" w:name="_Toc95226994"/>
      <w:bookmarkStart w:id="801" w:name="_Toc497153699"/>
      <w:bookmarkStart w:id="802" w:name="_Toc52185512"/>
      <w:bookmarkStart w:id="803" w:name="_Toc41300551"/>
      <w:bookmarkStart w:id="804" w:name="_Toc438513739"/>
      <w:bookmarkStart w:id="805" w:name="_Toc438508602"/>
      <w:bookmarkStart w:id="806" w:name="_Toc14978992"/>
      <w:bookmarkStart w:id="807" w:name="_Toc521338164"/>
      <w:bookmarkStart w:id="808" w:name="_Toc425347667"/>
      <w:bookmarkStart w:id="809" w:name="_Toc536476622"/>
      <w:bookmarkStart w:id="810" w:name="_Toc496615954"/>
      <w:bookmarkStart w:id="811" w:name="_Toc439679273"/>
      <w:bookmarkStart w:id="812" w:name="_Toc2180266"/>
      <w:bookmarkStart w:id="813" w:name="_Toc470184446"/>
      <w:bookmarkStart w:id="814" w:name="_Toc477879845"/>
      <w:bookmarkStart w:id="815" w:name="_Toc526007966"/>
      <w:bookmarkStart w:id="816" w:name="_Toc536007031"/>
      <w:bookmarkStart w:id="817" w:name="_Toc496649746"/>
      <w:bookmarkStart w:id="818" w:name="_Toc479340794"/>
      <w:bookmarkStart w:id="819" w:name="_Toc95493110"/>
      <w:bookmarkStart w:id="820" w:name="_Toc536473807"/>
      <w:bookmarkStart w:id="821" w:name="_Toc521423468"/>
      <w:bookmarkStart w:id="822" w:name="_Toc6497033"/>
      <w:bookmarkStart w:id="823" w:name="_Toc418023338"/>
      <w:bookmarkStart w:id="824" w:name="_Toc495584539"/>
      <w:bookmarkStart w:id="825" w:name="_Toc2070235"/>
      <w:bookmarkStart w:id="826" w:name="_Toc41471852"/>
      <w:bookmarkStart w:id="827" w:name="_Toc531877670"/>
      <w:bookmarkStart w:id="828" w:name="_Toc536459520"/>
      <w:bookmarkStart w:id="829" w:name="_Toc458635601"/>
      <w:bookmarkStart w:id="830" w:name="_Toc14980141"/>
      <w:bookmarkStart w:id="831" w:name="_Toc6926012"/>
      <w:bookmarkStart w:id="832" w:name="_Toc495949936"/>
      <w:bookmarkStart w:id="833" w:name="_Toc52295871"/>
      <w:bookmarkStart w:id="834" w:name="_Toc495653145"/>
      <w:bookmarkStart w:id="835" w:name="_Toc7191796"/>
      <w:bookmarkStart w:id="836" w:name="_Toc7086632"/>
      <w:bookmarkStart w:id="837" w:name="_Toc24194"/>
      <w:bookmarkStart w:id="838" w:name="_Toc487044257"/>
      <w:bookmarkStart w:id="839" w:name="_Toc524362577"/>
      <w:bookmarkStart w:id="840" w:name="_Toc535944376"/>
      <w:bookmarkStart w:id="841" w:name="_Toc416208491"/>
      <w:bookmarkStart w:id="842" w:name="_Toc19021191"/>
      <w:bookmarkStart w:id="843" w:name="_Toc201129958"/>
      <w:r w:rsidRPr="00573D30">
        <w:rPr>
          <w:rFonts w:hint="eastAsia"/>
          <w:sz w:val="28"/>
          <w:szCs w:val="28"/>
        </w:rPr>
        <w:t>3、评标委员会</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rsidR="0027771B" w:rsidRPr="00573D30" w:rsidRDefault="0027771B">
      <w:pPr>
        <w:spacing w:line="360" w:lineRule="auto"/>
        <w:ind w:left="631" w:hangingChars="263" w:hanging="631"/>
        <w:rPr>
          <w:rFonts w:ascii="宋体" w:hAnsi="宋体"/>
          <w:sz w:val="24"/>
        </w:rPr>
      </w:pPr>
      <w:bookmarkStart w:id="844" w:name="_Toc438722136"/>
      <w:bookmarkStart w:id="845" w:name="_Toc535829074"/>
      <w:bookmarkStart w:id="846" w:name="_Toc422161998"/>
      <w:bookmarkStart w:id="847" w:name="_Toc2180267"/>
      <w:bookmarkStart w:id="848" w:name="_Toc526007967"/>
      <w:bookmarkStart w:id="849" w:name="_Toc486969385"/>
      <w:bookmarkStart w:id="850" w:name="_Toc439513451"/>
      <w:bookmarkStart w:id="851" w:name="_Toc418023339"/>
      <w:bookmarkStart w:id="852" w:name="_Toc425347668"/>
      <w:bookmarkStart w:id="853" w:name="_Toc458980399"/>
      <w:bookmarkStart w:id="854" w:name="_Toc438513740"/>
      <w:bookmarkStart w:id="855" w:name="_Toc496615955"/>
      <w:bookmarkStart w:id="856" w:name="_Toc2070236"/>
      <w:bookmarkStart w:id="857" w:name="_Toc536476623"/>
      <w:bookmarkStart w:id="858" w:name="_Toc536473808"/>
      <w:bookmarkStart w:id="859" w:name="_Toc7191797"/>
      <w:bookmarkStart w:id="860" w:name="_Toc6926013"/>
      <w:bookmarkStart w:id="861" w:name="_Toc470184447"/>
      <w:bookmarkStart w:id="862" w:name="_Toc358307753"/>
      <w:bookmarkStart w:id="863" w:name="_Toc23199"/>
      <w:bookmarkStart w:id="864" w:name="_Toc414510786"/>
      <w:bookmarkStart w:id="865" w:name="_Toc521423469"/>
      <w:bookmarkStart w:id="866" w:name="_Toc6497034"/>
      <w:bookmarkStart w:id="867" w:name="_Toc528870758"/>
      <w:bookmarkStart w:id="868" w:name="_Toc495949937"/>
      <w:bookmarkStart w:id="869" w:name="_Toc531877671"/>
      <w:bookmarkStart w:id="870" w:name="_Toc458635602"/>
      <w:bookmarkStart w:id="871" w:name="_Toc439679274"/>
      <w:bookmarkStart w:id="872" w:name="_Toc495653146"/>
      <w:bookmarkStart w:id="873" w:name="_Toc536007032"/>
      <w:bookmarkStart w:id="874" w:name="_Toc7086633"/>
      <w:bookmarkStart w:id="875" w:name="_Toc524963223"/>
      <w:bookmarkStart w:id="876" w:name="_Toc13069370"/>
      <w:bookmarkStart w:id="877" w:name="_Toc13071775"/>
      <w:bookmarkStart w:id="878" w:name="_Toc536459521"/>
      <w:bookmarkStart w:id="879" w:name="_Toc495671515"/>
      <w:bookmarkStart w:id="880" w:name="_Toc496649747"/>
      <w:bookmarkStart w:id="881" w:name="_Toc369081824"/>
      <w:bookmarkStart w:id="882" w:name="_Toc513477311"/>
      <w:bookmarkStart w:id="883" w:name="_Toc479340795"/>
      <w:bookmarkStart w:id="884" w:name="_Toc14978993"/>
      <w:bookmarkStart w:id="885" w:name="_Toc487044258"/>
      <w:bookmarkStart w:id="886" w:name="_Toc439513167"/>
      <w:bookmarkStart w:id="887" w:name="_Toc438508603"/>
      <w:bookmarkStart w:id="888" w:name="_Toc495584540"/>
      <w:bookmarkStart w:id="889" w:name="_Toc416208492"/>
      <w:bookmarkStart w:id="890" w:name="_Toc273342937"/>
      <w:bookmarkStart w:id="891" w:name="_Toc497153700"/>
      <w:bookmarkStart w:id="892" w:name="_Toc535944377"/>
      <w:bookmarkStart w:id="893" w:name="_Toc526946718"/>
      <w:bookmarkStart w:id="894" w:name="_Toc524362578"/>
      <w:bookmarkStart w:id="895" w:name="_Toc521338165"/>
      <w:bookmarkStart w:id="896" w:name="_Toc498541543"/>
      <w:bookmarkStart w:id="897" w:name="_Toc479325598"/>
      <w:bookmarkStart w:id="898" w:name="_Toc477879846"/>
      <w:bookmarkStart w:id="899" w:name="_Toc422865427"/>
      <w:bookmarkStart w:id="900" w:name="_Toc515975470"/>
      <w:r w:rsidRPr="00573D30">
        <w:rPr>
          <w:rFonts w:ascii="宋体" w:hAnsi="宋体" w:hint="eastAsia"/>
          <w:sz w:val="24"/>
        </w:rPr>
        <w:t>（1）依法组建评标委员会。评标委员会由五人单数组成，由招标人的代表和从专家库随机抽取的专家组成，如招标人不派代表评审，则评委会全部由专家组成。评委会将本着公平、公正、科学、择优的原则，严格按照法律法规和招标文件设定的程序和规则推荐评审结果，任何单位和个人不得非法干预或者影响评标过程和结果。</w:t>
      </w:r>
    </w:p>
    <w:p w:rsidR="0027771B" w:rsidRPr="00573D30" w:rsidRDefault="0027771B">
      <w:pPr>
        <w:spacing w:line="360" w:lineRule="auto"/>
        <w:ind w:left="630" w:rightChars="8" w:right="17" w:hanging="630"/>
        <w:rPr>
          <w:rFonts w:ascii="宋体" w:hAnsi="宋体"/>
          <w:sz w:val="24"/>
        </w:rPr>
      </w:pPr>
      <w:r w:rsidRPr="00573D30">
        <w:rPr>
          <w:rFonts w:ascii="宋体" w:hAnsi="宋体" w:hint="eastAsia"/>
          <w:sz w:val="24"/>
        </w:rPr>
        <w:t>（2）评标委员会将只对确定为实质上响应招标文件要求的投标，即通过资格、符合性评审的投标进行评价和比较，响应的依据是招标文件本身的内容，而不寻求其它证据。实质上响应的投标应该是与招标文件要求的全部主要条款、条件和规格相符，没有重大偏离的投标。</w:t>
      </w:r>
    </w:p>
    <w:p w:rsidR="0027771B" w:rsidRPr="00573D30" w:rsidRDefault="0027771B">
      <w:pPr>
        <w:pStyle w:val="3"/>
        <w:rPr>
          <w:sz w:val="28"/>
          <w:szCs w:val="28"/>
        </w:rPr>
      </w:pPr>
      <w:bookmarkStart w:id="901" w:name="_Toc14980142"/>
      <w:bookmarkStart w:id="902" w:name="_Toc95493111"/>
      <w:bookmarkStart w:id="903" w:name="_Toc85097052"/>
      <w:bookmarkStart w:id="904" w:name="_Toc73978210"/>
      <w:bookmarkStart w:id="905" w:name="_Toc19021192"/>
      <w:bookmarkStart w:id="906" w:name="_Toc41300552"/>
      <w:bookmarkStart w:id="907" w:name="_Toc51866575"/>
      <w:bookmarkStart w:id="908" w:name="_Toc52295872"/>
      <w:bookmarkStart w:id="909" w:name="_Toc71835139"/>
      <w:bookmarkStart w:id="910" w:name="_Toc79678684"/>
      <w:bookmarkStart w:id="911" w:name="_Toc85813193"/>
      <w:bookmarkStart w:id="912" w:name="_Toc95226995"/>
      <w:bookmarkStart w:id="913" w:name="_Toc41471853"/>
      <w:bookmarkStart w:id="914" w:name="_Toc25246451"/>
      <w:bookmarkStart w:id="915" w:name="_Toc52185513"/>
      <w:bookmarkStart w:id="916" w:name="_Toc201129959"/>
      <w:r w:rsidRPr="00573D30">
        <w:rPr>
          <w:rFonts w:hint="eastAsia"/>
          <w:sz w:val="28"/>
          <w:szCs w:val="28"/>
        </w:rPr>
        <w:t>4、评标原则</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rsidR="0027771B" w:rsidRPr="00573D30" w:rsidRDefault="0027771B">
      <w:pPr>
        <w:spacing w:line="360" w:lineRule="auto"/>
        <w:ind w:left="734" w:hangingChars="306" w:hanging="734"/>
        <w:rPr>
          <w:rFonts w:ascii="宋体" w:hAnsi="宋体"/>
          <w:sz w:val="24"/>
          <w:szCs w:val="24"/>
        </w:rPr>
      </w:pPr>
      <w:r w:rsidRPr="00573D30">
        <w:rPr>
          <w:rFonts w:ascii="宋体" w:hAnsi="宋体" w:hint="eastAsia"/>
          <w:sz w:val="24"/>
          <w:szCs w:val="24"/>
        </w:rPr>
        <w:t>4.1 评标工作应依据《中华人民共和国招标投标法法》以及《评标委员会和评标方法暂行规定》和地方关于招投标的有关规定，遵循“公平、公正、科学、择优”的原则。</w:t>
      </w:r>
    </w:p>
    <w:p w:rsidR="0027771B" w:rsidRPr="00573D30" w:rsidRDefault="0027771B">
      <w:pPr>
        <w:spacing w:line="360" w:lineRule="auto"/>
        <w:ind w:left="734" w:hangingChars="306" w:hanging="734"/>
        <w:rPr>
          <w:rFonts w:ascii="宋体" w:hAnsi="宋体"/>
          <w:sz w:val="24"/>
        </w:rPr>
      </w:pPr>
      <w:r w:rsidRPr="00573D30">
        <w:rPr>
          <w:rFonts w:ascii="宋体" w:hAnsi="宋体" w:hint="eastAsia"/>
          <w:sz w:val="24"/>
        </w:rPr>
        <w:t>4.2 确定中标人的评标准则是：能够最大限度满足招标文件中规定的各项综合评价标准。评标</w:t>
      </w:r>
      <w:r w:rsidRPr="00573D30">
        <w:rPr>
          <w:rFonts w:ascii="宋体" w:hAnsi="宋体" w:hint="eastAsia"/>
          <w:sz w:val="24"/>
        </w:rPr>
        <w:lastRenderedPageBreak/>
        <w:t>委员会没有义务必须接受最低报价的投标。</w:t>
      </w:r>
    </w:p>
    <w:p w:rsidR="0027771B" w:rsidRPr="00573D30" w:rsidRDefault="0027771B" w:rsidP="007D54B8">
      <w:pPr>
        <w:spacing w:line="360" w:lineRule="auto"/>
        <w:ind w:leftChars="-1" w:left="735" w:hangingChars="307" w:hanging="737"/>
        <w:rPr>
          <w:rFonts w:ascii="宋体" w:hAnsi="宋体"/>
          <w:sz w:val="24"/>
        </w:rPr>
      </w:pPr>
      <w:r w:rsidRPr="00573D30">
        <w:rPr>
          <w:rFonts w:ascii="宋体" w:hAnsi="宋体" w:hint="eastAsia"/>
          <w:sz w:val="24"/>
        </w:rPr>
        <w:t>4.3 评标委员会有权根据有关规定否决所有投标。</w:t>
      </w:r>
    </w:p>
    <w:p w:rsidR="0027771B" w:rsidRPr="00573D30" w:rsidRDefault="0027771B">
      <w:pPr>
        <w:pStyle w:val="3"/>
        <w:rPr>
          <w:sz w:val="28"/>
          <w:szCs w:val="28"/>
        </w:rPr>
      </w:pPr>
      <w:bookmarkStart w:id="917" w:name="_Toc479340796"/>
      <w:bookmarkStart w:id="918" w:name="_Toc414510787"/>
      <w:bookmarkStart w:id="919" w:name="_Toc479325599"/>
      <w:bookmarkStart w:id="920" w:name="_Toc536473809"/>
      <w:bookmarkStart w:id="921" w:name="_Toc51866576"/>
      <w:bookmarkStart w:id="922" w:name="_Toc71835140"/>
      <w:bookmarkStart w:id="923" w:name="_Toc107383644"/>
      <w:bookmarkStart w:id="924" w:name="_Toc524963224"/>
      <w:bookmarkStart w:id="925" w:name="_Toc41300553"/>
      <w:bookmarkStart w:id="926" w:name="_Toc13071776"/>
      <w:bookmarkStart w:id="927" w:name="_Toc7451"/>
      <w:bookmarkStart w:id="928" w:name="_Toc2070237"/>
      <w:bookmarkStart w:id="929" w:name="_Toc438508604"/>
      <w:bookmarkStart w:id="930" w:name="_Toc526007968"/>
      <w:bookmarkStart w:id="931" w:name="_Toc95226996"/>
      <w:bookmarkStart w:id="932" w:name="_Toc416208493"/>
      <w:bookmarkStart w:id="933" w:name="_Toc495653147"/>
      <w:bookmarkStart w:id="934" w:name="_Toc85097053"/>
      <w:bookmarkStart w:id="935" w:name="_Toc486969386"/>
      <w:bookmarkStart w:id="936" w:name="_Toc531877672"/>
      <w:bookmarkStart w:id="937" w:name="_Toc496649748"/>
      <w:bookmarkStart w:id="938" w:name="_Toc107460009"/>
      <w:bookmarkStart w:id="939" w:name="_Toc330545477"/>
      <w:bookmarkStart w:id="940" w:name="_Toc535944378"/>
      <w:bookmarkStart w:id="941" w:name="_Toc122420764"/>
      <w:bookmarkStart w:id="942" w:name="_Toc73978211"/>
      <w:bookmarkStart w:id="943" w:name="_Toc19021193"/>
      <w:bookmarkStart w:id="944" w:name="_Toc470184448"/>
      <w:bookmarkStart w:id="945" w:name="_Toc438513741"/>
      <w:bookmarkStart w:id="946" w:name="_Toc267904313"/>
      <w:bookmarkStart w:id="947" w:name="_Toc524362579"/>
      <w:bookmarkStart w:id="948" w:name="_Toc425347669"/>
      <w:bookmarkStart w:id="949" w:name="_Toc497153701"/>
      <w:bookmarkStart w:id="950" w:name="_Toc25246452"/>
      <w:bookmarkStart w:id="951" w:name="_Toc7191798"/>
      <w:bookmarkStart w:id="952" w:name="_Toc95493112"/>
      <w:bookmarkStart w:id="953" w:name="_Toc85813194"/>
      <w:bookmarkStart w:id="954" w:name="_Toc109467929"/>
      <w:bookmarkStart w:id="955" w:name="_Toc107385316"/>
      <w:bookmarkStart w:id="956" w:name="_Toc526946719"/>
      <w:bookmarkStart w:id="957" w:name="_Toc272394436"/>
      <w:bookmarkStart w:id="958" w:name="_Toc535829075"/>
      <w:bookmarkStart w:id="959" w:name="_Toc495949938"/>
      <w:bookmarkStart w:id="960" w:name="_Toc41471854"/>
      <w:bookmarkStart w:id="961" w:name="_Toc52295873"/>
      <w:bookmarkStart w:id="962" w:name="_Toc13069371"/>
      <w:bookmarkStart w:id="963" w:name="_Toc439679275"/>
      <w:bookmarkStart w:id="964" w:name="_Toc536007033"/>
      <w:bookmarkStart w:id="965" w:name="_Toc536476624"/>
      <w:bookmarkStart w:id="966" w:name="_Toc52185514"/>
      <w:bookmarkStart w:id="967" w:name="_Toc536459522"/>
      <w:bookmarkStart w:id="968" w:name="_Toc439513452"/>
      <w:bookmarkStart w:id="969" w:name="_Toc515975471"/>
      <w:bookmarkStart w:id="970" w:name="_Toc265700488"/>
      <w:bookmarkStart w:id="971" w:name="_Toc477879847"/>
      <w:bookmarkStart w:id="972" w:name="_Toc2180268"/>
      <w:bookmarkStart w:id="973" w:name="_Toc61327435"/>
      <w:bookmarkStart w:id="974" w:name="_Toc422161999"/>
      <w:bookmarkStart w:id="975" w:name="_Toc6497035"/>
      <w:bookmarkStart w:id="976" w:name="_Toc418023340"/>
      <w:bookmarkStart w:id="977" w:name="_Toc528870759"/>
      <w:bookmarkStart w:id="978" w:name="_Toc422865428"/>
      <w:bookmarkStart w:id="979" w:name="_Toc369081825"/>
      <w:bookmarkStart w:id="980" w:name="_Toc116981030"/>
      <w:bookmarkStart w:id="981" w:name="_Toc495584541"/>
      <w:bookmarkStart w:id="982" w:name="_Toc495671516"/>
      <w:bookmarkStart w:id="983" w:name="_Toc458980400"/>
      <w:bookmarkStart w:id="984" w:name="_Toc14980143"/>
      <w:bookmarkStart w:id="985" w:name="_Toc487044259"/>
      <w:bookmarkStart w:id="986" w:name="_Toc262564643"/>
      <w:bookmarkStart w:id="987" w:name="_Toc7086634"/>
      <w:bookmarkStart w:id="988" w:name="_Toc458635603"/>
      <w:bookmarkStart w:id="989" w:name="_Toc6926014"/>
      <w:bookmarkStart w:id="990" w:name="_Toc521338166"/>
      <w:bookmarkStart w:id="991" w:name="_Toc498541544"/>
      <w:bookmarkStart w:id="992" w:name="_Toc277154673"/>
      <w:bookmarkStart w:id="993" w:name="_Toc358307754"/>
      <w:bookmarkStart w:id="994" w:name="_Toc14978994"/>
      <w:bookmarkStart w:id="995" w:name="_Toc438722137"/>
      <w:bookmarkStart w:id="996" w:name="_Toc79678685"/>
      <w:bookmarkStart w:id="997" w:name="_Toc116924486"/>
      <w:bookmarkStart w:id="998" w:name="_Toc513477312"/>
      <w:bookmarkStart w:id="999" w:name="_Toc116976130"/>
      <w:bookmarkStart w:id="1000" w:name="_Toc496615956"/>
      <w:bookmarkStart w:id="1001" w:name="_Toc439513168"/>
      <w:bookmarkStart w:id="1002" w:name="_Toc521423470"/>
      <w:bookmarkStart w:id="1003" w:name="_Toc201129960"/>
      <w:r w:rsidRPr="00573D30">
        <w:rPr>
          <w:rFonts w:hint="eastAsia"/>
          <w:sz w:val="28"/>
          <w:szCs w:val="28"/>
        </w:rPr>
        <w:t>5、评标方法及流程</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rsidR="0027771B" w:rsidRPr="00573D30" w:rsidRDefault="0027771B">
      <w:pPr>
        <w:spacing w:line="360" w:lineRule="auto"/>
        <w:ind w:left="539"/>
        <w:rPr>
          <w:rFonts w:ascii="宋体" w:hAnsi="宋体"/>
          <w:sz w:val="24"/>
        </w:rPr>
      </w:pPr>
      <w:r w:rsidRPr="00573D30">
        <w:rPr>
          <w:rFonts w:ascii="宋体" w:hAnsi="宋体" w:hint="eastAsia"/>
          <w:sz w:val="24"/>
        </w:rPr>
        <w:t>本次招标的评标方法采用</w:t>
      </w:r>
      <w:r w:rsidRPr="00573D30">
        <w:rPr>
          <w:rFonts w:ascii="宋体" w:hAnsi="宋体" w:hint="eastAsia"/>
          <w:b/>
          <w:sz w:val="24"/>
        </w:rPr>
        <w:t>综合评分</w:t>
      </w:r>
      <w:r w:rsidRPr="00573D30">
        <w:rPr>
          <w:rFonts w:ascii="宋体" w:hAnsi="宋体" w:hint="eastAsia"/>
          <w:sz w:val="24"/>
        </w:rPr>
        <w:t>方法。具体方法及流程如下：</w:t>
      </w:r>
    </w:p>
    <w:p w:rsidR="0027771B" w:rsidRPr="00573D30" w:rsidRDefault="0027771B">
      <w:pPr>
        <w:spacing w:line="360" w:lineRule="auto"/>
        <w:outlineLvl w:val="3"/>
        <w:rPr>
          <w:rFonts w:ascii="宋体" w:hAnsi="宋体"/>
          <w:b/>
          <w:bCs/>
        </w:rPr>
      </w:pPr>
      <w:bookmarkStart w:id="1004" w:name="_Toc61327436"/>
      <w:r w:rsidRPr="00573D30">
        <w:rPr>
          <w:rFonts w:ascii="宋体" w:hAnsi="宋体" w:hint="eastAsia"/>
          <w:b/>
          <w:bCs/>
          <w:sz w:val="24"/>
        </w:rPr>
        <w:t>5.1开标</w:t>
      </w:r>
      <w:bookmarkEnd w:id="1004"/>
    </w:p>
    <w:p w:rsidR="0027771B" w:rsidRPr="00573D30" w:rsidRDefault="0027771B">
      <w:pPr>
        <w:tabs>
          <w:tab w:val="left" w:pos="735"/>
          <w:tab w:val="left" w:pos="1571"/>
        </w:tabs>
        <w:spacing w:line="360" w:lineRule="auto"/>
        <w:ind w:left="734" w:right="-120" w:hangingChars="306" w:hanging="734"/>
        <w:rPr>
          <w:rFonts w:ascii="宋体" w:hAnsi="宋体"/>
          <w:sz w:val="24"/>
        </w:rPr>
      </w:pPr>
      <w:bookmarkStart w:id="1005" w:name="_Toc61327437"/>
      <w:r w:rsidRPr="00573D30">
        <w:rPr>
          <w:rFonts w:ascii="宋体" w:hAnsi="宋体" w:hint="eastAsia"/>
          <w:sz w:val="24"/>
        </w:rPr>
        <w:t>5.1.1开标在招标文件确定的提交投标文件截止时间的同一时间公开进行，开标地点为招标文件预先确定的地点。</w:t>
      </w:r>
    </w:p>
    <w:p w:rsidR="0027771B" w:rsidRPr="00573D30" w:rsidRDefault="0027771B">
      <w:pPr>
        <w:tabs>
          <w:tab w:val="left" w:pos="735"/>
          <w:tab w:val="left" w:pos="1571"/>
        </w:tabs>
        <w:spacing w:line="360" w:lineRule="auto"/>
        <w:rPr>
          <w:rFonts w:ascii="宋体" w:hAnsi="宋体"/>
          <w:sz w:val="24"/>
        </w:rPr>
      </w:pPr>
      <w:r w:rsidRPr="00573D30">
        <w:rPr>
          <w:rFonts w:ascii="宋体" w:hAnsi="宋体" w:hint="eastAsia"/>
          <w:sz w:val="24"/>
        </w:rPr>
        <w:t>5.1.2开标由招标代理机构主持，邀请所有投标人参加。</w:t>
      </w:r>
    </w:p>
    <w:p w:rsidR="009B55C9" w:rsidRPr="00573D30" w:rsidRDefault="0027771B">
      <w:pPr>
        <w:tabs>
          <w:tab w:val="left" w:pos="735"/>
          <w:tab w:val="left" w:pos="1571"/>
        </w:tabs>
        <w:spacing w:line="360" w:lineRule="auto"/>
        <w:ind w:left="734" w:right="-120" w:hangingChars="306" w:hanging="734"/>
        <w:rPr>
          <w:rFonts w:ascii="宋体" w:hAnsi="宋体"/>
          <w:sz w:val="24"/>
        </w:rPr>
      </w:pPr>
      <w:r w:rsidRPr="00573D30">
        <w:rPr>
          <w:rFonts w:ascii="宋体" w:hAnsi="宋体" w:hint="eastAsia"/>
          <w:sz w:val="24"/>
        </w:rPr>
        <w:t>5.1.3</w:t>
      </w:r>
      <w:r w:rsidR="009B55C9" w:rsidRPr="00573D30">
        <w:rPr>
          <w:rFonts w:ascii="宋体" w:hAnsi="宋体" w:hint="eastAsia"/>
          <w:sz w:val="24"/>
        </w:rPr>
        <w:t>按照</w:t>
      </w:r>
      <w:r w:rsidR="009B55C9" w:rsidRPr="00573D30">
        <w:rPr>
          <w:rFonts w:ascii="宋体" w:hAnsi="宋体" w:hint="eastAsia"/>
          <w:sz w:val="24"/>
          <w:szCs w:val="24"/>
        </w:rPr>
        <w:t>广州农村产权交易所有限公司广州农村阳光招采平台（https://zc.gzaee.cn/）的开标程序实施项目的开标工作。</w:t>
      </w:r>
    </w:p>
    <w:p w:rsidR="0027771B" w:rsidRPr="00573D30" w:rsidRDefault="0027771B">
      <w:pPr>
        <w:tabs>
          <w:tab w:val="left" w:pos="735"/>
          <w:tab w:val="left" w:pos="1571"/>
        </w:tabs>
        <w:spacing w:line="360" w:lineRule="auto"/>
        <w:ind w:left="734" w:right="-120" w:hangingChars="306" w:hanging="734"/>
        <w:rPr>
          <w:rFonts w:ascii="宋体" w:hAnsi="宋体"/>
          <w:sz w:val="24"/>
        </w:rPr>
      </w:pPr>
      <w:r w:rsidRPr="00573D30">
        <w:rPr>
          <w:rFonts w:ascii="宋体" w:hAnsi="宋体" w:hint="eastAsia"/>
          <w:sz w:val="24"/>
        </w:rPr>
        <w:t>5.1.4当投标人少于三家时，则招标失败，招标代理机构将重新招标。</w:t>
      </w:r>
    </w:p>
    <w:p w:rsidR="0027771B" w:rsidRPr="00573D30" w:rsidRDefault="0027771B">
      <w:pPr>
        <w:spacing w:line="360" w:lineRule="auto"/>
        <w:outlineLvl w:val="3"/>
        <w:rPr>
          <w:rFonts w:ascii="宋体" w:hAnsi="宋体"/>
          <w:b/>
          <w:bCs/>
        </w:rPr>
      </w:pPr>
      <w:r w:rsidRPr="00573D30">
        <w:rPr>
          <w:rFonts w:ascii="宋体" w:hAnsi="宋体" w:hint="eastAsia"/>
          <w:b/>
          <w:bCs/>
          <w:sz w:val="24"/>
        </w:rPr>
        <w:t>5.2评标</w:t>
      </w:r>
      <w:bookmarkEnd w:id="1005"/>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评标分阶段进行：</w:t>
      </w:r>
      <w:r w:rsidRPr="00573D30">
        <w:rPr>
          <w:rFonts w:ascii="宋体" w:hAnsi="宋体" w:hint="eastAsia"/>
          <w:b/>
          <w:sz w:val="24"/>
        </w:rPr>
        <w:t>投标文件资格、符合性审查和投标文件详细评审</w:t>
      </w:r>
      <w:r w:rsidRPr="00573D30">
        <w:rPr>
          <w:rFonts w:ascii="宋体" w:hAnsi="宋体" w:hint="eastAsia"/>
          <w:sz w:val="24"/>
        </w:rPr>
        <w:t>。</w:t>
      </w:r>
    </w:p>
    <w:p w:rsidR="0027771B" w:rsidRPr="00573D30" w:rsidRDefault="0027771B">
      <w:pPr>
        <w:pStyle w:val="aa"/>
        <w:spacing w:line="360" w:lineRule="auto"/>
        <w:ind w:firstLineChars="0" w:firstLine="0"/>
        <w:rPr>
          <w:rFonts w:ascii="宋体" w:eastAsia="宋体"/>
          <w:sz w:val="24"/>
        </w:rPr>
      </w:pPr>
      <w:r w:rsidRPr="00573D30">
        <w:rPr>
          <w:rFonts w:ascii="宋体" w:eastAsia="宋体" w:hint="eastAsia"/>
          <w:b/>
          <w:bCs/>
          <w:sz w:val="24"/>
        </w:rPr>
        <w:t>5.2.1 投标文件资格性审查（详见</w:t>
      </w:r>
      <w:bookmarkStart w:id="1006" w:name="OLE_LINK34"/>
      <w:bookmarkStart w:id="1007" w:name="OLE_LINK35"/>
      <w:bookmarkStart w:id="1008" w:name="OLE_LINK36"/>
      <w:bookmarkStart w:id="1009" w:name="OLE_LINK37"/>
      <w:r w:rsidRPr="00573D30">
        <w:rPr>
          <w:rFonts w:ascii="宋体" w:eastAsia="宋体" w:hint="eastAsia"/>
          <w:b/>
          <w:bCs/>
          <w:sz w:val="24"/>
        </w:rPr>
        <w:t>资格</w:t>
      </w:r>
      <w:r w:rsidR="004D440F" w:rsidRPr="00573D30">
        <w:rPr>
          <w:rFonts w:ascii="宋体" w:eastAsia="宋体" w:hint="eastAsia"/>
          <w:b/>
          <w:bCs/>
          <w:sz w:val="24"/>
        </w:rPr>
        <w:t>、符合性</w:t>
      </w:r>
      <w:bookmarkEnd w:id="1006"/>
      <w:bookmarkEnd w:id="1007"/>
      <w:r w:rsidRPr="00573D30">
        <w:rPr>
          <w:rFonts w:ascii="宋体" w:eastAsia="宋体" w:hint="eastAsia"/>
          <w:b/>
          <w:bCs/>
          <w:sz w:val="24"/>
        </w:rPr>
        <w:t>审查表</w:t>
      </w:r>
      <w:bookmarkEnd w:id="1008"/>
      <w:bookmarkEnd w:id="1009"/>
      <w:r w:rsidRPr="00573D30">
        <w:rPr>
          <w:rFonts w:ascii="宋体" w:eastAsia="宋体" w:hint="eastAsia"/>
          <w:b/>
          <w:bCs/>
          <w:sz w:val="24"/>
        </w:rPr>
        <w:t>）</w:t>
      </w:r>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资格审查：开标结束后，招标人或者招标代理机构应当依法对投标人的资格进行审查，详见《</w:t>
      </w:r>
      <w:r w:rsidR="004D440F" w:rsidRPr="00573D30">
        <w:rPr>
          <w:rFonts w:ascii="宋体" w:hAnsi="宋体" w:hint="eastAsia"/>
          <w:sz w:val="24"/>
        </w:rPr>
        <w:t>资格、符合性审查表</w:t>
      </w:r>
      <w:r w:rsidRPr="00573D30">
        <w:rPr>
          <w:rFonts w:ascii="宋体" w:hAnsi="宋体" w:hint="eastAsia"/>
          <w:sz w:val="24"/>
        </w:rPr>
        <w:t>》。对初步被认定为资格审查不合格的，应实行及时告知投标当事人，以让其核证、澄清事实。未通过资格审查的投标人，不进入符合性审查。</w:t>
      </w:r>
      <w:bookmarkStart w:id="1010" w:name="_Toc107383645"/>
      <w:bookmarkStart w:id="1011" w:name="_Toc61327438"/>
    </w:p>
    <w:bookmarkEnd w:id="1010"/>
    <w:bookmarkEnd w:id="1011"/>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符合性审查：评标委员会应当对符合资格的投标人的投标文件进行符合性审查，详见《</w:t>
      </w:r>
      <w:r w:rsidR="004D440F" w:rsidRPr="00573D30">
        <w:rPr>
          <w:rFonts w:ascii="宋体" w:hAnsi="宋体" w:hint="eastAsia"/>
          <w:sz w:val="24"/>
        </w:rPr>
        <w:t>资格、符合性审查表</w:t>
      </w:r>
      <w:r w:rsidRPr="00573D30">
        <w:rPr>
          <w:rFonts w:ascii="宋体" w:hAnsi="宋体" w:hint="eastAsia"/>
          <w:sz w:val="24"/>
        </w:rPr>
        <w:t>》，以确定其是否满足招标文件的实质性要求。评标委员会对初步被认定为符合性审查不合格或无效投标者应实行及时告知，由评标委员会主任或招标人代表将集体意见现场及时告知投标当事人，以让其核证、澄清事实。未通过符合性审查的投标人，不进入技术、商务和价格评审。</w:t>
      </w:r>
    </w:p>
    <w:p w:rsidR="0027771B" w:rsidRPr="00573D30" w:rsidRDefault="0027771B">
      <w:pPr>
        <w:spacing w:line="360" w:lineRule="auto"/>
        <w:ind w:firstLineChars="200" w:firstLine="482"/>
        <w:rPr>
          <w:rFonts w:ascii="宋体" w:hAnsi="宋体"/>
          <w:b/>
          <w:sz w:val="24"/>
        </w:rPr>
      </w:pPr>
      <w:r w:rsidRPr="00573D30">
        <w:rPr>
          <w:rFonts w:ascii="宋体" w:hAnsi="宋体" w:hint="eastAsia"/>
          <w:b/>
          <w:bCs/>
          <w:sz w:val="24"/>
        </w:rPr>
        <w:t>（1）投</w:t>
      </w:r>
      <w:r w:rsidRPr="00573D30">
        <w:rPr>
          <w:rFonts w:ascii="宋体" w:hAnsi="宋体" w:hint="eastAsia"/>
          <w:b/>
          <w:sz w:val="24"/>
        </w:rPr>
        <w:t>标文件出现下列情况之一时将被认定为无效投标：</w:t>
      </w:r>
    </w:p>
    <w:p w:rsidR="0027771B" w:rsidRPr="00573D30" w:rsidRDefault="006D0F02">
      <w:pPr>
        <w:spacing w:line="360" w:lineRule="auto"/>
        <w:ind w:firstLineChars="200" w:firstLine="480"/>
        <w:rPr>
          <w:rFonts w:ascii="宋体" w:hAnsi="宋体"/>
          <w:sz w:val="24"/>
        </w:rPr>
      </w:pPr>
      <w:r w:rsidRPr="00573D30">
        <w:rPr>
          <w:rFonts w:ascii="宋体" w:hAnsi="宋体" w:hint="eastAsia"/>
          <w:sz w:val="24"/>
        </w:rPr>
        <w:t>1</w:t>
      </w:r>
      <w:r w:rsidR="0027771B" w:rsidRPr="00573D30">
        <w:rPr>
          <w:rFonts w:ascii="宋体" w:hAnsi="宋体" w:hint="eastAsia"/>
          <w:sz w:val="24"/>
        </w:rPr>
        <w:t>）投标文件未按招标文件要求签署、盖章的；</w:t>
      </w:r>
    </w:p>
    <w:p w:rsidR="0027771B" w:rsidRPr="00573D30" w:rsidRDefault="006D0F02">
      <w:pPr>
        <w:spacing w:line="360" w:lineRule="auto"/>
        <w:ind w:firstLineChars="200" w:firstLine="480"/>
        <w:rPr>
          <w:rFonts w:ascii="宋体" w:hAnsi="宋体"/>
          <w:sz w:val="24"/>
        </w:rPr>
      </w:pPr>
      <w:r w:rsidRPr="00573D30">
        <w:rPr>
          <w:rFonts w:ascii="宋体" w:hAnsi="宋体" w:hint="eastAsia"/>
          <w:sz w:val="24"/>
        </w:rPr>
        <w:t>2</w:t>
      </w:r>
      <w:r w:rsidR="0027771B" w:rsidRPr="00573D30">
        <w:rPr>
          <w:rFonts w:ascii="宋体" w:hAnsi="宋体" w:hint="eastAsia"/>
          <w:sz w:val="24"/>
        </w:rPr>
        <w:t>）不具备招标文件中规定的资格要求的；</w:t>
      </w:r>
    </w:p>
    <w:p w:rsidR="0027771B" w:rsidRPr="00573D30" w:rsidRDefault="006D0F02">
      <w:pPr>
        <w:spacing w:line="360" w:lineRule="auto"/>
        <w:ind w:firstLineChars="200" w:firstLine="480"/>
        <w:rPr>
          <w:rFonts w:ascii="宋体" w:hAnsi="宋体"/>
          <w:sz w:val="24"/>
        </w:rPr>
      </w:pPr>
      <w:r w:rsidRPr="00573D30">
        <w:rPr>
          <w:rFonts w:ascii="宋体" w:hAnsi="宋体" w:hint="eastAsia"/>
          <w:sz w:val="24"/>
        </w:rPr>
        <w:t>3</w:t>
      </w:r>
      <w:r w:rsidR="0027771B" w:rsidRPr="00573D30">
        <w:rPr>
          <w:rFonts w:ascii="宋体" w:hAnsi="宋体" w:hint="eastAsia"/>
          <w:sz w:val="24"/>
        </w:rPr>
        <w:t>）报价</w:t>
      </w:r>
      <w:r w:rsidR="000041A5" w:rsidRPr="00573D30">
        <w:rPr>
          <w:rFonts w:ascii="宋体" w:hAnsi="宋体" w:hint="eastAsia"/>
          <w:sz w:val="24"/>
        </w:rPr>
        <w:t>不满足</w:t>
      </w:r>
      <w:r w:rsidR="0027771B" w:rsidRPr="00573D30">
        <w:rPr>
          <w:rFonts w:ascii="宋体" w:hAnsi="宋体" w:hint="eastAsia"/>
          <w:sz w:val="24"/>
        </w:rPr>
        <w:t>招标文件规定</w:t>
      </w:r>
      <w:r w:rsidR="00471BA4" w:rsidRPr="00573D30">
        <w:rPr>
          <w:rFonts w:ascii="宋体" w:hAnsi="宋体" w:hint="eastAsia"/>
          <w:sz w:val="24"/>
        </w:rPr>
        <w:t>的报价要求</w:t>
      </w:r>
      <w:r w:rsidR="0027771B" w:rsidRPr="00573D30">
        <w:rPr>
          <w:rFonts w:ascii="宋体" w:hAnsi="宋体" w:hint="eastAsia"/>
          <w:sz w:val="24"/>
        </w:rPr>
        <w:t>的；</w:t>
      </w:r>
    </w:p>
    <w:p w:rsidR="0027771B" w:rsidRPr="00573D30" w:rsidRDefault="006D0F02">
      <w:pPr>
        <w:spacing w:line="360" w:lineRule="auto"/>
        <w:ind w:firstLineChars="200" w:firstLine="480"/>
        <w:rPr>
          <w:rFonts w:ascii="宋体" w:hAnsi="宋体"/>
          <w:sz w:val="24"/>
        </w:rPr>
      </w:pPr>
      <w:r w:rsidRPr="00573D30">
        <w:rPr>
          <w:rFonts w:ascii="宋体" w:hAnsi="宋体" w:hint="eastAsia"/>
          <w:sz w:val="24"/>
        </w:rPr>
        <w:t>4</w:t>
      </w:r>
      <w:r w:rsidR="0027771B" w:rsidRPr="00573D30">
        <w:rPr>
          <w:rFonts w:ascii="宋体" w:hAnsi="宋体" w:hint="eastAsia"/>
          <w:sz w:val="24"/>
        </w:rPr>
        <w:t>）投标文件含有招标人不能接受的附加条件的；</w:t>
      </w:r>
    </w:p>
    <w:p w:rsidR="0027771B" w:rsidRPr="00573D30" w:rsidRDefault="006D0F02">
      <w:pPr>
        <w:spacing w:line="360" w:lineRule="auto"/>
        <w:ind w:firstLineChars="200" w:firstLine="480"/>
        <w:rPr>
          <w:rFonts w:ascii="宋体" w:hAnsi="宋体"/>
          <w:sz w:val="24"/>
        </w:rPr>
      </w:pPr>
      <w:r w:rsidRPr="00573D30">
        <w:rPr>
          <w:rFonts w:ascii="宋体" w:hAnsi="宋体" w:hint="eastAsia"/>
          <w:sz w:val="24"/>
        </w:rPr>
        <w:t>5</w:t>
      </w:r>
      <w:r w:rsidR="0027771B" w:rsidRPr="00573D30">
        <w:rPr>
          <w:rFonts w:ascii="宋体" w:hAnsi="宋体" w:hint="eastAsia"/>
          <w:sz w:val="24"/>
        </w:rPr>
        <w:t>）法律、法规和招标文件规定的其他无效情形。</w:t>
      </w:r>
    </w:p>
    <w:p w:rsidR="0027771B" w:rsidRPr="00573D30" w:rsidRDefault="0027771B">
      <w:pPr>
        <w:spacing w:line="360" w:lineRule="auto"/>
        <w:ind w:firstLineChars="200" w:firstLine="482"/>
        <w:rPr>
          <w:rFonts w:ascii="宋体" w:hAnsi="宋体" w:cs="宋体"/>
          <w:b/>
          <w:sz w:val="24"/>
        </w:rPr>
      </w:pPr>
      <w:r w:rsidRPr="00573D30">
        <w:rPr>
          <w:rFonts w:ascii="宋体" w:hAnsi="宋体" w:hint="eastAsia"/>
          <w:b/>
          <w:bCs/>
          <w:sz w:val="24"/>
        </w:rPr>
        <w:t>（2）</w:t>
      </w:r>
      <w:r w:rsidRPr="00573D30">
        <w:rPr>
          <w:rFonts w:ascii="宋体" w:hAnsi="宋体" w:cs="宋体" w:hint="eastAsia"/>
          <w:b/>
          <w:sz w:val="24"/>
        </w:rPr>
        <w:t>评标过程中投标文件</w:t>
      </w:r>
      <w:r w:rsidRPr="00573D30">
        <w:rPr>
          <w:rFonts w:ascii="宋体" w:hAnsi="宋体" w:hint="eastAsia"/>
          <w:b/>
          <w:sz w:val="24"/>
        </w:rPr>
        <w:t>出现下列情况之一时，对该投标文件作废标处理：</w:t>
      </w:r>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lastRenderedPageBreak/>
        <w:t>1）</w:t>
      </w:r>
      <w:r w:rsidRPr="00573D30">
        <w:rPr>
          <w:rFonts w:ascii="宋体" w:hAnsi="宋体"/>
          <w:sz w:val="24"/>
        </w:rPr>
        <w:t>投标人以他人的名义投标、串通投标、以行贿手段谋取中标或者以其他弄虚作假方式投标的</w:t>
      </w:r>
      <w:r w:rsidRPr="00573D30">
        <w:rPr>
          <w:rFonts w:ascii="宋体" w:hAnsi="宋体" w:hint="eastAsia"/>
          <w:sz w:val="24"/>
        </w:rPr>
        <w:t>；具体情形如下：</w:t>
      </w:r>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a）不同投标人的投标文件由同一单位或者个人编制；</w:t>
      </w:r>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b）不同投标人委托同一单位或者个人办理投标事宜；</w:t>
      </w:r>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c）不同投标人的投标文件载明的项目管理成员或者联系人员为同一人；</w:t>
      </w:r>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d）不同投标人的投标文件异常一致或者投标报价呈规律性差异；</w:t>
      </w:r>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e）不同投标人的投标文件相互混装；</w:t>
      </w:r>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f）不同投标人的投标保证金从同一单位或者个人的账户转出。</w:t>
      </w:r>
    </w:p>
    <w:p w:rsidR="0027771B" w:rsidRPr="00573D30" w:rsidRDefault="0027771B">
      <w:pPr>
        <w:spacing w:line="360" w:lineRule="auto"/>
        <w:ind w:firstLineChars="200" w:firstLine="480"/>
        <w:rPr>
          <w:rFonts w:ascii="宋体" w:hAnsi="宋体" w:cs="宋体"/>
          <w:sz w:val="24"/>
          <w:szCs w:val="24"/>
        </w:rPr>
      </w:pPr>
      <w:r w:rsidRPr="00573D30">
        <w:rPr>
          <w:rFonts w:ascii="宋体" w:hAnsi="宋体" w:cs="宋体" w:hint="eastAsia"/>
          <w:sz w:val="24"/>
        </w:rPr>
        <w:t>2）</w:t>
      </w:r>
      <w:r w:rsidRPr="00573D30">
        <w:rPr>
          <w:rFonts w:ascii="宋体" w:hAnsi="宋体" w:cs="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7771B" w:rsidRPr="00573D30" w:rsidRDefault="0027771B">
      <w:pPr>
        <w:spacing w:line="360" w:lineRule="auto"/>
        <w:ind w:firstLineChars="200" w:firstLine="482"/>
        <w:rPr>
          <w:rFonts w:ascii="宋体" w:hAnsi="宋体"/>
          <w:b/>
          <w:sz w:val="24"/>
        </w:rPr>
      </w:pPr>
      <w:r w:rsidRPr="00573D30">
        <w:rPr>
          <w:rFonts w:ascii="宋体" w:hAnsi="宋体" w:hint="eastAsia"/>
          <w:b/>
          <w:sz w:val="24"/>
        </w:rPr>
        <w:t>（3）</w:t>
      </w:r>
      <w:r w:rsidRPr="00573D30">
        <w:rPr>
          <w:rFonts w:ascii="宋体" w:hAnsi="宋体"/>
          <w:b/>
          <w:sz w:val="24"/>
        </w:rPr>
        <w:t>其他无效情形</w:t>
      </w:r>
      <w:r w:rsidRPr="00573D30">
        <w:rPr>
          <w:rFonts w:ascii="宋体" w:hAnsi="宋体" w:hint="eastAsia"/>
          <w:b/>
          <w:sz w:val="24"/>
        </w:rPr>
        <w:t>：</w:t>
      </w:r>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1）</w:t>
      </w:r>
      <w:r w:rsidRPr="00573D30">
        <w:rPr>
          <w:rFonts w:ascii="宋体" w:hAnsi="宋体"/>
          <w:sz w:val="24"/>
        </w:rPr>
        <w:t>未满足项目的</w:t>
      </w:r>
      <w:r w:rsidRPr="00573D30">
        <w:rPr>
          <w:rFonts w:ascii="宋体" w:hAnsi="宋体" w:hint="eastAsia"/>
          <w:sz w:val="24"/>
        </w:rPr>
        <w:t>服务期限；</w:t>
      </w:r>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2）</w:t>
      </w:r>
      <w:r w:rsidRPr="00573D30">
        <w:rPr>
          <w:rFonts w:ascii="宋体" w:hAnsi="宋体"/>
          <w:sz w:val="24"/>
        </w:rPr>
        <w:t>投标有效期未为90天</w:t>
      </w:r>
      <w:r w:rsidRPr="00573D30">
        <w:rPr>
          <w:rFonts w:ascii="宋体" w:hAnsi="宋体" w:hint="eastAsia"/>
          <w:sz w:val="24"/>
        </w:rPr>
        <w:t>；</w:t>
      </w:r>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rPr>
        <w:t>3）</w:t>
      </w:r>
      <w:r w:rsidRPr="00573D30">
        <w:rPr>
          <w:rFonts w:ascii="宋体" w:hAnsi="宋体"/>
          <w:sz w:val="24"/>
        </w:rPr>
        <w:t>未按规定提交法定代表人（负责人）证明书/法人授权委托书</w:t>
      </w:r>
      <w:r w:rsidRPr="00573D30">
        <w:rPr>
          <w:rFonts w:ascii="宋体" w:hAnsi="宋体" w:hint="eastAsia"/>
          <w:sz w:val="24"/>
        </w:rPr>
        <w:t>。</w:t>
      </w:r>
    </w:p>
    <w:p w:rsidR="0027771B" w:rsidRPr="00573D30" w:rsidRDefault="0027771B">
      <w:pPr>
        <w:spacing w:line="360" w:lineRule="auto"/>
        <w:ind w:firstLineChars="200" w:firstLine="480"/>
        <w:rPr>
          <w:rFonts w:ascii="宋体" w:hAnsi="宋体" w:cs="宋体"/>
          <w:sz w:val="24"/>
        </w:rPr>
      </w:pPr>
      <w:r w:rsidRPr="00573D30">
        <w:rPr>
          <w:rFonts w:ascii="宋体" w:hAnsi="宋体" w:cs="宋体" w:hint="eastAsia"/>
          <w:sz w:val="24"/>
        </w:rPr>
        <w:t>被评委会确定为投标文件无效标或</w:t>
      </w:r>
      <w:r w:rsidRPr="00573D30">
        <w:rPr>
          <w:rFonts w:ascii="宋体" w:hAnsi="宋体" w:hint="eastAsia"/>
          <w:sz w:val="24"/>
        </w:rPr>
        <w:t>废标</w:t>
      </w:r>
      <w:r w:rsidRPr="00573D30">
        <w:rPr>
          <w:rFonts w:ascii="宋体" w:hAnsi="宋体" w:cs="宋体" w:hint="eastAsia"/>
          <w:sz w:val="24"/>
        </w:rPr>
        <w:t>的，其投标文件即被视为不能通过符合性评审，不得参与技术、商务和价格的评审。</w:t>
      </w:r>
    </w:p>
    <w:p w:rsidR="0027771B" w:rsidRPr="00573D30" w:rsidRDefault="0027771B">
      <w:pPr>
        <w:pStyle w:val="aa"/>
        <w:spacing w:line="360" w:lineRule="auto"/>
        <w:ind w:firstLineChars="0" w:firstLine="0"/>
        <w:rPr>
          <w:rFonts w:ascii="宋体" w:eastAsia="宋体"/>
          <w:b/>
          <w:bCs/>
          <w:sz w:val="24"/>
        </w:rPr>
      </w:pPr>
      <w:r w:rsidRPr="00573D30">
        <w:rPr>
          <w:rFonts w:ascii="宋体" w:eastAsia="宋体" w:hint="eastAsia"/>
          <w:b/>
          <w:bCs/>
          <w:sz w:val="24"/>
        </w:rPr>
        <w:t>5.2.</w:t>
      </w:r>
      <w:bookmarkStart w:id="1012" w:name="_Toc61327439"/>
      <w:bookmarkStart w:id="1013" w:name="_Toc107383646"/>
      <w:r w:rsidR="004D440F" w:rsidRPr="00573D30">
        <w:rPr>
          <w:rFonts w:ascii="宋体" w:eastAsia="宋体" w:hint="eastAsia"/>
          <w:b/>
          <w:bCs/>
          <w:sz w:val="24"/>
        </w:rPr>
        <w:t>2</w:t>
      </w:r>
      <w:r w:rsidRPr="00573D30">
        <w:rPr>
          <w:rFonts w:ascii="宋体" w:eastAsia="宋体" w:hint="eastAsia"/>
          <w:b/>
          <w:bCs/>
          <w:sz w:val="24"/>
        </w:rPr>
        <w:t>投标文件详细评审</w:t>
      </w:r>
      <w:bookmarkEnd w:id="1012"/>
      <w:bookmarkEnd w:id="1013"/>
      <w:r w:rsidRPr="00573D30">
        <w:rPr>
          <w:rFonts w:ascii="宋体" w:eastAsia="宋体" w:hint="eastAsia"/>
          <w:b/>
          <w:bCs/>
          <w:sz w:val="24"/>
        </w:rPr>
        <w:t>（详见技术、商务、价格评审表）</w:t>
      </w:r>
    </w:p>
    <w:p w:rsidR="0027771B" w:rsidRPr="00573D30" w:rsidRDefault="0027771B">
      <w:pPr>
        <w:spacing w:line="360" w:lineRule="auto"/>
        <w:ind w:firstLineChars="200" w:firstLine="480"/>
        <w:rPr>
          <w:rFonts w:ascii="宋体" w:hAnsi="宋体"/>
          <w:bCs/>
          <w:sz w:val="24"/>
        </w:rPr>
      </w:pPr>
      <w:r w:rsidRPr="00573D30">
        <w:rPr>
          <w:rFonts w:ascii="宋体" w:hAnsi="宋体" w:hint="eastAsia"/>
          <w:bCs/>
          <w:sz w:val="24"/>
        </w:rPr>
        <w:t>（1）在资格、符合性审查时，未能通过资格、符合性审查被认定为无效投标，只有全部满足《资格审查表》和《符合性审查表》所列各项要求的投标才是有效投标，只要不满足资格、符合性条款中所列各项要求之一的，将被认定为无效投标。</w:t>
      </w:r>
    </w:p>
    <w:p w:rsidR="0027771B" w:rsidRPr="00573D30" w:rsidRDefault="0027771B">
      <w:pPr>
        <w:spacing w:line="360" w:lineRule="auto"/>
        <w:ind w:firstLineChars="200" w:firstLine="480"/>
        <w:rPr>
          <w:rFonts w:ascii="宋体" w:hAnsi="宋体"/>
          <w:sz w:val="24"/>
        </w:rPr>
      </w:pPr>
      <w:r w:rsidRPr="00573D30">
        <w:rPr>
          <w:rFonts w:ascii="宋体" w:hAnsi="宋体" w:hint="eastAsia"/>
          <w:bCs/>
          <w:sz w:val="24"/>
        </w:rPr>
        <w:t>（2）</w:t>
      </w:r>
      <w:r w:rsidRPr="00573D30">
        <w:rPr>
          <w:rFonts w:ascii="宋体" w:hAnsi="宋体" w:hint="eastAsia"/>
          <w:sz w:val="24"/>
        </w:rPr>
        <w:t>当通过</w:t>
      </w:r>
      <w:bookmarkStart w:id="1014" w:name="OLE_LINK38"/>
      <w:bookmarkStart w:id="1015" w:name="OLE_LINK39"/>
      <w:r w:rsidRPr="00573D30">
        <w:rPr>
          <w:rFonts w:ascii="宋体" w:hAnsi="宋体" w:hint="eastAsia"/>
          <w:bCs/>
          <w:sz w:val="24"/>
        </w:rPr>
        <w:t>资格、</w:t>
      </w:r>
      <w:bookmarkEnd w:id="1014"/>
      <w:bookmarkEnd w:id="1015"/>
      <w:r w:rsidRPr="00573D30">
        <w:rPr>
          <w:rFonts w:ascii="宋体" w:hAnsi="宋体" w:hint="eastAsia"/>
          <w:bCs/>
          <w:sz w:val="24"/>
        </w:rPr>
        <w:t>符合性审查</w:t>
      </w:r>
      <w:r w:rsidRPr="00573D30">
        <w:rPr>
          <w:rFonts w:ascii="宋体" w:hAnsi="宋体" w:hint="eastAsia"/>
          <w:sz w:val="24"/>
        </w:rPr>
        <w:t>的投标人多于或等于三家时，按照评标程序的规定和依据评分标准以及各项权重、</w:t>
      </w:r>
      <w:r w:rsidR="004D440F" w:rsidRPr="00573D30">
        <w:rPr>
          <w:rFonts w:ascii="宋体" w:hAnsi="宋体" w:hint="eastAsia"/>
          <w:bCs/>
          <w:sz w:val="24"/>
        </w:rPr>
        <w:t>资格</w:t>
      </w:r>
      <w:r w:rsidRPr="00573D30">
        <w:rPr>
          <w:rFonts w:ascii="宋体" w:hAnsi="宋体" w:hint="eastAsia"/>
          <w:sz w:val="24"/>
        </w:rPr>
        <w:t>符合性审查结果，各位评委单独就每个投标人的技术、商务、价格进行评审和比较，评出其技术评分、商务评分和价格评分。将技术得分、商务得分和价格得分相加得出总分，并按总分高低排出名次。评标委员会依据得分情况推荐出第一中标侯选人一名，</w:t>
      </w:r>
      <w:bookmarkStart w:id="1016" w:name="OLE_LINK74"/>
      <w:r w:rsidRPr="00573D30">
        <w:rPr>
          <w:rFonts w:ascii="宋体" w:hAnsi="宋体" w:hint="eastAsia"/>
          <w:sz w:val="24"/>
        </w:rPr>
        <w:t>第二中标侯选人一名</w:t>
      </w:r>
      <w:bookmarkEnd w:id="1016"/>
      <w:r w:rsidR="00390607" w:rsidRPr="00573D30">
        <w:rPr>
          <w:rFonts w:ascii="宋体" w:hAnsi="宋体" w:hint="eastAsia"/>
          <w:sz w:val="24"/>
        </w:rPr>
        <w:t>，第三中标侯选人一名</w:t>
      </w:r>
      <w:r w:rsidRPr="00573D30">
        <w:rPr>
          <w:rFonts w:ascii="宋体" w:hAnsi="宋体" w:hint="eastAsia"/>
          <w:sz w:val="24"/>
        </w:rPr>
        <w:t>。</w:t>
      </w:r>
    </w:p>
    <w:p w:rsidR="0027771B" w:rsidRPr="00573D30" w:rsidRDefault="0027771B">
      <w:pPr>
        <w:spacing w:line="360" w:lineRule="auto"/>
        <w:ind w:rightChars="-93" w:right="-195" w:firstLineChars="200" w:firstLine="480"/>
        <w:rPr>
          <w:rFonts w:ascii="宋体" w:hAnsi="宋体"/>
          <w:sz w:val="24"/>
        </w:rPr>
      </w:pPr>
      <w:r w:rsidRPr="00573D30">
        <w:rPr>
          <w:rFonts w:ascii="宋体" w:hAnsi="宋体" w:hint="eastAsia"/>
          <w:bCs/>
          <w:sz w:val="24"/>
        </w:rPr>
        <w:t>（3）</w:t>
      </w:r>
      <w:r w:rsidRPr="00573D30">
        <w:rPr>
          <w:rFonts w:ascii="宋体" w:hAnsi="宋体" w:hint="eastAsia"/>
          <w:sz w:val="24"/>
        </w:rPr>
        <w:t>当通过</w:t>
      </w:r>
      <w:r w:rsidRPr="00573D30">
        <w:rPr>
          <w:rFonts w:ascii="宋体" w:hAnsi="宋体" w:hint="eastAsia"/>
          <w:bCs/>
          <w:sz w:val="24"/>
        </w:rPr>
        <w:t>资格、符合性审查</w:t>
      </w:r>
      <w:r w:rsidRPr="00573D30">
        <w:rPr>
          <w:rFonts w:ascii="宋体" w:hAnsi="宋体" w:hint="eastAsia"/>
          <w:sz w:val="24"/>
        </w:rPr>
        <w:t>的投标人少于三家时，评标委员会否决所有投标文件，提请依法重新招标。</w:t>
      </w:r>
    </w:p>
    <w:p w:rsidR="0027771B" w:rsidRPr="00573D30" w:rsidRDefault="0027771B">
      <w:pPr>
        <w:pStyle w:val="3"/>
        <w:rPr>
          <w:sz w:val="28"/>
          <w:szCs w:val="28"/>
        </w:rPr>
      </w:pPr>
      <w:bookmarkStart w:id="1017" w:name="_Toc416208494"/>
      <w:bookmarkStart w:id="1018" w:name="_Toc107383647"/>
      <w:bookmarkStart w:id="1019" w:name="_Toc13069372"/>
      <w:bookmarkStart w:id="1020" w:name="_Toc513477313"/>
      <w:bookmarkStart w:id="1021" w:name="_Toc95493113"/>
      <w:bookmarkStart w:id="1022" w:name="_Toc479340797"/>
      <w:bookmarkStart w:id="1023" w:name="_Toc495584542"/>
      <w:bookmarkStart w:id="1024" w:name="_Toc61327440"/>
      <w:bookmarkStart w:id="1025" w:name="_Toc524362580"/>
      <w:bookmarkStart w:id="1026" w:name="_Toc536476625"/>
      <w:bookmarkStart w:id="1027" w:name="_Toc470184449"/>
      <w:bookmarkStart w:id="1028" w:name="_Toc116924487"/>
      <w:bookmarkStart w:id="1029" w:name="_Toc267904314"/>
      <w:bookmarkStart w:id="1030" w:name="_Toc2180269"/>
      <w:bookmarkStart w:id="1031" w:name="_Toc13071777"/>
      <w:bookmarkStart w:id="1032" w:name="_Toc422162000"/>
      <w:bookmarkStart w:id="1033" w:name="_Toc7191799"/>
      <w:bookmarkStart w:id="1034" w:name="_Toc109467930"/>
      <w:bookmarkStart w:id="1035" w:name="_Toc495653148"/>
      <w:bookmarkStart w:id="1036" w:name="_Toc107385317"/>
      <w:bookmarkStart w:id="1037" w:name="_Toc6926015"/>
      <w:bookmarkStart w:id="1038" w:name="_Toc116981031"/>
      <w:bookmarkStart w:id="1039" w:name="_Toc14978995"/>
      <w:bookmarkStart w:id="1040" w:name="_Toc85813195"/>
      <w:bookmarkStart w:id="1041" w:name="_Toc458980401"/>
      <w:bookmarkStart w:id="1042" w:name="_Toc496649749"/>
      <w:bookmarkStart w:id="1043" w:name="_Toc41471855"/>
      <w:bookmarkStart w:id="1044" w:name="_Toc438508605"/>
      <w:bookmarkStart w:id="1045" w:name="_Toc526946720"/>
      <w:bookmarkStart w:id="1046" w:name="_Toc439679276"/>
      <w:bookmarkStart w:id="1047" w:name="_Toc14980144"/>
      <w:bookmarkStart w:id="1048" w:name="_Toc41300554"/>
      <w:bookmarkStart w:id="1049" w:name="_Toc458635604"/>
      <w:bookmarkStart w:id="1050" w:name="_Toc439513453"/>
      <w:bookmarkStart w:id="1051" w:name="_Toc23008"/>
      <w:bookmarkStart w:id="1052" w:name="_Toc477879848"/>
      <w:bookmarkStart w:id="1053" w:name="_Toc272394437"/>
      <w:bookmarkStart w:id="1054" w:name="_Toc71835141"/>
      <w:bookmarkStart w:id="1055" w:name="_Toc422865429"/>
      <w:bookmarkStart w:id="1056" w:name="_Toc330545478"/>
      <w:bookmarkStart w:id="1057" w:name="_Toc277154674"/>
      <w:bookmarkStart w:id="1058" w:name="_Toc52295874"/>
      <w:bookmarkStart w:id="1059" w:name="_Toc479325600"/>
      <w:bookmarkStart w:id="1060" w:name="_Toc7086635"/>
      <w:bookmarkStart w:id="1061" w:name="_Toc425347670"/>
      <w:bookmarkStart w:id="1062" w:name="_Toc122420765"/>
      <w:bookmarkStart w:id="1063" w:name="_Toc25246453"/>
      <w:bookmarkStart w:id="1064" w:name="_Toc79678686"/>
      <w:bookmarkStart w:id="1065" w:name="_Toc52185515"/>
      <w:bookmarkStart w:id="1066" w:name="_Toc498541545"/>
      <w:bookmarkStart w:id="1067" w:name="_Toc526007969"/>
      <w:bookmarkStart w:id="1068" w:name="_Toc51866577"/>
      <w:bookmarkStart w:id="1069" w:name="_Toc535829076"/>
      <w:bookmarkStart w:id="1070" w:name="_Toc528870760"/>
      <w:bookmarkStart w:id="1071" w:name="_Toc497153702"/>
      <w:bookmarkStart w:id="1072" w:name="_Toc414510788"/>
      <w:bookmarkStart w:id="1073" w:name="_Toc107460010"/>
      <w:bookmarkStart w:id="1074" w:name="_Toc19021194"/>
      <w:bookmarkStart w:id="1075" w:name="_Toc6497036"/>
      <w:bookmarkStart w:id="1076" w:name="_Toc438513742"/>
      <w:bookmarkStart w:id="1077" w:name="_Toc262564644"/>
      <w:bookmarkStart w:id="1078" w:name="_Toc439513169"/>
      <w:bookmarkStart w:id="1079" w:name="_Toc418023341"/>
      <w:bookmarkStart w:id="1080" w:name="_Toc496615957"/>
      <w:bookmarkStart w:id="1081" w:name="_Toc73978212"/>
      <w:bookmarkStart w:id="1082" w:name="_Toc369081826"/>
      <w:bookmarkStart w:id="1083" w:name="_Toc95226997"/>
      <w:bookmarkStart w:id="1084" w:name="_Toc521423471"/>
      <w:bookmarkStart w:id="1085" w:name="_Toc265700489"/>
      <w:bookmarkStart w:id="1086" w:name="_Toc85097054"/>
      <w:bookmarkStart w:id="1087" w:name="_Toc438722138"/>
      <w:bookmarkStart w:id="1088" w:name="_Toc2070238"/>
      <w:bookmarkStart w:id="1089" w:name="_Toc531877673"/>
      <w:bookmarkStart w:id="1090" w:name="_Toc536473810"/>
      <w:bookmarkStart w:id="1091" w:name="_Toc535944379"/>
      <w:bookmarkStart w:id="1092" w:name="_Toc495671517"/>
      <w:bookmarkStart w:id="1093" w:name="_Toc536007034"/>
      <w:bookmarkStart w:id="1094" w:name="_Toc515975472"/>
      <w:bookmarkStart w:id="1095" w:name="_Toc495949939"/>
      <w:bookmarkStart w:id="1096" w:name="_Toc487044260"/>
      <w:bookmarkStart w:id="1097" w:name="_Toc536459523"/>
      <w:bookmarkStart w:id="1098" w:name="_Toc116976131"/>
      <w:bookmarkStart w:id="1099" w:name="_Toc486969387"/>
      <w:bookmarkStart w:id="1100" w:name="_Toc521338167"/>
      <w:bookmarkStart w:id="1101" w:name="_Toc524963225"/>
      <w:bookmarkStart w:id="1102" w:name="_Toc358307755"/>
      <w:bookmarkStart w:id="1103" w:name="_Toc201129961"/>
      <w:r w:rsidRPr="00573D30">
        <w:rPr>
          <w:rFonts w:hint="eastAsia"/>
          <w:sz w:val="28"/>
          <w:szCs w:val="28"/>
        </w:rPr>
        <w:lastRenderedPageBreak/>
        <w:t>6、评分标准和权重</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rsidR="0027771B" w:rsidRPr="00573D30" w:rsidRDefault="0027771B">
      <w:pPr>
        <w:spacing w:line="360" w:lineRule="auto"/>
        <w:rPr>
          <w:rFonts w:ascii="宋体" w:hAnsi="宋体"/>
          <w:b/>
          <w:bCs/>
        </w:rPr>
      </w:pPr>
      <w:bookmarkStart w:id="1104" w:name="_Toc61327441"/>
      <w:r w:rsidRPr="00573D30">
        <w:rPr>
          <w:rFonts w:ascii="宋体" w:hAnsi="宋体"/>
          <w:b/>
          <w:bCs/>
          <w:sz w:val="24"/>
        </w:rPr>
        <w:t xml:space="preserve">6.1 </w:t>
      </w:r>
      <w:r w:rsidRPr="00573D30">
        <w:rPr>
          <w:rFonts w:ascii="宋体" w:hAnsi="宋体" w:hint="eastAsia"/>
          <w:b/>
          <w:bCs/>
          <w:sz w:val="24"/>
        </w:rPr>
        <w:t>评分标准</w:t>
      </w:r>
      <w:bookmarkEnd w:id="1104"/>
    </w:p>
    <w:p w:rsidR="0027771B" w:rsidRPr="00573D30" w:rsidRDefault="0027771B">
      <w:pPr>
        <w:spacing w:line="360" w:lineRule="auto"/>
        <w:ind w:firstLineChars="200" w:firstLine="482"/>
        <w:jc w:val="left"/>
        <w:rPr>
          <w:rFonts w:ascii="宋体" w:hAnsi="宋体"/>
          <w:b/>
          <w:sz w:val="24"/>
        </w:rPr>
      </w:pPr>
      <w:r w:rsidRPr="00573D30">
        <w:rPr>
          <w:rFonts w:ascii="宋体" w:hAnsi="宋体" w:hint="eastAsia"/>
          <w:b/>
          <w:sz w:val="24"/>
        </w:rPr>
        <w:t>评委对投标文件的技术及商务响应情况进行评分。</w:t>
      </w:r>
    </w:p>
    <w:p w:rsidR="0027771B" w:rsidRPr="00573D30" w:rsidRDefault="0027771B">
      <w:pPr>
        <w:spacing w:line="360" w:lineRule="auto"/>
        <w:ind w:firstLineChars="200" w:firstLine="480"/>
        <w:jc w:val="left"/>
        <w:rPr>
          <w:rFonts w:ascii="宋体" w:hAnsi="宋体"/>
          <w:sz w:val="24"/>
        </w:rPr>
      </w:pPr>
      <w:r w:rsidRPr="00573D30">
        <w:rPr>
          <w:rFonts w:ascii="宋体" w:hAnsi="宋体" w:hint="eastAsia"/>
          <w:sz w:val="24"/>
        </w:rPr>
        <w:t>技术、商务、价格评分应分别考虑下列因素：</w:t>
      </w:r>
    </w:p>
    <w:p w:rsidR="0027771B" w:rsidRPr="00573D30" w:rsidRDefault="0027771B">
      <w:pPr>
        <w:spacing w:line="360" w:lineRule="auto"/>
        <w:outlineLvl w:val="3"/>
        <w:rPr>
          <w:rFonts w:ascii="宋体" w:hAnsi="宋体"/>
          <w:b/>
          <w:bCs/>
          <w:sz w:val="24"/>
        </w:rPr>
      </w:pPr>
      <w:r w:rsidRPr="00573D30">
        <w:rPr>
          <w:rFonts w:ascii="宋体" w:hAnsi="宋体"/>
          <w:b/>
          <w:bCs/>
          <w:sz w:val="24"/>
        </w:rPr>
        <w:t xml:space="preserve">6.1.1 </w:t>
      </w:r>
      <w:r w:rsidRPr="00573D30">
        <w:rPr>
          <w:rFonts w:ascii="宋体" w:hAnsi="宋体" w:hint="eastAsia"/>
          <w:b/>
          <w:bCs/>
          <w:sz w:val="24"/>
        </w:rPr>
        <w:t>技术、</w:t>
      </w:r>
      <w:r w:rsidRPr="00573D30">
        <w:rPr>
          <w:rFonts w:ascii="宋体" w:hAnsi="宋体" w:hint="eastAsia"/>
          <w:b/>
          <w:sz w:val="24"/>
        </w:rPr>
        <w:t>商务</w:t>
      </w:r>
      <w:r w:rsidRPr="00573D30">
        <w:rPr>
          <w:rFonts w:ascii="宋体" w:hAnsi="宋体" w:hint="eastAsia"/>
          <w:b/>
          <w:bCs/>
          <w:sz w:val="24"/>
        </w:rPr>
        <w:t>评审</w:t>
      </w:r>
    </w:p>
    <w:p w:rsidR="0027771B" w:rsidRPr="00573D30" w:rsidRDefault="0027771B">
      <w:pPr>
        <w:spacing w:line="360" w:lineRule="auto"/>
        <w:ind w:firstLineChars="200" w:firstLine="480"/>
        <w:jc w:val="left"/>
        <w:rPr>
          <w:rFonts w:ascii="宋体" w:hAnsi="宋体"/>
          <w:sz w:val="24"/>
        </w:rPr>
      </w:pPr>
      <w:r w:rsidRPr="00573D30">
        <w:rPr>
          <w:rFonts w:ascii="宋体" w:hAnsi="宋体" w:hint="eastAsia"/>
          <w:sz w:val="24"/>
        </w:rPr>
        <w:t>评审内容详见技术、商务响应评审表，技术、商务得分为各评委评分的算术平均值（四舍五入保留两位小数）</w:t>
      </w:r>
    </w:p>
    <w:p w:rsidR="0027771B" w:rsidRPr="00573D30" w:rsidRDefault="0027771B">
      <w:pPr>
        <w:spacing w:line="360" w:lineRule="auto"/>
        <w:outlineLvl w:val="3"/>
        <w:rPr>
          <w:rFonts w:ascii="宋体" w:hAnsi="宋体"/>
          <w:b/>
          <w:bCs/>
          <w:sz w:val="24"/>
        </w:rPr>
      </w:pPr>
      <w:r w:rsidRPr="00573D30">
        <w:rPr>
          <w:rFonts w:ascii="宋体" w:hAnsi="宋体"/>
          <w:b/>
          <w:bCs/>
          <w:sz w:val="24"/>
        </w:rPr>
        <w:t xml:space="preserve">6.1.2 </w:t>
      </w:r>
      <w:r w:rsidRPr="00573D30">
        <w:rPr>
          <w:rFonts w:ascii="宋体" w:hAnsi="宋体" w:hint="eastAsia"/>
          <w:b/>
          <w:bCs/>
          <w:sz w:val="24"/>
        </w:rPr>
        <w:t>价格的开启、核准和评分</w:t>
      </w:r>
    </w:p>
    <w:p w:rsidR="0027771B" w:rsidRPr="00573D30" w:rsidRDefault="0027771B">
      <w:pPr>
        <w:numPr>
          <w:ilvl w:val="0"/>
          <w:numId w:val="19"/>
        </w:numPr>
        <w:tabs>
          <w:tab w:val="clear" w:pos="570"/>
          <w:tab w:val="left" w:pos="930"/>
        </w:tabs>
        <w:spacing w:line="360" w:lineRule="auto"/>
        <w:ind w:left="105" w:firstLine="420"/>
        <w:rPr>
          <w:rFonts w:ascii="宋体" w:hAnsi="宋体"/>
          <w:bCs/>
          <w:sz w:val="24"/>
        </w:rPr>
      </w:pPr>
      <w:r w:rsidRPr="00573D30">
        <w:rPr>
          <w:rFonts w:ascii="宋体" w:hAnsi="宋体" w:hint="eastAsia"/>
          <w:bCs/>
          <w:sz w:val="24"/>
        </w:rPr>
        <w:t>评标委员会详细分析、核准价格表，检查其是否存在计算上或累加上的算术错误，修正错误的原则如下：</w:t>
      </w:r>
    </w:p>
    <w:p w:rsidR="0027771B" w:rsidRPr="00573D30" w:rsidRDefault="0027771B">
      <w:pPr>
        <w:numPr>
          <w:ilvl w:val="1"/>
          <w:numId w:val="20"/>
        </w:numPr>
        <w:tabs>
          <w:tab w:val="clear" w:pos="840"/>
          <w:tab w:val="left" w:pos="1050"/>
        </w:tabs>
        <w:spacing w:line="360" w:lineRule="auto"/>
        <w:ind w:left="1050"/>
        <w:rPr>
          <w:rFonts w:ascii="宋体" w:hAnsi="宋体"/>
          <w:bCs/>
          <w:sz w:val="24"/>
        </w:rPr>
      </w:pPr>
      <w:r w:rsidRPr="00573D30">
        <w:rPr>
          <w:rFonts w:ascii="宋体" w:hAnsi="宋体" w:hint="eastAsia"/>
          <w:bCs/>
          <w:sz w:val="24"/>
        </w:rPr>
        <w:t>投标文件中开标一览表（报价表）内容与投标文件中相应内容不一致的，以开标一览表（报价表）为准；</w:t>
      </w:r>
    </w:p>
    <w:p w:rsidR="0027771B" w:rsidRPr="00573D30" w:rsidRDefault="0027771B">
      <w:pPr>
        <w:numPr>
          <w:ilvl w:val="1"/>
          <w:numId w:val="20"/>
        </w:numPr>
        <w:tabs>
          <w:tab w:val="clear" w:pos="840"/>
          <w:tab w:val="left" w:pos="1050"/>
        </w:tabs>
        <w:spacing w:line="360" w:lineRule="auto"/>
        <w:ind w:left="1050"/>
        <w:rPr>
          <w:rFonts w:ascii="宋体" w:hAnsi="宋体"/>
          <w:bCs/>
          <w:sz w:val="24"/>
        </w:rPr>
      </w:pPr>
      <w:r w:rsidRPr="00573D30">
        <w:rPr>
          <w:rFonts w:ascii="宋体" w:hAnsi="宋体" w:hint="eastAsia"/>
          <w:bCs/>
          <w:sz w:val="24"/>
        </w:rPr>
        <w:t>大写金额和小写金额不一致的，以大写金额为准；</w:t>
      </w:r>
    </w:p>
    <w:p w:rsidR="0027771B" w:rsidRPr="00573D30" w:rsidRDefault="0027771B">
      <w:pPr>
        <w:numPr>
          <w:ilvl w:val="1"/>
          <w:numId w:val="20"/>
        </w:numPr>
        <w:tabs>
          <w:tab w:val="clear" w:pos="840"/>
          <w:tab w:val="left" w:pos="1050"/>
        </w:tabs>
        <w:spacing w:line="360" w:lineRule="auto"/>
        <w:ind w:left="1050"/>
        <w:rPr>
          <w:rFonts w:ascii="宋体" w:hAnsi="宋体"/>
          <w:bCs/>
          <w:sz w:val="24"/>
        </w:rPr>
      </w:pPr>
      <w:r w:rsidRPr="00573D30">
        <w:rPr>
          <w:rFonts w:ascii="宋体" w:hAnsi="宋体" w:hint="eastAsia"/>
          <w:bCs/>
          <w:sz w:val="24"/>
        </w:rPr>
        <w:t>单价金额小数点或者百分比有明显错位的，以开标一览表的总价为准，并修改单价；</w:t>
      </w:r>
    </w:p>
    <w:p w:rsidR="0027771B" w:rsidRPr="00573D30" w:rsidRDefault="0027771B">
      <w:pPr>
        <w:numPr>
          <w:ilvl w:val="1"/>
          <w:numId w:val="20"/>
        </w:numPr>
        <w:tabs>
          <w:tab w:val="clear" w:pos="840"/>
          <w:tab w:val="left" w:pos="1050"/>
        </w:tabs>
        <w:spacing w:line="360" w:lineRule="auto"/>
        <w:ind w:left="1050"/>
        <w:rPr>
          <w:rFonts w:ascii="宋体" w:hAnsi="宋体"/>
          <w:bCs/>
          <w:sz w:val="24"/>
        </w:rPr>
      </w:pPr>
      <w:r w:rsidRPr="00573D30">
        <w:rPr>
          <w:rFonts w:ascii="宋体" w:hAnsi="宋体" w:hint="eastAsia"/>
          <w:bCs/>
          <w:sz w:val="24"/>
        </w:rPr>
        <w:t>总价金额与按单价汇总金额不一致的，以单价金额计算结果为准；</w:t>
      </w:r>
    </w:p>
    <w:p w:rsidR="0027771B" w:rsidRPr="00573D30" w:rsidRDefault="0027771B">
      <w:pPr>
        <w:tabs>
          <w:tab w:val="left" w:pos="1050"/>
        </w:tabs>
        <w:spacing w:line="360" w:lineRule="auto"/>
        <w:ind w:firstLineChars="200" w:firstLine="480"/>
        <w:rPr>
          <w:rFonts w:ascii="宋体" w:hAnsi="宋体"/>
          <w:bCs/>
          <w:sz w:val="24"/>
        </w:rPr>
      </w:pPr>
      <w:r w:rsidRPr="00573D30">
        <w:rPr>
          <w:rFonts w:ascii="宋体" w:hAnsi="宋体" w:cs="宋体" w:hint="eastAsia"/>
          <w:kern w:val="0"/>
          <w:sz w:val="24"/>
          <w:szCs w:val="24"/>
        </w:rPr>
        <w:t>同时出现两种以上不一致的，按照前款规定的顺序修正。修正后的报价按照投标人的澄清、说明或者补正应当采用书面形式，并加盖公章，或者由法定代表人（负责人）或其授权的代表签字。投标人的澄清、说明或者补正不得超出投标文件的范围或者改变投标文件的实质性内容。经投标人确认后产生约束力，投标人不确认的，其投标无效。</w:t>
      </w:r>
    </w:p>
    <w:p w:rsidR="0027771B" w:rsidRPr="00573D30" w:rsidRDefault="0027771B" w:rsidP="00AD5BCD">
      <w:pPr>
        <w:tabs>
          <w:tab w:val="left" w:pos="1050"/>
        </w:tabs>
        <w:spacing w:line="360" w:lineRule="auto"/>
        <w:ind w:firstLineChars="200" w:firstLine="480"/>
        <w:rPr>
          <w:rFonts w:ascii="宋体" w:hAnsi="宋体"/>
          <w:bCs/>
          <w:sz w:val="24"/>
        </w:rPr>
      </w:pPr>
      <w:r w:rsidRPr="00573D30">
        <w:rPr>
          <w:rFonts w:ascii="宋体" w:hAnsi="宋体" w:hint="eastAsia"/>
          <w:bCs/>
          <w:sz w:val="24"/>
        </w:rPr>
        <w:t>评标委员会将按照上述修正错误的方法调整投标文件中投标报价，调整后的价格对投标人具有约束力。如果投标人不接受修正后的投标价格，则其投标将被拒绝。</w:t>
      </w:r>
      <w:bookmarkStart w:id="1105" w:name="_Toc61327442"/>
    </w:p>
    <w:p w:rsidR="00AD5BCD" w:rsidRPr="00573D30" w:rsidRDefault="00AD5BCD" w:rsidP="00AD5BCD">
      <w:pPr>
        <w:numPr>
          <w:ilvl w:val="0"/>
          <w:numId w:val="19"/>
        </w:numPr>
        <w:tabs>
          <w:tab w:val="clear" w:pos="570"/>
          <w:tab w:val="left" w:pos="930"/>
          <w:tab w:val="left" w:pos="1271"/>
        </w:tabs>
        <w:spacing w:line="360" w:lineRule="auto"/>
        <w:ind w:left="105" w:firstLine="420"/>
        <w:rPr>
          <w:rFonts w:ascii="宋体" w:hAnsi="宋体"/>
          <w:bCs/>
          <w:color w:val="000000"/>
          <w:sz w:val="24"/>
        </w:rPr>
      </w:pPr>
      <w:r w:rsidRPr="00573D30">
        <w:rPr>
          <w:rFonts w:ascii="宋体" w:hAnsi="宋体" w:hint="eastAsia"/>
          <w:bCs/>
          <w:color w:val="000000"/>
          <w:sz w:val="24"/>
        </w:rPr>
        <w:t>政策价格扣除</w:t>
      </w:r>
      <w:r w:rsidR="00871C6D" w:rsidRPr="00573D30">
        <w:rPr>
          <w:rFonts w:ascii="宋体" w:hAnsi="宋体" w:hint="eastAsia"/>
          <w:bCs/>
          <w:color w:val="000000"/>
          <w:sz w:val="24"/>
        </w:rPr>
        <w:t>（本项目专门面向中小企业不适用）</w:t>
      </w:r>
    </w:p>
    <w:p w:rsidR="00AD5BCD" w:rsidRPr="00573D30" w:rsidRDefault="00AD5BCD" w:rsidP="00AD5BCD">
      <w:pPr>
        <w:tabs>
          <w:tab w:val="left" w:pos="0"/>
        </w:tabs>
        <w:spacing w:line="360" w:lineRule="auto"/>
        <w:ind w:firstLineChars="200" w:firstLine="480"/>
        <w:rPr>
          <w:rFonts w:ascii="宋体" w:hAnsi="宋体"/>
          <w:color w:val="000000"/>
          <w:sz w:val="24"/>
        </w:rPr>
      </w:pPr>
      <w:r w:rsidRPr="00573D30">
        <w:rPr>
          <w:rFonts w:ascii="宋体" w:hAnsi="宋体" w:hint="eastAsia"/>
          <w:color w:val="000000"/>
          <w:sz w:val="24"/>
        </w:rPr>
        <w:t>2.1小型和微型企业产品价格扣除</w:t>
      </w:r>
    </w:p>
    <w:p w:rsidR="00AD5BCD" w:rsidRPr="00573D30" w:rsidRDefault="00AD5BCD" w:rsidP="00AD5BCD">
      <w:pPr>
        <w:numPr>
          <w:ilvl w:val="1"/>
          <w:numId w:val="32"/>
        </w:numPr>
        <w:tabs>
          <w:tab w:val="clear" w:pos="-240"/>
          <w:tab w:val="left" w:pos="1050"/>
        </w:tabs>
        <w:spacing w:line="360" w:lineRule="auto"/>
        <w:ind w:left="1050"/>
        <w:rPr>
          <w:rFonts w:ascii="宋体" w:hAnsi="宋体"/>
          <w:bCs/>
          <w:color w:val="000000"/>
          <w:sz w:val="24"/>
        </w:rPr>
      </w:pPr>
      <w:r w:rsidRPr="00573D30">
        <w:rPr>
          <w:rFonts w:ascii="宋体" w:hAnsi="宋体" w:hint="eastAsia"/>
          <w:bCs/>
          <w:color w:val="000000"/>
          <w:sz w:val="24"/>
        </w:rPr>
        <w:t>根据财政部、工业和信息化部印发的《政府采购促进中小企业发展管理办法》的通知（财库〔2020〕46号）的规定，对小型和微型企业产品的价格给予8%的扣除，联合体一方为小型、微型企业且小型、微型企业协议合同金额占联合体协议合同总金额30%以上的对联合体总金额扣除2%，用扣除后的价格参与评审；投标产品中仅有部分小型和微型企业产品的，则按所投小型和微型企业产品的价格予以扣除。</w:t>
      </w:r>
    </w:p>
    <w:p w:rsidR="00AD5BCD" w:rsidRPr="00573D30" w:rsidRDefault="00AD5BCD" w:rsidP="00AD5BCD">
      <w:pPr>
        <w:numPr>
          <w:ilvl w:val="1"/>
          <w:numId w:val="32"/>
        </w:numPr>
        <w:tabs>
          <w:tab w:val="clear" w:pos="-240"/>
          <w:tab w:val="left" w:pos="1050"/>
        </w:tabs>
        <w:spacing w:line="360" w:lineRule="auto"/>
        <w:ind w:left="1050"/>
        <w:rPr>
          <w:rFonts w:ascii="宋体" w:hAnsi="宋体"/>
          <w:bCs/>
          <w:color w:val="000000"/>
          <w:sz w:val="24"/>
        </w:rPr>
      </w:pPr>
      <w:r w:rsidRPr="00573D30">
        <w:rPr>
          <w:rFonts w:ascii="宋体" w:hAnsi="宋体" w:hint="eastAsia"/>
          <w:bCs/>
          <w:color w:val="000000"/>
          <w:sz w:val="24"/>
        </w:rPr>
        <w:t>《政府采购促进中小企业发展管理办法》所称中小企业（含中型、小型、微型企业，</w:t>
      </w:r>
      <w:r w:rsidRPr="00573D30">
        <w:rPr>
          <w:rFonts w:ascii="宋体" w:hAnsi="宋体" w:hint="eastAsia"/>
          <w:bCs/>
          <w:color w:val="000000"/>
          <w:sz w:val="24"/>
        </w:rPr>
        <w:lastRenderedPageBreak/>
        <w:t>下同）应当同时符合以下条件：</w:t>
      </w:r>
    </w:p>
    <w:p w:rsidR="00AD5BCD" w:rsidRPr="00573D30" w:rsidRDefault="00AD5BCD" w:rsidP="00AD5BCD">
      <w:pPr>
        <w:spacing w:line="360" w:lineRule="auto"/>
        <w:ind w:leftChars="300" w:left="630" w:firstLineChars="200" w:firstLine="480"/>
        <w:rPr>
          <w:rFonts w:ascii="宋体" w:hAnsi="宋体"/>
          <w:bCs/>
          <w:color w:val="000000"/>
          <w:sz w:val="24"/>
        </w:rPr>
      </w:pPr>
      <w:r w:rsidRPr="00573D30">
        <w:rPr>
          <w:rFonts w:ascii="宋体" w:hAnsi="宋体" w:hint="eastAsia"/>
          <w:bCs/>
          <w:color w:val="000000"/>
          <w:sz w:val="24"/>
        </w:rPr>
        <w:t>①符合中小企业划分标准；</w:t>
      </w:r>
    </w:p>
    <w:p w:rsidR="00AD5BCD" w:rsidRPr="00573D30" w:rsidRDefault="00AD5BCD" w:rsidP="00AD5BCD">
      <w:pPr>
        <w:spacing w:line="360" w:lineRule="auto"/>
        <w:ind w:left="630" w:firstLine="480"/>
        <w:rPr>
          <w:rFonts w:ascii="宋体" w:hAnsi="宋体"/>
          <w:bCs/>
          <w:color w:val="000000"/>
          <w:sz w:val="24"/>
        </w:rPr>
      </w:pPr>
      <w:r w:rsidRPr="00573D30">
        <w:rPr>
          <w:rFonts w:ascii="宋体" w:hAnsi="宋体" w:hint="eastAsia"/>
          <w:bCs/>
          <w:color w:val="000000"/>
          <w:sz w:val="24"/>
        </w:rPr>
        <w:t>②提供本企业制造的货物、承担的工程或者服务，或者提供其他中小企业制造的货物。本项所称货物不包括使用大型企业注册商标的货物。</w:t>
      </w:r>
    </w:p>
    <w:p w:rsidR="00AD5BCD" w:rsidRPr="00573D30" w:rsidRDefault="00AD5BCD" w:rsidP="00AD5BCD">
      <w:pPr>
        <w:spacing w:line="360" w:lineRule="auto"/>
        <w:ind w:left="630" w:firstLine="480"/>
        <w:rPr>
          <w:rFonts w:ascii="宋体" w:hAnsi="宋体"/>
          <w:bCs/>
          <w:color w:val="000000"/>
          <w:sz w:val="24"/>
        </w:rPr>
      </w:pPr>
      <w:r w:rsidRPr="00573D30">
        <w:rPr>
          <w:rFonts w:ascii="宋体" w:hAnsi="宋体" w:hint="eastAsia"/>
          <w:bCs/>
          <w:color w:val="000000"/>
          <w:sz w:val="24"/>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rsidR="00AD5BCD" w:rsidRPr="00573D30" w:rsidRDefault="00AD5BCD" w:rsidP="00AD5BCD">
      <w:pPr>
        <w:spacing w:line="360" w:lineRule="auto"/>
        <w:ind w:left="630" w:firstLine="480"/>
        <w:rPr>
          <w:rFonts w:ascii="宋体" w:hAnsi="宋体"/>
          <w:bCs/>
          <w:color w:val="000000"/>
          <w:sz w:val="24"/>
        </w:rPr>
      </w:pPr>
      <w:r w:rsidRPr="00573D30">
        <w:rPr>
          <w:rFonts w:ascii="宋体" w:hAnsi="宋体" w:hint="eastAsia"/>
          <w:bCs/>
          <w:color w:val="000000"/>
          <w:sz w:val="24"/>
        </w:rPr>
        <w:t>③参加政府采购活动的中小企业应当提供《中小企业声明函》</w:t>
      </w:r>
    </w:p>
    <w:p w:rsidR="00AD5BCD" w:rsidRPr="00573D30" w:rsidRDefault="00AD5BCD" w:rsidP="00AD5BCD">
      <w:pPr>
        <w:tabs>
          <w:tab w:val="left" w:pos="0"/>
        </w:tabs>
        <w:spacing w:line="360" w:lineRule="auto"/>
        <w:ind w:firstLineChars="200" w:firstLine="480"/>
        <w:rPr>
          <w:rFonts w:ascii="宋体" w:hAnsi="宋体"/>
          <w:color w:val="000000"/>
          <w:sz w:val="24"/>
        </w:rPr>
      </w:pPr>
      <w:r w:rsidRPr="00573D30">
        <w:rPr>
          <w:rFonts w:ascii="宋体" w:hAnsi="宋体" w:hint="eastAsia"/>
          <w:color w:val="000000"/>
          <w:sz w:val="24"/>
        </w:rPr>
        <w:t>2.2监狱企业产品价格扣除</w:t>
      </w:r>
    </w:p>
    <w:p w:rsidR="00AD5BCD" w:rsidRPr="00573D30" w:rsidRDefault="00AD5BCD" w:rsidP="00AD5BCD">
      <w:pPr>
        <w:numPr>
          <w:ilvl w:val="0"/>
          <w:numId w:val="33"/>
        </w:numPr>
        <w:tabs>
          <w:tab w:val="left" w:pos="709"/>
        </w:tabs>
        <w:spacing w:line="360" w:lineRule="auto"/>
        <w:rPr>
          <w:rFonts w:ascii="宋体" w:hAnsi="宋体"/>
          <w:bCs/>
          <w:color w:val="000000"/>
          <w:sz w:val="24"/>
        </w:rPr>
      </w:pPr>
      <w:r w:rsidRPr="00573D30">
        <w:rPr>
          <w:rFonts w:ascii="宋体" w:hAnsi="宋体" w:hint="eastAsia"/>
          <w:bCs/>
          <w:color w:val="000000"/>
          <w:sz w:val="24"/>
        </w:rPr>
        <w:t>监狱企业视同小型、微型企业，按上述4.1的a)条款享受评审中价格扣除。</w:t>
      </w:r>
    </w:p>
    <w:p w:rsidR="00AD5BCD" w:rsidRPr="00573D30" w:rsidRDefault="00AD5BCD" w:rsidP="00AD5BCD">
      <w:pPr>
        <w:numPr>
          <w:ilvl w:val="0"/>
          <w:numId w:val="33"/>
        </w:numPr>
        <w:tabs>
          <w:tab w:val="left" w:pos="709"/>
        </w:tabs>
        <w:spacing w:line="360" w:lineRule="auto"/>
        <w:rPr>
          <w:rFonts w:ascii="宋体" w:hAnsi="宋体"/>
          <w:bCs/>
          <w:color w:val="000000"/>
          <w:sz w:val="24"/>
        </w:rPr>
      </w:pPr>
      <w:r w:rsidRPr="00573D30">
        <w:rPr>
          <w:rFonts w:ascii="宋体" w:hAnsi="宋体" w:hint="eastAsia"/>
          <w:bCs/>
          <w:color w:val="000000"/>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AD5BCD" w:rsidRPr="00573D30" w:rsidRDefault="00AD5BCD" w:rsidP="00AD5BCD">
      <w:pPr>
        <w:numPr>
          <w:ilvl w:val="0"/>
          <w:numId w:val="33"/>
        </w:numPr>
        <w:tabs>
          <w:tab w:val="left" w:pos="709"/>
        </w:tabs>
        <w:spacing w:line="360" w:lineRule="auto"/>
        <w:rPr>
          <w:rFonts w:ascii="宋体" w:hAnsi="宋体"/>
          <w:bCs/>
          <w:color w:val="000000"/>
          <w:sz w:val="24"/>
        </w:rPr>
      </w:pPr>
      <w:r w:rsidRPr="00573D30">
        <w:rPr>
          <w:rFonts w:ascii="宋体" w:hAnsi="宋体" w:hint="eastAsia"/>
          <w:bCs/>
          <w:color w:val="000000"/>
          <w:sz w:val="24"/>
        </w:rPr>
        <w:t>监狱企业参加政府采购活动时，应当提供由省级以上监狱管理局、戒毒管理局（含新疆生产建设兵团）出具的属于监狱企业的证明文件，否则不予认可。</w:t>
      </w:r>
    </w:p>
    <w:p w:rsidR="00AD5BCD" w:rsidRPr="00573D30" w:rsidRDefault="00AD5BCD" w:rsidP="00AD5BCD">
      <w:pPr>
        <w:tabs>
          <w:tab w:val="left" w:pos="0"/>
        </w:tabs>
        <w:spacing w:line="360" w:lineRule="auto"/>
        <w:ind w:firstLineChars="200" w:firstLine="480"/>
        <w:rPr>
          <w:rFonts w:ascii="宋体" w:hAnsi="宋体"/>
          <w:color w:val="000000"/>
          <w:sz w:val="24"/>
        </w:rPr>
      </w:pPr>
      <w:r w:rsidRPr="00573D30">
        <w:rPr>
          <w:rFonts w:ascii="宋体" w:hAnsi="宋体" w:hint="eastAsia"/>
          <w:color w:val="000000"/>
          <w:sz w:val="24"/>
        </w:rPr>
        <w:t>2.3残疾人福利性单位产品价格扣除</w:t>
      </w:r>
    </w:p>
    <w:p w:rsidR="00AD5BCD" w:rsidRPr="00573D30" w:rsidRDefault="00AD5BCD" w:rsidP="00AD5BCD">
      <w:pPr>
        <w:numPr>
          <w:ilvl w:val="0"/>
          <w:numId w:val="34"/>
        </w:numPr>
        <w:tabs>
          <w:tab w:val="left" w:pos="709"/>
        </w:tabs>
        <w:spacing w:line="360" w:lineRule="auto"/>
        <w:rPr>
          <w:rFonts w:ascii="宋体" w:hAnsi="宋体"/>
          <w:bCs/>
          <w:color w:val="000000"/>
          <w:sz w:val="24"/>
        </w:rPr>
      </w:pPr>
      <w:r w:rsidRPr="00573D30">
        <w:rPr>
          <w:rFonts w:ascii="宋体" w:hAnsi="宋体" w:hint="eastAsia"/>
          <w:bCs/>
          <w:color w:val="000000"/>
          <w:sz w:val="24"/>
        </w:rPr>
        <w:t>残疾人福利性单位视同小型、微型企业，按上述2.1的a)条款享受评审中价格扣除。</w:t>
      </w:r>
    </w:p>
    <w:p w:rsidR="00AD5BCD" w:rsidRPr="00573D30" w:rsidRDefault="00AD5BCD" w:rsidP="00AD5BCD">
      <w:pPr>
        <w:numPr>
          <w:ilvl w:val="0"/>
          <w:numId w:val="34"/>
        </w:numPr>
        <w:tabs>
          <w:tab w:val="left" w:pos="709"/>
        </w:tabs>
        <w:spacing w:line="360" w:lineRule="auto"/>
        <w:rPr>
          <w:rFonts w:ascii="宋体" w:hAnsi="宋体"/>
          <w:bCs/>
          <w:color w:val="000000"/>
          <w:sz w:val="24"/>
        </w:rPr>
      </w:pPr>
      <w:r w:rsidRPr="00573D30">
        <w:rPr>
          <w:rFonts w:ascii="宋体" w:hAnsi="宋体" w:hint="eastAsia"/>
          <w:bCs/>
          <w:color w:val="000000"/>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投标人提供的《残疾人福利性单位声明函》与事实不符的，依照《政府采购法》第七十七条第一款的规定追究法律责任。</w:t>
      </w:r>
    </w:p>
    <w:p w:rsidR="00AD5BCD" w:rsidRPr="00573D30" w:rsidRDefault="00AD5BCD" w:rsidP="00AD5BCD">
      <w:pPr>
        <w:tabs>
          <w:tab w:val="left" w:pos="1050"/>
        </w:tabs>
        <w:spacing w:line="360" w:lineRule="auto"/>
        <w:ind w:firstLineChars="200" w:firstLine="480"/>
        <w:rPr>
          <w:rFonts w:ascii="宋体" w:hAnsi="宋体"/>
          <w:bCs/>
          <w:sz w:val="24"/>
        </w:rPr>
      </w:pPr>
      <w:r w:rsidRPr="00573D30">
        <w:rPr>
          <w:rFonts w:ascii="宋体" w:hAnsi="宋体" w:hint="eastAsia"/>
          <w:color w:val="000000"/>
          <w:sz w:val="24"/>
        </w:rPr>
        <w:t>2.4投标人同时为小型、微型企业、监狱企业和残疾人福利性单位任两种或以上情况的，评审中只享受一次价格扣除。不重复进行价格扣除。</w:t>
      </w:r>
    </w:p>
    <w:p w:rsidR="0027771B" w:rsidRPr="00573D30" w:rsidRDefault="0027771B">
      <w:pPr>
        <w:numPr>
          <w:ilvl w:val="0"/>
          <w:numId w:val="19"/>
        </w:numPr>
        <w:tabs>
          <w:tab w:val="clear" w:pos="570"/>
          <w:tab w:val="left" w:pos="930"/>
          <w:tab w:val="left" w:pos="1271"/>
        </w:tabs>
        <w:spacing w:line="360" w:lineRule="auto"/>
        <w:ind w:left="105" w:firstLine="420"/>
        <w:rPr>
          <w:rFonts w:ascii="宋体" w:hAnsi="宋体"/>
          <w:b/>
          <w:bCs/>
          <w:sz w:val="24"/>
        </w:rPr>
      </w:pPr>
      <w:r w:rsidRPr="00573D30">
        <w:rPr>
          <w:rFonts w:ascii="宋体" w:hAnsi="宋体" w:hint="eastAsia"/>
          <w:b/>
          <w:bCs/>
          <w:sz w:val="24"/>
        </w:rPr>
        <w:t>取通过资格、符合性审查经过评标委员会修正后的所有投标人</w:t>
      </w:r>
      <w:r w:rsidR="004C5D96" w:rsidRPr="00573D30">
        <w:rPr>
          <w:rFonts w:ascii="宋体" w:hAnsi="宋体" w:hint="eastAsia"/>
          <w:b/>
          <w:bCs/>
          <w:sz w:val="24"/>
        </w:rPr>
        <w:t>的</w:t>
      </w:r>
      <w:r w:rsidR="003D5982" w:rsidRPr="00573D30">
        <w:rPr>
          <w:rFonts w:ascii="宋体" w:hAnsi="宋体" w:hint="eastAsia"/>
          <w:b/>
          <w:bCs/>
          <w:sz w:val="24"/>
        </w:rPr>
        <w:t>最低</w:t>
      </w:r>
      <w:r w:rsidR="004C5D96" w:rsidRPr="00573D30">
        <w:rPr>
          <w:rFonts w:ascii="宋体" w:hAnsi="宋体" w:hint="eastAsia"/>
          <w:b/>
          <w:bCs/>
          <w:sz w:val="24"/>
        </w:rPr>
        <w:t>价作为基准价格</w:t>
      </w:r>
      <w:r w:rsidRPr="00573D30">
        <w:rPr>
          <w:rFonts w:ascii="宋体" w:hAnsi="宋体" w:hint="eastAsia"/>
          <w:b/>
          <w:bCs/>
          <w:sz w:val="24"/>
        </w:rPr>
        <w:t>。</w:t>
      </w:r>
      <w:r w:rsidR="00A74553" w:rsidRPr="00573D30">
        <w:rPr>
          <w:rFonts w:ascii="宋体" w:hAnsi="宋体" w:hint="eastAsia"/>
          <w:b/>
          <w:bCs/>
          <w:sz w:val="24"/>
        </w:rPr>
        <w:t>具体的计算详见“附表4 价格响应性评审表”。</w:t>
      </w:r>
    </w:p>
    <w:p w:rsidR="0027771B" w:rsidRPr="00573D30" w:rsidRDefault="0027771B">
      <w:pPr>
        <w:spacing w:line="360" w:lineRule="auto"/>
        <w:ind w:leftChars="200" w:left="420" w:firstLineChars="218" w:firstLine="525"/>
        <w:jc w:val="left"/>
        <w:rPr>
          <w:rFonts w:ascii="宋体" w:hAnsi="宋体"/>
          <w:b/>
          <w:bCs/>
          <w:sz w:val="24"/>
        </w:rPr>
      </w:pPr>
    </w:p>
    <w:p w:rsidR="0027771B" w:rsidRPr="00573D30" w:rsidRDefault="0027771B">
      <w:pPr>
        <w:spacing w:line="360" w:lineRule="auto"/>
        <w:rPr>
          <w:rFonts w:ascii="宋体" w:hAnsi="宋体"/>
          <w:b/>
          <w:bCs/>
          <w:sz w:val="24"/>
        </w:rPr>
      </w:pPr>
      <w:r w:rsidRPr="00573D30">
        <w:rPr>
          <w:rFonts w:ascii="宋体" w:hAnsi="宋体" w:hint="eastAsia"/>
          <w:b/>
          <w:bCs/>
          <w:sz w:val="24"/>
        </w:rPr>
        <w:t>6.2 权重分配</w:t>
      </w:r>
      <w:bookmarkEnd w:id="110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2076"/>
        <w:gridCol w:w="2205"/>
        <w:gridCol w:w="2617"/>
      </w:tblGrid>
      <w:tr w:rsidR="0027771B" w:rsidRPr="00573D30">
        <w:trPr>
          <w:trHeight w:val="615"/>
          <w:jc w:val="center"/>
        </w:trPr>
        <w:tc>
          <w:tcPr>
            <w:tcW w:w="2088" w:type="dxa"/>
            <w:vAlign w:val="center"/>
          </w:tcPr>
          <w:p w:rsidR="0027771B" w:rsidRPr="00573D30" w:rsidRDefault="0027771B">
            <w:pPr>
              <w:jc w:val="center"/>
              <w:rPr>
                <w:rFonts w:ascii="宋体" w:hAnsi="宋体" w:cs="宋体"/>
                <w:b/>
                <w:bCs/>
                <w:sz w:val="24"/>
                <w:szCs w:val="24"/>
              </w:rPr>
            </w:pPr>
            <w:bookmarkStart w:id="1106" w:name="_Toc61327443"/>
            <w:r w:rsidRPr="00573D30">
              <w:rPr>
                <w:rFonts w:ascii="宋体" w:hAnsi="宋体" w:cs="宋体" w:hint="eastAsia"/>
                <w:b/>
                <w:bCs/>
                <w:sz w:val="24"/>
                <w:szCs w:val="24"/>
              </w:rPr>
              <w:lastRenderedPageBreak/>
              <w:t>评分项目</w:t>
            </w:r>
          </w:p>
        </w:tc>
        <w:tc>
          <w:tcPr>
            <w:tcW w:w="2076" w:type="dxa"/>
            <w:vAlign w:val="center"/>
          </w:tcPr>
          <w:p w:rsidR="0027771B" w:rsidRPr="00573D30" w:rsidRDefault="0027771B">
            <w:pPr>
              <w:jc w:val="center"/>
              <w:rPr>
                <w:rFonts w:ascii="宋体" w:hAnsi="宋体" w:cs="宋体"/>
                <w:b/>
                <w:bCs/>
                <w:sz w:val="24"/>
                <w:szCs w:val="24"/>
              </w:rPr>
            </w:pPr>
            <w:r w:rsidRPr="00573D30">
              <w:rPr>
                <w:rFonts w:ascii="宋体" w:hAnsi="宋体" w:cs="宋体" w:hint="eastAsia"/>
                <w:b/>
                <w:bCs/>
                <w:sz w:val="24"/>
                <w:szCs w:val="24"/>
              </w:rPr>
              <w:t>技术部分</w:t>
            </w:r>
          </w:p>
        </w:tc>
        <w:tc>
          <w:tcPr>
            <w:tcW w:w="2205" w:type="dxa"/>
            <w:vAlign w:val="center"/>
          </w:tcPr>
          <w:p w:rsidR="0027771B" w:rsidRPr="00573D30" w:rsidRDefault="0027771B">
            <w:pPr>
              <w:jc w:val="center"/>
              <w:rPr>
                <w:rFonts w:ascii="宋体" w:hAnsi="宋体" w:cs="宋体"/>
                <w:b/>
                <w:bCs/>
                <w:sz w:val="24"/>
                <w:szCs w:val="24"/>
              </w:rPr>
            </w:pPr>
            <w:r w:rsidRPr="00573D30">
              <w:rPr>
                <w:rFonts w:ascii="宋体" w:hAnsi="宋体" w:cs="宋体" w:hint="eastAsia"/>
                <w:b/>
                <w:bCs/>
                <w:sz w:val="24"/>
                <w:szCs w:val="24"/>
              </w:rPr>
              <w:t>商务部分</w:t>
            </w:r>
          </w:p>
        </w:tc>
        <w:tc>
          <w:tcPr>
            <w:tcW w:w="2617" w:type="dxa"/>
            <w:vAlign w:val="center"/>
          </w:tcPr>
          <w:p w:rsidR="0027771B" w:rsidRPr="00573D30" w:rsidRDefault="0027771B">
            <w:pPr>
              <w:jc w:val="center"/>
              <w:rPr>
                <w:rFonts w:ascii="宋体" w:hAnsi="宋体" w:cs="宋体"/>
                <w:b/>
                <w:bCs/>
                <w:sz w:val="24"/>
                <w:szCs w:val="24"/>
              </w:rPr>
            </w:pPr>
            <w:r w:rsidRPr="00573D30">
              <w:rPr>
                <w:rFonts w:ascii="宋体" w:hAnsi="宋体" w:cs="宋体" w:hint="eastAsia"/>
                <w:b/>
                <w:bCs/>
                <w:sz w:val="24"/>
                <w:szCs w:val="24"/>
              </w:rPr>
              <w:t>价格部分</w:t>
            </w:r>
          </w:p>
        </w:tc>
      </w:tr>
      <w:tr w:rsidR="0027771B" w:rsidRPr="00573D30">
        <w:trPr>
          <w:trHeight w:val="615"/>
          <w:jc w:val="center"/>
        </w:trPr>
        <w:tc>
          <w:tcPr>
            <w:tcW w:w="2088" w:type="dxa"/>
            <w:vAlign w:val="center"/>
          </w:tcPr>
          <w:p w:rsidR="0027771B" w:rsidRPr="00573D30" w:rsidRDefault="0027771B">
            <w:pPr>
              <w:jc w:val="center"/>
              <w:rPr>
                <w:rFonts w:ascii="宋体" w:hAnsi="宋体" w:cs="宋体"/>
                <w:bCs/>
                <w:sz w:val="24"/>
                <w:szCs w:val="24"/>
              </w:rPr>
            </w:pPr>
            <w:r w:rsidRPr="00573D30">
              <w:rPr>
                <w:rFonts w:ascii="宋体" w:hAnsi="宋体" w:cs="宋体" w:hint="eastAsia"/>
                <w:bCs/>
                <w:sz w:val="24"/>
                <w:szCs w:val="24"/>
              </w:rPr>
              <w:t>权重</w:t>
            </w:r>
          </w:p>
        </w:tc>
        <w:tc>
          <w:tcPr>
            <w:tcW w:w="2076" w:type="dxa"/>
            <w:vAlign w:val="center"/>
          </w:tcPr>
          <w:p w:rsidR="0027771B" w:rsidRPr="00573D30" w:rsidRDefault="00390607">
            <w:pPr>
              <w:jc w:val="center"/>
              <w:rPr>
                <w:rFonts w:ascii="宋体" w:hAnsi="宋体" w:cs="宋体"/>
                <w:bCs/>
                <w:sz w:val="24"/>
                <w:szCs w:val="24"/>
              </w:rPr>
            </w:pPr>
            <w:r w:rsidRPr="00573D30">
              <w:rPr>
                <w:rFonts w:ascii="宋体" w:hAnsi="宋体" w:cs="宋体" w:hint="eastAsia"/>
                <w:bCs/>
                <w:sz w:val="24"/>
                <w:szCs w:val="24"/>
              </w:rPr>
              <w:t>45</w:t>
            </w:r>
            <w:r w:rsidR="0027771B" w:rsidRPr="00573D30">
              <w:rPr>
                <w:rFonts w:ascii="宋体" w:hAnsi="宋体" w:cs="宋体" w:hint="eastAsia"/>
                <w:bCs/>
                <w:sz w:val="24"/>
                <w:szCs w:val="24"/>
              </w:rPr>
              <w:t>%</w:t>
            </w:r>
          </w:p>
        </w:tc>
        <w:tc>
          <w:tcPr>
            <w:tcW w:w="2205" w:type="dxa"/>
            <w:vAlign w:val="center"/>
          </w:tcPr>
          <w:p w:rsidR="0027771B" w:rsidRPr="00573D30" w:rsidRDefault="00390607">
            <w:pPr>
              <w:jc w:val="center"/>
              <w:rPr>
                <w:rFonts w:ascii="宋体" w:hAnsi="宋体" w:cs="宋体"/>
                <w:bCs/>
                <w:sz w:val="24"/>
                <w:szCs w:val="24"/>
              </w:rPr>
            </w:pPr>
            <w:r w:rsidRPr="00573D30">
              <w:rPr>
                <w:rFonts w:ascii="宋体" w:hAnsi="宋体" w:cs="宋体" w:hint="eastAsia"/>
                <w:bCs/>
                <w:sz w:val="24"/>
                <w:szCs w:val="24"/>
              </w:rPr>
              <w:t>45</w:t>
            </w:r>
            <w:r w:rsidR="0027771B" w:rsidRPr="00573D30">
              <w:rPr>
                <w:rFonts w:ascii="宋体" w:hAnsi="宋体" w:cs="宋体" w:hint="eastAsia"/>
                <w:bCs/>
                <w:sz w:val="24"/>
                <w:szCs w:val="24"/>
              </w:rPr>
              <w:t>%</w:t>
            </w:r>
          </w:p>
        </w:tc>
        <w:tc>
          <w:tcPr>
            <w:tcW w:w="2617" w:type="dxa"/>
            <w:vAlign w:val="center"/>
          </w:tcPr>
          <w:p w:rsidR="0027771B" w:rsidRPr="00573D30" w:rsidRDefault="00390607">
            <w:pPr>
              <w:jc w:val="center"/>
              <w:rPr>
                <w:rFonts w:ascii="宋体" w:hAnsi="宋体" w:cs="宋体"/>
                <w:bCs/>
                <w:sz w:val="24"/>
                <w:szCs w:val="24"/>
              </w:rPr>
            </w:pPr>
            <w:r w:rsidRPr="00573D30">
              <w:rPr>
                <w:rFonts w:ascii="宋体" w:hAnsi="宋体" w:cs="宋体" w:hint="eastAsia"/>
                <w:bCs/>
                <w:sz w:val="24"/>
                <w:szCs w:val="24"/>
              </w:rPr>
              <w:t>1</w:t>
            </w:r>
            <w:r w:rsidR="0027771B" w:rsidRPr="00573D30">
              <w:rPr>
                <w:rFonts w:ascii="宋体" w:hAnsi="宋体" w:cs="宋体" w:hint="eastAsia"/>
                <w:bCs/>
                <w:sz w:val="24"/>
                <w:szCs w:val="24"/>
              </w:rPr>
              <w:t>0%</w:t>
            </w:r>
          </w:p>
        </w:tc>
      </w:tr>
      <w:tr w:rsidR="0027771B" w:rsidRPr="00573D30">
        <w:trPr>
          <w:trHeight w:val="615"/>
          <w:jc w:val="center"/>
        </w:trPr>
        <w:tc>
          <w:tcPr>
            <w:tcW w:w="2088" w:type="dxa"/>
            <w:vAlign w:val="center"/>
          </w:tcPr>
          <w:p w:rsidR="0027771B" w:rsidRPr="00573D30" w:rsidRDefault="0027771B">
            <w:pPr>
              <w:jc w:val="center"/>
              <w:rPr>
                <w:rFonts w:ascii="宋体" w:hAnsi="宋体" w:cs="宋体"/>
                <w:bCs/>
                <w:sz w:val="24"/>
                <w:szCs w:val="24"/>
              </w:rPr>
            </w:pPr>
            <w:r w:rsidRPr="00573D30">
              <w:rPr>
                <w:rFonts w:ascii="宋体" w:hAnsi="宋体" w:cs="宋体" w:hint="eastAsia"/>
                <w:bCs/>
                <w:sz w:val="24"/>
                <w:szCs w:val="24"/>
              </w:rPr>
              <w:t>满分</w:t>
            </w:r>
          </w:p>
        </w:tc>
        <w:tc>
          <w:tcPr>
            <w:tcW w:w="2076" w:type="dxa"/>
            <w:vAlign w:val="center"/>
          </w:tcPr>
          <w:p w:rsidR="0027771B" w:rsidRPr="00573D30" w:rsidRDefault="00390607">
            <w:pPr>
              <w:jc w:val="center"/>
              <w:rPr>
                <w:rFonts w:ascii="宋体" w:hAnsi="宋体" w:cs="宋体"/>
                <w:bCs/>
                <w:sz w:val="24"/>
                <w:szCs w:val="24"/>
              </w:rPr>
            </w:pPr>
            <w:r w:rsidRPr="00573D30">
              <w:rPr>
                <w:rFonts w:ascii="宋体" w:hAnsi="宋体" w:cs="宋体" w:hint="eastAsia"/>
                <w:bCs/>
                <w:sz w:val="24"/>
                <w:szCs w:val="24"/>
              </w:rPr>
              <w:t>45</w:t>
            </w:r>
            <w:r w:rsidR="0027771B" w:rsidRPr="00573D30">
              <w:rPr>
                <w:rFonts w:ascii="宋体" w:hAnsi="宋体" w:cs="宋体" w:hint="eastAsia"/>
                <w:bCs/>
                <w:sz w:val="24"/>
                <w:szCs w:val="24"/>
              </w:rPr>
              <w:t>分</w:t>
            </w:r>
          </w:p>
        </w:tc>
        <w:tc>
          <w:tcPr>
            <w:tcW w:w="2205" w:type="dxa"/>
            <w:vAlign w:val="center"/>
          </w:tcPr>
          <w:p w:rsidR="0027771B" w:rsidRPr="00573D30" w:rsidRDefault="00390607">
            <w:pPr>
              <w:jc w:val="center"/>
              <w:rPr>
                <w:rFonts w:ascii="宋体" w:hAnsi="宋体" w:cs="宋体"/>
                <w:bCs/>
                <w:sz w:val="24"/>
                <w:szCs w:val="24"/>
              </w:rPr>
            </w:pPr>
            <w:r w:rsidRPr="00573D30">
              <w:rPr>
                <w:rFonts w:ascii="宋体" w:hAnsi="宋体" w:cs="宋体" w:hint="eastAsia"/>
                <w:bCs/>
                <w:sz w:val="24"/>
                <w:szCs w:val="24"/>
              </w:rPr>
              <w:t>45</w:t>
            </w:r>
            <w:r w:rsidR="0027771B" w:rsidRPr="00573D30">
              <w:rPr>
                <w:rFonts w:ascii="宋体" w:hAnsi="宋体" w:cs="宋体" w:hint="eastAsia"/>
                <w:bCs/>
                <w:sz w:val="24"/>
                <w:szCs w:val="24"/>
              </w:rPr>
              <w:t>分</w:t>
            </w:r>
          </w:p>
        </w:tc>
        <w:tc>
          <w:tcPr>
            <w:tcW w:w="2617" w:type="dxa"/>
            <w:vAlign w:val="center"/>
          </w:tcPr>
          <w:p w:rsidR="0027771B" w:rsidRPr="00573D30" w:rsidRDefault="00390607">
            <w:pPr>
              <w:jc w:val="center"/>
              <w:rPr>
                <w:rFonts w:ascii="宋体" w:hAnsi="宋体" w:cs="宋体"/>
                <w:bCs/>
                <w:sz w:val="24"/>
                <w:szCs w:val="24"/>
              </w:rPr>
            </w:pPr>
            <w:r w:rsidRPr="00573D30">
              <w:rPr>
                <w:rFonts w:ascii="宋体" w:hAnsi="宋体" w:cs="宋体" w:hint="eastAsia"/>
                <w:bCs/>
                <w:sz w:val="24"/>
                <w:szCs w:val="24"/>
              </w:rPr>
              <w:t>1</w:t>
            </w:r>
            <w:r w:rsidR="0027771B" w:rsidRPr="00573D30">
              <w:rPr>
                <w:rFonts w:ascii="宋体" w:hAnsi="宋体" w:cs="宋体" w:hint="eastAsia"/>
                <w:bCs/>
                <w:sz w:val="24"/>
                <w:szCs w:val="24"/>
              </w:rPr>
              <w:t>0分</w:t>
            </w:r>
          </w:p>
        </w:tc>
      </w:tr>
    </w:tbl>
    <w:p w:rsidR="0027771B" w:rsidRPr="00573D30" w:rsidRDefault="0027771B">
      <w:pPr>
        <w:spacing w:line="360" w:lineRule="auto"/>
        <w:ind w:leftChars="-1" w:left="-2" w:firstLine="631"/>
        <w:rPr>
          <w:rFonts w:ascii="宋体" w:hAnsi="宋体"/>
          <w:sz w:val="24"/>
        </w:rPr>
      </w:pPr>
    </w:p>
    <w:p w:rsidR="0027771B" w:rsidRPr="00573D30" w:rsidRDefault="0027771B">
      <w:pPr>
        <w:spacing w:line="360" w:lineRule="auto"/>
        <w:rPr>
          <w:rFonts w:ascii="宋体" w:hAnsi="宋体"/>
          <w:b/>
          <w:bCs/>
        </w:rPr>
      </w:pPr>
      <w:r w:rsidRPr="00573D30">
        <w:rPr>
          <w:rFonts w:ascii="宋体" w:hAnsi="宋体" w:hint="eastAsia"/>
          <w:b/>
          <w:bCs/>
          <w:sz w:val="24"/>
        </w:rPr>
        <w:t>6.3 综合得分</w:t>
      </w:r>
      <w:bookmarkEnd w:id="1106"/>
    </w:p>
    <w:p w:rsidR="0027771B" w:rsidRPr="00573D30" w:rsidRDefault="0027771B">
      <w:pPr>
        <w:spacing w:line="360" w:lineRule="auto"/>
        <w:ind w:leftChars="-1" w:left="-2" w:firstLine="631"/>
        <w:rPr>
          <w:rFonts w:ascii="宋体" w:hAnsi="宋体"/>
          <w:b/>
          <w:sz w:val="24"/>
        </w:rPr>
      </w:pPr>
      <w:r w:rsidRPr="00573D30">
        <w:rPr>
          <w:rFonts w:ascii="宋体" w:hAnsi="宋体" w:hint="eastAsia"/>
          <w:b/>
          <w:sz w:val="24"/>
        </w:rPr>
        <w:t>综合得分=技术得分+商务得分+价格得分</w:t>
      </w:r>
    </w:p>
    <w:p w:rsidR="0027771B" w:rsidRPr="00573D30" w:rsidRDefault="0027771B">
      <w:pPr>
        <w:pStyle w:val="3"/>
        <w:rPr>
          <w:sz w:val="28"/>
          <w:szCs w:val="28"/>
        </w:rPr>
      </w:pPr>
      <w:bookmarkStart w:id="1107" w:name="_Toc6926016"/>
      <w:bookmarkStart w:id="1108" w:name="_Toc14980145"/>
      <w:bookmarkStart w:id="1109" w:name="_Toc470184450"/>
      <w:bookmarkStart w:id="1110" w:name="_Toc495671518"/>
      <w:bookmarkStart w:id="1111" w:name="_Toc79678687"/>
      <w:bookmarkStart w:id="1112" w:name="_Toc438508606"/>
      <w:bookmarkStart w:id="1113" w:name="_Toc524963226"/>
      <w:bookmarkStart w:id="1114" w:name="_Toc416208495"/>
      <w:bookmarkStart w:id="1115" w:name="_Toc524362581"/>
      <w:bookmarkStart w:id="1116" w:name="_Toc13069373"/>
      <w:bookmarkStart w:id="1117" w:name="_Toc458635605"/>
      <w:bookmarkStart w:id="1118" w:name="_Toc52185516"/>
      <w:bookmarkStart w:id="1119" w:name="_Toc422162001"/>
      <w:bookmarkStart w:id="1120" w:name="_Toc438513743"/>
      <w:bookmarkStart w:id="1121" w:name="_Toc71835142"/>
      <w:bookmarkStart w:id="1122" w:name="_Toc2070239"/>
      <w:bookmarkStart w:id="1123" w:name="_Toc535944380"/>
      <w:bookmarkStart w:id="1124" w:name="_Toc414510789"/>
      <w:bookmarkStart w:id="1125" w:name="_Toc479340798"/>
      <w:bookmarkStart w:id="1126" w:name="_Toc273342939"/>
      <w:bookmarkStart w:id="1127" w:name="_Toc95493114"/>
      <w:bookmarkStart w:id="1128" w:name="_Toc439513454"/>
      <w:bookmarkStart w:id="1129" w:name="_Toc85813196"/>
      <w:bookmarkStart w:id="1130" w:name="_Toc536459524"/>
      <w:bookmarkStart w:id="1131" w:name="_Toc51866578"/>
      <w:bookmarkStart w:id="1132" w:name="_Toc486969388"/>
      <w:bookmarkStart w:id="1133" w:name="_Toc14978996"/>
      <w:bookmarkStart w:id="1134" w:name="_Toc526007970"/>
      <w:bookmarkStart w:id="1135" w:name="_Toc521423472"/>
      <w:bookmarkStart w:id="1136" w:name="_Toc498541546"/>
      <w:bookmarkStart w:id="1137" w:name="_Toc6497037"/>
      <w:bookmarkStart w:id="1138" w:name="_Toc535829077"/>
      <w:bookmarkStart w:id="1139" w:name="_Toc536007035"/>
      <w:bookmarkStart w:id="1140" w:name="_Toc487044261"/>
      <w:bookmarkStart w:id="1141" w:name="_Toc521338168"/>
      <w:bookmarkStart w:id="1142" w:name="_Toc95226998"/>
      <w:bookmarkStart w:id="1143" w:name="_Toc369081827"/>
      <w:bookmarkStart w:id="1144" w:name="_Toc418023342"/>
      <w:bookmarkStart w:id="1145" w:name="_Toc52295875"/>
      <w:bookmarkStart w:id="1146" w:name="_Toc513477314"/>
      <w:bookmarkStart w:id="1147" w:name="_Toc439679277"/>
      <w:bookmarkStart w:id="1148" w:name="_Toc25246454"/>
      <w:bookmarkStart w:id="1149" w:name="_Toc495653149"/>
      <w:bookmarkStart w:id="1150" w:name="_Toc2180270"/>
      <w:bookmarkStart w:id="1151" w:name="_Toc19021195"/>
      <w:bookmarkStart w:id="1152" w:name="_Toc526946721"/>
      <w:bookmarkStart w:id="1153" w:name="_Toc85097055"/>
      <w:bookmarkStart w:id="1154" w:name="_Toc497153703"/>
      <w:bookmarkStart w:id="1155" w:name="_Toc358307756"/>
      <w:bookmarkStart w:id="1156" w:name="_Toc13071778"/>
      <w:bookmarkStart w:id="1157" w:name="_Toc439513170"/>
      <w:bookmarkStart w:id="1158" w:name="_Toc536476626"/>
      <w:bookmarkStart w:id="1159" w:name="_Toc458980402"/>
      <w:bookmarkStart w:id="1160" w:name="_Toc536473811"/>
      <w:bookmarkStart w:id="1161" w:name="_Toc528870761"/>
      <w:bookmarkStart w:id="1162" w:name="_Toc496615958"/>
      <w:bookmarkStart w:id="1163" w:name="_Toc515975473"/>
      <w:bookmarkStart w:id="1164" w:name="_Toc531877674"/>
      <w:bookmarkStart w:id="1165" w:name="_Toc41471856"/>
      <w:bookmarkStart w:id="1166" w:name="_Toc7191800"/>
      <w:bookmarkStart w:id="1167" w:name="_Toc7086636"/>
      <w:bookmarkStart w:id="1168" w:name="_Toc477879849"/>
      <w:bookmarkStart w:id="1169" w:name="_Toc422865430"/>
      <w:bookmarkStart w:id="1170" w:name="_Toc479325601"/>
      <w:bookmarkStart w:id="1171" w:name="_Toc495949940"/>
      <w:bookmarkStart w:id="1172" w:name="_Toc425347671"/>
      <w:bookmarkStart w:id="1173" w:name="_Toc495584543"/>
      <w:bookmarkStart w:id="1174" w:name="_Toc496649750"/>
      <w:bookmarkStart w:id="1175" w:name="_Toc73978213"/>
      <w:bookmarkStart w:id="1176" w:name="_Toc41300555"/>
      <w:bookmarkStart w:id="1177" w:name="_Toc23766"/>
      <w:bookmarkStart w:id="1178" w:name="_Toc438722139"/>
      <w:bookmarkStart w:id="1179" w:name="_Toc201129962"/>
      <w:r w:rsidRPr="00573D30">
        <w:rPr>
          <w:rFonts w:hint="eastAsia"/>
          <w:sz w:val="28"/>
          <w:szCs w:val="28"/>
        </w:rPr>
        <w:t>7、定标和授标</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rsidR="0027771B" w:rsidRPr="00573D30" w:rsidRDefault="0027771B" w:rsidP="007D54B8">
      <w:pPr>
        <w:spacing w:line="360" w:lineRule="auto"/>
        <w:ind w:left="425" w:hangingChars="177" w:hanging="425"/>
        <w:rPr>
          <w:rFonts w:ascii="宋体" w:hAnsi="宋体"/>
          <w:sz w:val="24"/>
        </w:rPr>
      </w:pPr>
      <w:bookmarkStart w:id="1180" w:name="_Toc535944381"/>
      <w:bookmarkStart w:id="1181" w:name="_Toc358307757"/>
      <w:bookmarkStart w:id="1182" w:name="_Toc498541547"/>
      <w:bookmarkStart w:id="1183" w:name="_Toc528870762"/>
      <w:bookmarkStart w:id="1184" w:name="_Toc531877675"/>
      <w:bookmarkStart w:id="1185" w:name="_Toc13071779"/>
      <w:bookmarkStart w:id="1186" w:name="_Toc513477315"/>
      <w:bookmarkStart w:id="1187" w:name="_Toc13069374"/>
      <w:bookmarkStart w:id="1188" w:name="_Toc418023343"/>
      <w:bookmarkStart w:id="1189" w:name="_Toc14978997"/>
      <w:bookmarkStart w:id="1190" w:name="_Toc487044262"/>
      <w:bookmarkStart w:id="1191" w:name="_Toc6926017"/>
      <w:bookmarkStart w:id="1192" w:name="_Toc495671519"/>
      <w:bookmarkStart w:id="1193" w:name="_Toc477879850"/>
      <w:bookmarkStart w:id="1194" w:name="_Toc535829078"/>
      <w:bookmarkStart w:id="1195" w:name="_Toc495584544"/>
      <w:bookmarkStart w:id="1196" w:name="_Toc416208496"/>
      <w:bookmarkStart w:id="1197" w:name="_Toc414510790"/>
      <w:bookmarkStart w:id="1198" w:name="_Toc515975474"/>
      <w:bookmarkStart w:id="1199" w:name="_Toc6497038"/>
      <w:bookmarkStart w:id="1200" w:name="_Toc439513171"/>
      <w:bookmarkStart w:id="1201" w:name="_Toc536476627"/>
      <w:bookmarkStart w:id="1202" w:name="_Toc526946722"/>
      <w:bookmarkStart w:id="1203" w:name="_Toc536459525"/>
      <w:bookmarkStart w:id="1204" w:name="_Toc524963227"/>
      <w:bookmarkStart w:id="1205" w:name="_Toc497153704"/>
      <w:bookmarkStart w:id="1206" w:name="_Toc458980403"/>
      <w:bookmarkStart w:id="1207" w:name="_Toc521423473"/>
      <w:bookmarkStart w:id="1208" w:name="_Toc470184451"/>
      <w:bookmarkStart w:id="1209" w:name="_Toc7191801"/>
      <w:bookmarkStart w:id="1210" w:name="_Toc536473812"/>
      <w:bookmarkStart w:id="1211" w:name="_Toc7086637"/>
      <w:bookmarkStart w:id="1212" w:name="_Toc521338169"/>
      <w:bookmarkStart w:id="1213" w:name="_Toc438722140"/>
      <w:bookmarkStart w:id="1214" w:name="_Toc425347672"/>
      <w:bookmarkStart w:id="1215" w:name="_Toc2180271"/>
      <w:bookmarkStart w:id="1216" w:name="_Toc422162002"/>
      <w:bookmarkStart w:id="1217" w:name="_Toc524362582"/>
      <w:bookmarkStart w:id="1218" w:name="_Toc439679278"/>
      <w:bookmarkStart w:id="1219" w:name="_Toc2070240"/>
      <w:bookmarkStart w:id="1220" w:name="_Toc496615959"/>
      <w:bookmarkStart w:id="1221" w:name="_Toc439513455"/>
      <w:bookmarkStart w:id="1222" w:name="_Toc486969389"/>
      <w:bookmarkStart w:id="1223" w:name="_Toc495653150"/>
      <w:bookmarkStart w:id="1224" w:name="_Toc369081828"/>
      <w:bookmarkStart w:id="1225" w:name="_Toc458635606"/>
      <w:bookmarkStart w:id="1226" w:name="_Toc422865431"/>
      <w:bookmarkStart w:id="1227" w:name="_Toc526007971"/>
      <w:bookmarkStart w:id="1228" w:name="_Toc5714"/>
      <w:bookmarkStart w:id="1229" w:name="_Toc438508607"/>
      <w:bookmarkStart w:id="1230" w:name="_Toc273342940"/>
      <w:bookmarkStart w:id="1231" w:name="_Toc536007036"/>
      <w:bookmarkStart w:id="1232" w:name="_Toc479325602"/>
      <w:bookmarkStart w:id="1233" w:name="_Toc438513744"/>
      <w:bookmarkStart w:id="1234" w:name="_Toc479340799"/>
      <w:bookmarkStart w:id="1235" w:name="_Toc496649751"/>
      <w:bookmarkStart w:id="1236" w:name="_Toc495949941"/>
      <w:bookmarkStart w:id="1237" w:name="_Toc160609601"/>
      <w:r w:rsidRPr="00573D30">
        <w:rPr>
          <w:rFonts w:ascii="宋体" w:hAnsi="宋体" w:hint="eastAsia"/>
          <w:sz w:val="24"/>
          <w:szCs w:val="24"/>
        </w:rPr>
        <w:t>7.1综合</w:t>
      </w:r>
      <w:r w:rsidRPr="00573D30">
        <w:rPr>
          <w:rFonts w:ascii="宋体" w:hAnsi="宋体" w:hint="eastAsia"/>
          <w:sz w:val="24"/>
        </w:rPr>
        <w:t>得分相同时按下列顺序排出名次，首先按价格得分由高到低顺序排列；其次按技术</w:t>
      </w:r>
      <w:r w:rsidRPr="00573D30">
        <w:rPr>
          <w:rFonts w:ascii="宋体" w:hAnsi="宋体" w:hint="eastAsia"/>
          <w:sz w:val="24"/>
          <w:szCs w:val="24"/>
        </w:rPr>
        <w:t>得分</w:t>
      </w:r>
      <w:r w:rsidRPr="00573D30">
        <w:rPr>
          <w:rFonts w:ascii="宋体" w:hAnsi="宋体" w:hint="eastAsia"/>
          <w:sz w:val="24"/>
        </w:rPr>
        <w:t>由高到低顺序排列；</w:t>
      </w:r>
      <w:r w:rsidRPr="00573D30">
        <w:rPr>
          <w:rFonts w:ascii="宋体" w:hAnsi="宋体" w:hint="eastAsia"/>
          <w:sz w:val="24"/>
          <w:szCs w:val="24"/>
        </w:rPr>
        <w:t>最后按商务得分</w:t>
      </w:r>
      <w:r w:rsidRPr="00573D30">
        <w:rPr>
          <w:rFonts w:ascii="宋体" w:hAnsi="宋体" w:hint="eastAsia"/>
          <w:sz w:val="24"/>
        </w:rPr>
        <w:t>由高到低顺序排列。</w:t>
      </w:r>
    </w:p>
    <w:p w:rsidR="0027771B" w:rsidRPr="00573D30" w:rsidRDefault="0027771B" w:rsidP="007D54B8">
      <w:pPr>
        <w:spacing w:line="360" w:lineRule="auto"/>
        <w:ind w:left="425" w:hangingChars="177" w:hanging="425"/>
        <w:rPr>
          <w:rFonts w:ascii="宋体" w:hAnsi="宋体"/>
          <w:b/>
          <w:sz w:val="24"/>
          <w:szCs w:val="24"/>
          <w:u w:val="single"/>
        </w:rPr>
      </w:pPr>
      <w:r w:rsidRPr="00573D30">
        <w:rPr>
          <w:rFonts w:ascii="宋体" w:hAnsi="宋体" w:hint="eastAsia"/>
          <w:sz w:val="24"/>
          <w:szCs w:val="24"/>
        </w:rPr>
        <w:t>7.2</w:t>
      </w:r>
      <w:r w:rsidRPr="00573D30">
        <w:rPr>
          <w:rFonts w:ascii="宋体" w:hAnsi="宋体" w:hint="eastAsia"/>
          <w:b/>
          <w:sz w:val="24"/>
          <w:szCs w:val="24"/>
        </w:rPr>
        <w:t>评标委员会根据投标人最终得分高低排定名次。</w:t>
      </w:r>
      <w:r w:rsidRPr="00573D30">
        <w:rPr>
          <w:rFonts w:ascii="宋体" w:hAnsi="宋体" w:hint="eastAsia"/>
          <w:sz w:val="24"/>
          <w:szCs w:val="24"/>
        </w:rPr>
        <w:t>评标委员会将综合得分排名第一名的投标人推荐给招标人作为第一中标候选人，</w:t>
      </w:r>
      <w:bookmarkStart w:id="1238" w:name="OLE_LINK75"/>
      <w:r w:rsidRPr="00573D30">
        <w:rPr>
          <w:rFonts w:ascii="宋体" w:hAnsi="宋体" w:hint="eastAsia"/>
          <w:sz w:val="24"/>
          <w:szCs w:val="24"/>
        </w:rPr>
        <w:t>综合得分排名第二名的投标人为第二中标候选人</w:t>
      </w:r>
      <w:bookmarkEnd w:id="1238"/>
      <w:r w:rsidR="00390607" w:rsidRPr="00573D30">
        <w:rPr>
          <w:rFonts w:ascii="宋体" w:hAnsi="宋体" w:hint="eastAsia"/>
          <w:sz w:val="24"/>
          <w:szCs w:val="24"/>
        </w:rPr>
        <w:t>，综合得分排名第三名的投标人为第三中标候选人</w:t>
      </w:r>
      <w:r w:rsidRPr="00573D30">
        <w:rPr>
          <w:rFonts w:ascii="宋体" w:hAnsi="宋体" w:hint="eastAsia"/>
          <w:sz w:val="24"/>
          <w:szCs w:val="24"/>
        </w:rPr>
        <w:t>。</w:t>
      </w:r>
    </w:p>
    <w:p w:rsidR="0027771B" w:rsidRPr="00573D30" w:rsidRDefault="0027771B" w:rsidP="007D54B8">
      <w:pPr>
        <w:spacing w:line="360" w:lineRule="auto"/>
        <w:ind w:left="425" w:hangingChars="177" w:hanging="425"/>
        <w:rPr>
          <w:rFonts w:ascii="宋体" w:hAnsi="宋体"/>
          <w:sz w:val="24"/>
          <w:szCs w:val="24"/>
        </w:rPr>
      </w:pPr>
      <w:r w:rsidRPr="00573D30">
        <w:rPr>
          <w:rFonts w:ascii="宋体" w:hAnsi="宋体" w:hint="eastAsia"/>
          <w:sz w:val="24"/>
          <w:szCs w:val="24"/>
        </w:rPr>
        <w:t>7.3招标人在评标报告确定的中标候选人名单中按顺序确定中标人。</w:t>
      </w:r>
    </w:p>
    <w:p w:rsidR="0027771B" w:rsidRPr="00573D30" w:rsidRDefault="0027771B" w:rsidP="00390607">
      <w:pPr>
        <w:spacing w:line="360" w:lineRule="auto"/>
        <w:ind w:left="425" w:hangingChars="177" w:hanging="425"/>
        <w:rPr>
          <w:rFonts w:ascii="宋体" w:hAnsi="宋体"/>
          <w:sz w:val="24"/>
        </w:rPr>
      </w:pPr>
      <w:r w:rsidRPr="00573D30">
        <w:rPr>
          <w:rFonts w:ascii="宋体" w:hAnsi="宋体" w:hint="eastAsia"/>
          <w:sz w:val="24"/>
          <w:szCs w:val="24"/>
        </w:rPr>
        <w:t>7.4中标人拒绝与招标人签订合同的，招标人可以按照评审报告推荐的中标或者成交候选人名单排序，确定下一候选人为中标人，也可以重新开展招标活动。</w:t>
      </w:r>
    </w:p>
    <w:p w:rsidR="0027771B" w:rsidRPr="00573D30" w:rsidRDefault="0027771B">
      <w:pPr>
        <w:pStyle w:val="3"/>
        <w:rPr>
          <w:sz w:val="28"/>
          <w:szCs w:val="28"/>
        </w:rPr>
      </w:pPr>
      <w:bookmarkStart w:id="1239" w:name="_Toc41300556"/>
      <w:bookmarkStart w:id="1240" w:name="_Toc51866579"/>
      <w:bookmarkStart w:id="1241" w:name="_Toc52295876"/>
      <w:bookmarkStart w:id="1242" w:name="_Toc41471857"/>
      <w:bookmarkStart w:id="1243" w:name="_Toc19021196"/>
      <w:bookmarkStart w:id="1244" w:name="_Toc79678688"/>
      <w:bookmarkStart w:id="1245" w:name="_Toc73978214"/>
      <w:bookmarkStart w:id="1246" w:name="_Toc14980146"/>
      <w:bookmarkStart w:id="1247" w:name="_Toc25246455"/>
      <w:bookmarkStart w:id="1248" w:name="_Toc95493115"/>
      <w:bookmarkStart w:id="1249" w:name="_Toc85813197"/>
      <w:bookmarkStart w:id="1250" w:name="_Toc95226999"/>
      <w:bookmarkStart w:id="1251" w:name="_Toc71835143"/>
      <w:bookmarkStart w:id="1252" w:name="_Toc85097056"/>
      <w:bookmarkStart w:id="1253" w:name="_Toc52185517"/>
      <w:bookmarkStart w:id="1254" w:name="_Toc201129963"/>
      <w:r w:rsidRPr="00573D30">
        <w:rPr>
          <w:rFonts w:hint="eastAsia"/>
          <w:sz w:val="28"/>
          <w:szCs w:val="28"/>
        </w:rPr>
        <w:t>8、附表</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rsidR="0027771B" w:rsidRPr="00573D30" w:rsidRDefault="0027771B" w:rsidP="007D54B8">
      <w:pPr>
        <w:spacing w:line="360" w:lineRule="auto"/>
        <w:ind w:firstLineChars="192" w:firstLine="461"/>
        <w:rPr>
          <w:rFonts w:ascii="宋体" w:hAnsi="宋体"/>
          <w:sz w:val="24"/>
        </w:rPr>
      </w:pPr>
      <w:r w:rsidRPr="00573D30">
        <w:rPr>
          <w:rFonts w:ascii="宋体" w:hAnsi="宋体" w:hint="eastAsia"/>
          <w:sz w:val="24"/>
        </w:rPr>
        <w:t>附表1 资格、符合性审查表</w:t>
      </w:r>
    </w:p>
    <w:p w:rsidR="0027771B" w:rsidRPr="00573D30" w:rsidRDefault="0027771B" w:rsidP="007D54B8">
      <w:pPr>
        <w:spacing w:line="360" w:lineRule="auto"/>
        <w:ind w:firstLineChars="192" w:firstLine="461"/>
        <w:rPr>
          <w:rFonts w:ascii="宋体" w:hAnsi="宋体"/>
          <w:sz w:val="24"/>
        </w:rPr>
      </w:pPr>
      <w:r w:rsidRPr="00573D30">
        <w:rPr>
          <w:rFonts w:ascii="宋体" w:hAnsi="宋体" w:hint="eastAsia"/>
          <w:sz w:val="24"/>
        </w:rPr>
        <w:t>附表2 技术响应性评审表</w:t>
      </w:r>
    </w:p>
    <w:p w:rsidR="0027771B" w:rsidRPr="00573D30" w:rsidRDefault="0027771B" w:rsidP="007D54B8">
      <w:pPr>
        <w:spacing w:line="360" w:lineRule="auto"/>
        <w:ind w:firstLineChars="192" w:firstLine="461"/>
        <w:rPr>
          <w:rFonts w:ascii="宋体" w:hAnsi="宋体"/>
          <w:sz w:val="24"/>
        </w:rPr>
      </w:pPr>
      <w:r w:rsidRPr="00573D30">
        <w:rPr>
          <w:rFonts w:ascii="宋体" w:hAnsi="宋体" w:hint="eastAsia"/>
          <w:sz w:val="24"/>
        </w:rPr>
        <w:t>附表</w:t>
      </w:r>
      <w:r w:rsidRPr="00573D30">
        <w:rPr>
          <w:rFonts w:ascii="宋体" w:hAnsi="宋体"/>
          <w:sz w:val="24"/>
        </w:rPr>
        <w:t>3</w:t>
      </w:r>
      <w:r w:rsidRPr="00573D30">
        <w:rPr>
          <w:rFonts w:ascii="宋体" w:hAnsi="宋体" w:hint="eastAsia"/>
          <w:sz w:val="24"/>
        </w:rPr>
        <w:t xml:space="preserve"> 商务响应性评审表</w:t>
      </w:r>
    </w:p>
    <w:p w:rsidR="0027771B" w:rsidRPr="00573D30" w:rsidRDefault="0027771B" w:rsidP="007D54B8">
      <w:pPr>
        <w:spacing w:line="360" w:lineRule="auto"/>
        <w:ind w:firstLineChars="192" w:firstLine="461"/>
        <w:rPr>
          <w:rFonts w:ascii="宋体" w:hAnsi="宋体"/>
          <w:sz w:val="24"/>
        </w:rPr>
      </w:pPr>
      <w:r w:rsidRPr="00573D30">
        <w:rPr>
          <w:rFonts w:ascii="宋体" w:hAnsi="宋体" w:hint="eastAsia"/>
          <w:sz w:val="24"/>
        </w:rPr>
        <w:t>附表</w:t>
      </w:r>
      <w:r w:rsidRPr="00573D30">
        <w:rPr>
          <w:rFonts w:ascii="宋体" w:hAnsi="宋体"/>
          <w:sz w:val="24"/>
        </w:rPr>
        <w:t>4</w:t>
      </w:r>
      <w:r w:rsidRPr="00573D30">
        <w:rPr>
          <w:rFonts w:ascii="宋体" w:hAnsi="宋体" w:hint="eastAsia"/>
          <w:bCs/>
          <w:sz w:val="24"/>
        </w:rPr>
        <w:t xml:space="preserve"> 价格响应性</w:t>
      </w:r>
      <w:r w:rsidRPr="00573D30">
        <w:rPr>
          <w:rFonts w:ascii="宋体" w:hAnsi="宋体" w:hint="eastAsia"/>
          <w:sz w:val="24"/>
        </w:rPr>
        <w:t>评审</w:t>
      </w:r>
      <w:r w:rsidRPr="00573D30">
        <w:rPr>
          <w:rFonts w:ascii="宋体" w:hAnsi="宋体" w:hint="eastAsia"/>
          <w:bCs/>
          <w:sz w:val="24"/>
        </w:rPr>
        <w:t>表</w:t>
      </w:r>
    </w:p>
    <w:p w:rsidR="0027771B" w:rsidRPr="00573D30" w:rsidRDefault="0027771B">
      <w:pPr>
        <w:pStyle w:val="a0"/>
        <w:rPr>
          <w:rFonts w:ascii="宋体" w:hAnsi="宋体"/>
        </w:rPr>
      </w:pPr>
    </w:p>
    <w:p w:rsidR="0027771B" w:rsidRPr="00573D30" w:rsidRDefault="0027771B">
      <w:pPr>
        <w:spacing w:line="360" w:lineRule="auto"/>
        <w:outlineLvl w:val="2"/>
        <w:rPr>
          <w:rFonts w:ascii="宋体" w:hAnsi="宋体"/>
          <w:b/>
          <w:sz w:val="24"/>
        </w:rPr>
      </w:pPr>
      <w:r w:rsidRPr="00573D30">
        <w:rPr>
          <w:rFonts w:ascii="宋体" w:hAnsi="宋体"/>
          <w:sz w:val="24"/>
        </w:rPr>
        <w:br w:type="page"/>
      </w:r>
      <w:bookmarkStart w:id="1255" w:name="_Toc79678689"/>
      <w:bookmarkStart w:id="1256" w:name="_Toc14978998"/>
      <w:bookmarkStart w:id="1257" w:name="_Toc95227000"/>
      <w:bookmarkStart w:id="1258" w:name="_Toc52185518"/>
      <w:bookmarkStart w:id="1259" w:name="_Toc41471858"/>
      <w:bookmarkStart w:id="1260" w:name="_Toc14980147"/>
      <w:bookmarkStart w:id="1261" w:name="_Toc19021197"/>
      <w:bookmarkStart w:id="1262" w:name="_Toc52295877"/>
      <w:bookmarkStart w:id="1263" w:name="_Toc73978215"/>
      <w:bookmarkStart w:id="1264" w:name="_Toc85097057"/>
      <w:bookmarkStart w:id="1265" w:name="_Toc85813198"/>
      <w:bookmarkStart w:id="1266" w:name="_Toc95493116"/>
      <w:bookmarkStart w:id="1267" w:name="_Toc51866580"/>
      <w:bookmarkStart w:id="1268" w:name="_Toc25246456"/>
      <w:bookmarkStart w:id="1269" w:name="_Toc41300557"/>
      <w:bookmarkStart w:id="1270" w:name="_Toc71835144"/>
      <w:bookmarkStart w:id="1271" w:name="_Toc201129964"/>
      <w:bookmarkStart w:id="1272" w:name="_Toc458980404"/>
      <w:bookmarkStart w:id="1273" w:name="_Toc479325603"/>
      <w:bookmarkStart w:id="1274" w:name="_Toc458980405"/>
      <w:bookmarkStart w:id="1275" w:name="_Toc439513456"/>
      <w:bookmarkStart w:id="1276" w:name="_Toc439513172"/>
      <w:bookmarkStart w:id="1277" w:name="_Toc416208498"/>
      <w:bookmarkStart w:id="1278" w:name="_Toc422162004"/>
      <w:bookmarkStart w:id="1279" w:name="_Toc438513746"/>
      <w:bookmarkStart w:id="1280" w:name="_Toc438722142"/>
      <w:bookmarkStart w:id="1281" w:name="_Toc438508608"/>
      <w:bookmarkStart w:id="1282" w:name="_Toc6196"/>
      <w:bookmarkStart w:id="1283" w:name="_Toc438722141"/>
      <w:bookmarkStart w:id="1284" w:name="_Toc487044264"/>
      <w:bookmarkStart w:id="1285" w:name="_Toc495671521"/>
      <w:bookmarkStart w:id="1286" w:name="_Toc470184453"/>
      <w:bookmarkStart w:id="1287" w:name="_Toc414510791"/>
      <w:bookmarkStart w:id="1288" w:name="_Toc439679279"/>
      <w:bookmarkStart w:id="1289" w:name="_Toc439513173"/>
      <w:bookmarkStart w:id="1290" w:name="_Toc425347673"/>
      <w:bookmarkStart w:id="1291" w:name="_Toc438508609"/>
      <w:bookmarkStart w:id="1292" w:name="_Toc495653152"/>
      <w:bookmarkStart w:id="1293" w:name="_Toc438513745"/>
      <w:bookmarkStart w:id="1294" w:name="_Toc470184452"/>
      <w:bookmarkStart w:id="1295" w:name="_Toc422865432"/>
      <w:bookmarkStart w:id="1296" w:name="_Toc416208497"/>
      <w:bookmarkStart w:id="1297" w:name="_Toc495584546"/>
      <w:bookmarkStart w:id="1298" w:name="_Toc479325604"/>
      <w:bookmarkStart w:id="1299" w:name="_Toc497153706"/>
      <w:bookmarkStart w:id="1300" w:name="_Toc418023344"/>
      <w:bookmarkStart w:id="1301" w:name="_Toc479340801"/>
      <w:bookmarkStart w:id="1302" w:name="_Toc414510792"/>
      <w:bookmarkStart w:id="1303" w:name="_Toc439679280"/>
      <w:bookmarkStart w:id="1304" w:name="_Toc495949943"/>
      <w:bookmarkStart w:id="1305" w:name="_Toc486969391"/>
      <w:bookmarkStart w:id="1306" w:name="_Toc439513457"/>
      <w:bookmarkStart w:id="1307" w:name="_Toc496649753"/>
      <w:bookmarkStart w:id="1308" w:name="_Toc477879852"/>
      <w:bookmarkStart w:id="1309" w:name="_Toc496615961"/>
      <w:bookmarkStart w:id="1310" w:name="_Toc458635607"/>
      <w:bookmarkStart w:id="1311" w:name="_Toc458635608"/>
      <w:bookmarkStart w:id="1312" w:name="_Toc477879851"/>
      <w:bookmarkStart w:id="1313" w:name="_Toc418023345"/>
      <w:bookmarkStart w:id="1314" w:name="_Toc26433"/>
      <w:bookmarkStart w:id="1315" w:name="_Toc486969390"/>
      <w:bookmarkStart w:id="1316" w:name="_Toc487044263"/>
      <w:bookmarkStart w:id="1317" w:name="_Toc479340800"/>
      <w:bookmarkStart w:id="1318" w:name="_Toc422865433"/>
      <w:bookmarkStart w:id="1319" w:name="_Toc422162003"/>
      <w:bookmarkStart w:id="1320" w:name="_Toc425347674"/>
      <w:r w:rsidRPr="00573D30">
        <w:rPr>
          <w:rFonts w:ascii="宋体" w:hAnsi="宋体" w:hint="eastAsia"/>
          <w:b/>
          <w:sz w:val="24"/>
        </w:rPr>
        <w:lastRenderedPageBreak/>
        <w:t xml:space="preserve">附表1 </w:t>
      </w:r>
      <w:r w:rsidRPr="00573D30">
        <w:rPr>
          <w:rFonts w:ascii="宋体" w:hAnsi="宋体" w:hint="eastAsia"/>
          <w:b/>
          <w:bCs/>
          <w:sz w:val="24"/>
        </w:rPr>
        <w:t>资格、符合性审查表</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rsidR="0027771B" w:rsidRPr="00573D30" w:rsidRDefault="0027771B">
      <w:pPr>
        <w:spacing w:line="360" w:lineRule="auto"/>
        <w:rPr>
          <w:rFonts w:ascii="宋体" w:hAnsi="宋体" w:cs="Tahoma"/>
          <w:sz w:val="24"/>
        </w:rPr>
      </w:pPr>
      <w:r w:rsidRPr="00573D30">
        <w:rPr>
          <w:rFonts w:ascii="宋体" w:hAnsi="宋体" w:hint="eastAsia"/>
          <w:sz w:val="24"/>
          <w:szCs w:val="24"/>
        </w:rPr>
        <w:t>项目名称：</w:t>
      </w:r>
      <w:r w:rsidR="00AA7E8E" w:rsidRPr="00573D30">
        <w:rPr>
          <w:rFonts w:ascii="宋体" w:hAnsi="宋体" w:cs="Tahoma" w:hint="eastAsia"/>
          <w:sz w:val="24"/>
        </w:rPr>
        <w:t>广州市海珠区凤和(康乐村、鹭江村)规划建设实施咨询服务项目</w:t>
      </w:r>
      <w:r w:rsidRPr="00573D30">
        <w:rPr>
          <w:rFonts w:ascii="宋体" w:hAnsi="宋体" w:cs="Tahoma" w:hint="eastAsia"/>
          <w:sz w:val="24"/>
        </w:rPr>
        <w:t xml:space="preserve">  </w:t>
      </w:r>
    </w:p>
    <w:p w:rsidR="0027771B" w:rsidRPr="00573D30" w:rsidRDefault="0027771B">
      <w:pPr>
        <w:spacing w:line="360" w:lineRule="auto"/>
        <w:rPr>
          <w:rFonts w:ascii="宋体" w:hAnsi="宋体"/>
          <w:sz w:val="24"/>
          <w:szCs w:val="24"/>
        </w:rPr>
      </w:pPr>
      <w:r w:rsidRPr="00573D30">
        <w:rPr>
          <w:rFonts w:ascii="宋体" w:hAnsi="宋体" w:hint="eastAsia"/>
          <w:sz w:val="24"/>
          <w:szCs w:val="24"/>
        </w:rPr>
        <w:t>招标编号：</w:t>
      </w:r>
      <w:r w:rsidR="00AA7E8E" w:rsidRPr="00573D30">
        <w:rPr>
          <w:rFonts w:ascii="宋体" w:hAnsi="宋体" w:hint="eastAsia"/>
          <w:sz w:val="24"/>
        </w:rPr>
        <w:t>GZCQC2500FG06010</w:t>
      </w:r>
      <w:r w:rsidRPr="00573D30">
        <w:rPr>
          <w:rFonts w:ascii="宋体" w:hAnsi="宋体" w:hint="eastAsia"/>
          <w:sz w:val="24"/>
        </w:rPr>
        <w:t xml:space="preserve">                                  </w:t>
      </w:r>
      <w:r w:rsidRPr="00573D30">
        <w:rPr>
          <w:rFonts w:ascii="宋体" w:hAnsi="宋体" w:hint="eastAsia"/>
          <w:sz w:val="24"/>
          <w:szCs w:val="24"/>
        </w:rPr>
        <w:t>日期：   年  月  日</w:t>
      </w:r>
    </w:p>
    <w:tbl>
      <w:tblPr>
        <w:tblW w:w="0" w:type="auto"/>
        <w:tblInd w:w="16" w:type="dxa"/>
        <w:tblLayout w:type="fixed"/>
        <w:tblCellMar>
          <w:left w:w="0" w:type="dxa"/>
          <w:right w:w="0" w:type="dxa"/>
        </w:tblCellMar>
        <w:tblLook w:val="0000"/>
      </w:tblPr>
      <w:tblGrid>
        <w:gridCol w:w="840"/>
        <w:gridCol w:w="8610"/>
      </w:tblGrid>
      <w:tr w:rsidR="0027771B" w:rsidRPr="00573D30" w:rsidTr="006846F4">
        <w:trPr>
          <w:trHeight w:val="680"/>
        </w:trPr>
        <w:tc>
          <w:tcPr>
            <w:tcW w:w="840" w:type="dxa"/>
            <w:vMerge w:val="restart"/>
            <w:tcBorders>
              <w:top w:val="single" w:sz="4" w:space="0" w:color="auto"/>
              <w:left w:val="single" w:sz="4" w:space="0" w:color="auto"/>
              <w:bottom w:val="single" w:sz="4" w:space="0" w:color="000000"/>
              <w:right w:val="single" w:sz="4" w:space="0" w:color="auto"/>
            </w:tcBorders>
            <w:shd w:val="clear" w:color="auto" w:fill="D9D9D9"/>
            <w:tcMar>
              <w:top w:w="16" w:type="dxa"/>
              <w:left w:w="16" w:type="dxa"/>
              <w:bottom w:w="0" w:type="dxa"/>
              <w:right w:w="16" w:type="dxa"/>
            </w:tcMar>
            <w:vAlign w:val="center"/>
          </w:tcPr>
          <w:p w:rsidR="0027771B" w:rsidRPr="00573D30" w:rsidRDefault="0027771B">
            <w:pPr>
              <w:spacing w:line="400" w:lineRule="exact"/>
              <w:ind w:rightChars="-57" w:right="-120"/>
              <w:jc w:val="center"/>
              <w:rPr>
                <w:rFonts w:ascii="宋体" w:hAnsi="宋体"/>
                <w:b/>
                <w:sz w:val="24"/>
              </w:rPr>
            </w:pPr>
            <w:r w:rsidRPr="00573D30">
              <w:rPr>
                <w:rFonts w:ascii="宋体" w:hAnsi="宋体" w:hint="eastAsia"/>
                <w:b/>
                <w:sz w:val="24"/>
              </w:rPr>
              <w:t>序号</w:t>
            </w:r>
          </w:p>
        </w:tc>
        <w:tc>
          <w:tcPr>
            <w:tcW w:w="8610" w:type="dxa"/>
            <w:vMerge w:val="restart"/>
            <w:tcBorders>
              <w:top w:val="single" w:sz="4" w:space="0" w:color="auto"/>
              <w:left w:val="single" w:sz="4" w:space="0" w:color="auto"/>
              <w:bottom w:val="single" w:sz="4" w:space="0" w:color="000000"/>
              <w:right w:val="single" w:sz="4" w:space="0" w:color="000000"/>
            </w:tcBorders>
            <w:shd w:val="clear" w:color="auto" w:fill="D9D9D9"/>
            <w:vAlign w:val="center"/>
          </w:tcPr>
          <w:p w:rsidR="0027771B" w:rsidRPr="00573D30" w:rsidRDefault="0027771B">
            <w:pPr>
              <w:spacing w:line="400" w:lineRule="exact"/>
              <w:ind w:rightChars="-57" w:right="-120"/>
              <w:jc w:val="center"/>
              <w:rPr>
                <w:rFonts w:ascii="宋体" w:hAnsi="宋体"/>
                <w:b/>
                <w:sz w:val="24"/>
              </w:rPr>
            </w:pPr>
            <w:r w:rsidRPr="00573D30">
              <w:rPr>
                <w:rFonts w:ascii="宋体" w:hAnsi="宋体" w:hint="eastAsia"/>
                <w:b/>
                <w:sz w:val="24"/>
              </w:rPr>
              <w:t>评审内容</w:t>
            </w:r>
          </w:p>
        </w:tc>
      </w:tr>
      <w:tr w:rsidR="0027771B" w:rsidRPr="00573D30" w:rsidTr="006846F4">
        <w:trPr>
          <w:trHeight w:val="680"/>
        </w:trPr>
        <w:tc>
          <w:tcPr>
            <w:tcW w:w="840"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27771B" w:rsidRPr="00573D30" w:rsidRDefault="0027771B">
            <w:pPr>
              <w:spacing w:line="400" w:lineRule="exact"/>
              <w:rPr>
                <w:rFonts w:ascii="宋体" w:hAnsi="宋体"/>
                <w:sz w:val="24"/>
              </w:rPr>
            </w:pPr>
          </w:p>
        </w:tc>
        <w:tc>
          <w:tcPr>
            <w:tcW w:w="8610" w:type="dxa"/>
            <w:vMerge/>
            <w:tcBorders>
              <w:top w:val="single" w:sz="4" w:space="0" w:color="auto"/>
              <w:left w:val="single" w:sz="4" w:space="0" w:color="auto"/>
              <w:bottom w:val="single" w:sz="4" w:space="0" w:color="000000"/>
              <w:right w:val="single" w:sz="4" w:space="0" w:color="000000"/>
            </w:tcBorders>
            <w:shd w:val="clear" w:color="auto" w:fill="D9D9D9"/>
            <w:vAlign w:val="center"/>
          </w:tcPr>
          <w:p w:rsidR="0027771B" w:rsidRPr="00573D30" w:rsidRDefault="0027771B">
            <w:pPr>
              <w:spacing w:line="400" w:lineRule="exact"/>
              <w:rPr>
                <w:rFonts w:ascii="宋体" w:hAnsi="宋体"/>
                <w:sz w:val="24"/>
              </w:rPr>
            </w:pPr>
          </w:p>
        </w:tc>
      </w:tr>
      <w:tr w:rsidR="0027771B" w:rsidRPr="00573D30" w:rsidTr="006846F4">
        <w:trPr>
          <w:trHeight w:val="680"/>
        </w:trPr>
        <w:tc>
          <w:tcPr>
            <w:tcW w:w="840" w:type="dxa"/>
            <w:tcBorders>
              <w:top w:val="single" w:sz="4" w:space="0" w:color="auto"/>
              <w:left w:val="single" w:sz="4" w:space="0" w:color="auto"/>
              <w:bottom w:val="single" w:sz="4" w:space="0" w:color="000000"/>
              <w:right w:val="single" w:sz="4" w:space="0" w:color="auto"/>
            </w:tcBorders>
            <w:vAlign w:val="center"/>
          </w:tcPr>
          <w:p w:rsidR="0027771B" w:rsidRPr="00573D30" w:rsidRDefault="0027771B">
            <w:pPr>
              <w:pStyle w:val="xl25"/>
              <w:widowControl w:val="0"/>
              <w:pBdr>
                <w:bottom w:val="none" w:sz="0" w:space="0" w:color="auto"/>
                <w:right w:val="none" w:sz="0" w:space="0" w:color="auto"/>
              </w:pBdr>
              <w:spacing w:before="0" w:beforeAutospacing="0" w:after="0" w:afterAutospacing="0" w:line="400" w:lineRule="exact"/>
              <w:rPr>
                <w:kern w:val="2"/>
                <w:sz w:val="24"/>
                <w:szCs w:val="24"/>
              </w:rPr>
            </w:pPr>
            <w:r w:rsidRPr="00573D30">
              <w:rPr>
                <w:rFonts w:hint="eastAsia"/>
                <w:kern w:val="2"/>
                <w:sz w:val="24"/>
                <w:szCs w:val="24"/>
              </w:rPr>
              <w:t>1</w:t>
            </w:r>
          </w:p>
        </w:tc>
        <w:tc>
          <w:tcPr>
            <w:tcW w:w="8610" w:type="dxa"/>
            <w:tcBorders>
              <w:top w:val="single" w:sz="4" w:space="0" w:color="auto"/>
              <w:left w:val="single" w:sz="4" w:space="0" w:color="auto"/>
              <w:bottom w:val="single" w:sz="4" w:space="0" w:color="000000"/>
              <w:right w:val="single" w:sz="4" w:space="0" w:color="000000"/>
            </w:tcBorders>
            <w:vAlign w:val="center"/>
          </w:tcPr>
          <w:p w:rsidR="0027771B" w:rsidRPr="00573D30" w:rsidRDefault="0027771B">
            <w:pPr>
              <w:pStyle w:val="xl25"/>
              <w:widowControl w:val="0"/>
              <w:pBdr>
                <w:bottom w:val="none" w:sz="0" w:space="0" w:color="auto"/>
                <w:right w:val="none" w:sz="0" w:space="0" w:color="auto"/>
              </w:pBdr>
              <w:spacing w:before="0" w:beforeAutospacing="0" w:after="0" w:afterAutospacing="0" w:line="400" w:lineRule="exact"/>
              <w:jc w:val="both"/>
              <w:rPr>
                <w:kern w:val="2"/>
                <w:sz w:val="24"/>
                <w:szCs w:val="24"/>
              </w:rPr>
            </w:pPr>
            <w:r w:rsidRPr="00573D30">
              <w:rPr>
                <w:rFonts w:hint="eastAsia"/>
                <w:kern w:val="2"/>
                <w:sz w:val="24"/>
                <w:szCs w:val="24"/>
              </w:rPr>
              <w:t>是否满足投标人资格要求</w:t>
            </w:r>
          </w:p>
        </w:tc>
      </w:tr>
      <w:tr w:rsidR="0027771B" w:rsidRPr="00573D30" w:rsidTr="006846F4">
        <w:trPr>
          <w:trHeight w:val="680"/>
        </w:trPr>
        <w:tc>
          <w:tcPr>
            <w:tcW w:w="840" w:type="dxa"/>
            <w:tcBorders>
              <w:top w:val="single" w:sz="4" w:space="0" w:color="auto"/>
              <w:left w:val="single" w:sz="4" w:space="0" w:color="auto"/>
              <w:bottom w:val="single" w:sz="4" w:space="0" w:color="000000"/>
              <w:right w:val="single" w:sz="4" w:space="0" w:color="auto"/>
            </w:tcBorders>
            <w:vAlign w:val="center"/>
          </w:tcPr>
          <w:p w:rsidR="0027771B" w:rsidRPr="00573D30" w:rsidRDefault="0027771B">
            <w:pPr>
              <w:pStyle w:val="xl25"/>
              <w:widowControl w:val="0"/>
              <w:pBdr>
                <w:bottom w:val="none" w:sz="0" w:space="0" w:color="auto"/>
                <w:right w:val="none" w:sz="0" w:space="0" w:color="auto"/>
              </w:pBdr>
              <w:spacing w:before="0" w:beforeAutospacing="0" w:after="0" w:afterAutospacing="0" w:line="400" w:lineRule="exact"/>
              <w:rPr>
                <w:kern w:val="2"/>
                <w:sz w:val="24"/>
                <w:szCs w:val="24"/>
              </w:rPr>
            </w:pPr>
            <w:r w:rsidRPr="00573D30">
              <w:rPr>
                <w:rFonts w:hint="eastAsia"/>
                <w:kern w:val="2"/>
                <w:sz w:val="24"/>
                <w:szCs w:val="24"/>
              </w:rPr>
              <w:t>2</w:t>
            </w:r>
          </w:p>
        </w:tc>
        <w:tc>
          <w:tcPr>
            <w:tcW w:w="8610" w:type="dxa"/>
            <w:tcBorders>
              <w:top w:val="single" w:sz="4" w:space="0" w:color="auto"/>
              <w:left w:val="single" w:sz="4" w:space="0" w:color="auto"/>
              <w:bottom w:val="single" w:sz="4" w:space="0" w:color="000000"/>
              <w:right w:val="single" w:sz="4" w:space="0" w:color="000000"/>
            </w:tcBorders>
            <w:vAlign w:val="center"/>
          </w:tcPr>
          <w:p w:rsidR="0027771B" w:rsidRPr="00573D30" w:rsidRDefault="0027771B">
            <w:pPr>
              <w:pStyle w:val="xl25"/>
              <w:widowControl w:val="0"/>
              <w:pBdr>
                <w:bottom w:val="none" w:sz="0" w:space="0" w:color="auto"/>
                <w:right w:val="none" w:sz="0" w:space="0" w:color="auto"/>
              </w:pBdr>
              <w:spacing w:before="0" w:beforeAutospacing="0" w:after="0" w:afterAutospacing="0" w:line="400" w:lineRule="exact"/>
              <w:jc w:val="both"/>
              <w:rPr>
                <w:kern w:val="2"/>
                <w:sz w:val="24"/>
                <w:szCs w:val="24"/>
              </w:rPr>
            </w:pPr>
            <w:r w:rsidRPr="00573D30">
              <w:rPr>
                <w:rFonts w:hint="eastAsia"/>
                <w:sz w:val="24"/>
                <w:szCs w:val="24"/>
              </w:rPr>
              <w:t>是否满足项目的服务期限要求</w:t>
            </w:r>
          </w:p>
        </w:tc>
      </w:tr>
      <w:tr w:rsidR="0027771B" w:rsidRPr="00573D30" w:rsidTr="006846F4">
        <w:trPr>
          <w:trHeight w:val="680"/>
        </w:trPr>
        <w:tc>
          <w:tcPr>
            <w:tcW w:w="84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27771B" w:rsidRPr="00573D30" w:rsidRDefault="0027771B">
            <w:pPr>
              <w:spacing w:line="400" w:lineRule="exact"/>
              <w:jc w:val="center"/>
              <w:rPr>
                <w:rFonts w:ascii="宋体" w:hAnsi="宋体"/>
                <w:sz w:val="24"/>
              </w:rPr>
            </w:pPr>
            <w:r w:rsidRPr="00573D30">
              <w:rPr>
                <w:rFonts w:ascii="宋体" w:hAnsi="宋体" w:hint="eastAsia"/>
                <w:sz w:val="24"/>
              </w:rPr>
              <w:t>3</w:t>
            </w:r>
          </w:p>
        </w:tc>
        <w:tc>
          <w:tcPr>
            <w:tcW w:w="8610" w:type="dxa"/>
            <w:tcBorders>
              <w:top w:val="nil"/>
              <w:left w:val="single" w:sz="4" w:space="0" w:color="auto"/>
              <w:bottom w:val="single" w:sz="4" w:space="0" w:color="auto"/>
              <w:right w:val="single" w:sz="4" w:space="0" w:color="auto"/>
            </w:tcBorders>
            <w:vAlign w:val="center"/>
          </w:tcPr>
          <w:p w:rsidR="0027771B" w:rsidRPr="00573D30" w:rsidRDefault="0027771B">
            <w:pPr>
              <w:jc w:val="left"/>
              <w:rPr>
                <w:rFonts w:ascii="宋体" w:hAnsi="宋体"/>
                <w:sz w:val="24"/>
                <w:szCs w:val="24"/>
              </w:rPr>
            </w:pPr>
            <w:r w:rsidRPr="00573D30">
              <w:rPr>
                <w:rFonts w:ascii="宋体" w:hAnsi="宋体" w:hint="eastAsia"/>
                <w:sz w:val="24"/>
                <w:szCs w:val="24"/>
              </w:rPr>
              <w:t>是否符合招标文件的签署盖章要求</w:t>
            </w:r>
          </w:p>
        </w:tc>
      </w:tr>
      <w:tr w:rsidR="006D0F02" w:rsidRPr="00573D30" w:rsidTr="006846F4">
        <w:trPr>
          <w:trHeight w:val="680"/>
        </w:trPr>
        <w:tc>
          <w:tcPr>
            <w:tcW w:w="84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6D0F02" w:rsidRPr="00573D30" w:rsidRDefault="006D0F02">
            <w:pPr>
              <w:spacing w:line="400" w:lineRule="exact"/>
              <w:jc w:val="center"/>
              <w:rPr>
                <w:rFonts w:ascii="宋体" w:hAnsi="宋体"/>
                <w:sz w:val="24"/>
              </w:rPr>
            </w:pPr>
            <w:r w:rsidRPr="00573D30">
              <w:rPr>
                <w:rFonts w:ascii="宋体" w:hAnsi="宋体" w:hint="eastAsia"/>
                <w:sz w:val="24"/>
                <w:szCs w:val="24"/>
              </w:rPr>
              <w:t>4</w:t>
            </w:r>
          </w:p>
        </w:tc>
        <w:tc>
          <w:tcPr>
            <w:tcW w:w="8610" w:type="dxa"/>
            <w:tcBorders>
              <w:top w:val="single" w:sz="4" w:space="0" w:color="auto"/>
              <w:left w:val="single" w:sz="4" w:space="0" w:color="auto"/>
              <w:bottom w:val="single" w:sz="4" w:space="0" w:color="auto"/>
              <w:right w:val="single" w:sz="4" w:space="0" w:color="000000"/>
            </w:tcBorders>
            <w:vAlign w:val="center"/>
          </w:tcPr>
          <w:p w:rsidR="006D0F02" w:rsidRPr="00573D30" w:rsidRDefault="006D0F02">
            <w:pPr>
              <w:jc w:val="left"/>
              <w:rPr>
                <w:rFonts w:ascii="宋体" w:hAnsi="宋体"/>
                <w:sz w:val="24"/>
                <w:szCs w:val="24"/>
              </w:rPr>
            </w:pPr>
            <w:r w:rsidRPr="00573D30">
              <w:rPr>
                <w:rFonts w:ascii="宋体" w:hAnsi="宋体" w:hint="eastAsia"/>
                <w:sz w:val="24"/>
                <w:szCs w:val="24"/>
              </w:rPr>
              <w:t>投标有效期是否为90天</w:t>
            </w:r>
          </w:p>
        </w:tc>
      </w:tr>
      <w:tr w:rsidR="006D0F02" w:rsidRPr="00573D30" w:rsidTr="006846F4">
        <w:trPr>
          <w:trHeight w:val="680"/>
        </w:trPr>
        <w:tc>
          <w:tcPr>
            <w:tcW w:w="84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6D0F02" w:rsidRPr="00573D30" w:rsidRDefault="006D0F02">
            <w:pPr>
              <w:spacing w:line="400" w:lineRule="exact"/>
              <w:jc w:val="center"/>
              <w:rPr>
                <w:rFonts w:ascii="宋体" w:hAnsi="宋体"/>
                <w:sz w:val="24"/>
              </w:rPr>
            </w:pPr>
            <w:r w:rsidRPr="00573D30">
              <w:rPr>
                <w:rFonts w:ascii="宋体" w:hAnsi="宋体" w:hint="eastAsia"/>
                <w:sz w:val="24"/>
              </w:rPr>
              <w:t>5</w:t>
            </w:r>
          </w:p>
        </w:tc>
        <w:tc>
          <w:tcPr>
            <w:tcW w:w="8610" w:type="dxa"/>
            <w:tcBorders>
              <w:top w:val="single" w:sz="4" w:space="0" w:color="auto"/>
              <w:left w:val="single" w:sz="4" w:space="0" w:color="auto"/>
              <w:bottom w:val="single" w:sz="4" w:space="0" w:color="auto"/>
              <w:right w:val="single" w:sz="4" w:space="0" w:color="000000"/>
            </w:tcBorders>
            <w:vAlign w:val="center"/>
          </w:tcPr>
          <w:p w:rsidR="006D0F02" w:rsidRPr="00573D30" w:rsidRDefault="006D0F02">
            <w:pPr>
              <w:jc w:val="left"/>
              <w:rPr>
                <w:rFonts w:ascii="宋体" w:hAnsi="宋体"/>
                <w:sz w:val="24"/>
                <w:szCs w:val="24"/>
              </w:rPr>
            </w:pPr>
            <w:r w:rsidRPr="00573D30">
              <w:rPr>
                <w:rFonts w:ascii="宋体" w:hAnsi="宋体" w:hint="eastAsia"/>
                <w:sz w:val="24"/>
                <w:szCs w:val="24"/>
              </w:rPr>
              <w:t>是否按规定提交</w:t>
            </w:r>
            <w:r w:rsidRPr="00573D30">
              <w:rPr>
                <w:rFonts w:ascii="宋体" w:hAnsi="宋体"/>
                <w:sz w:val="24"/>
                <w:szCs w:val="24"/>
              </w:rPr>
              <w:t>法定代表人（负责人）证明书/</w:t>
            </w:r>
            <w:r w:rsidRPr="00573D30">
              <w:rPr>
                <w:rFonts w:ascii="宋体" w:hAnsi="宋体" w:hint="eastAsia"/>
                <w:sz w:val="24"/>
                <w:szCs w:val="24"/>
              </w:rPr>
              <w:t>授权委托证明书</w:t>
            </w:r>
          </w:p>
        </w:tc>
      </w:tr>
      <w:tr w:rsidR="006D0F02" w:rsidRPr="00573D30" w:rsidTr="006846F4">
        <w:trPr>
          <w:trHeight w:val="680"/>
        </w:trPr>
        <w:tc>
          <w:tcPr>
            <w:tcW w:w="84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6D0F02" w:rsidRPr="00573D30" w:rsidRDefault="006D0F02">
            <w:pPr>
              <w:spacing w:line="400" w:lineRule="exact"/>
              <w:jc w:val="center"/>
              <w:rPr>
                <w:rFonts w:ascii="宋体" w:hAnsi="宋体"/>
                <w:sz w:val="24"/>
              </w:rPr>
            </w:pPr>
            <w:r w:rsidRPr="00573D30">
              <w:rPr>
                <w:rFonts w:ascii="宋体" w:hAnsi="宋体" w:hint="eastAsia"/>
                <w:sz w:val="24"/>
              </w:rPr>
              <w:t>6</w:t>
            </w:r>
          </w:p>
        </w:tc>
        <w:tc>
          <w:tcPr>
            <w:tcW w:w="8610" w:type="dxa"/>
            <w:tcBorders>
              <w:top w:val="single" w:sz="4" w:space="0" w:color="auto"/>
              <w:left w:val="single" w:sz="4" w:space="0" w:color="auto"/>
              <w:bottom w:val="single" w:sz="4" w:space="0" w:color="auto"/>
              <w:right w:val="single" w:sz="4" w:space="0" w:color="000000"/>
            </w:tcBorders>
            <w:vAlign w:val="center"/>
          </w:tcPr>
          <w:p w:rsidR="006D0F02" w:rsidRPr="00573D30" w:rsidRDefault="006D0F02" w:rsidP="00B838D4">
            <w:pPr>
              <w:jc w:val="left"/>
              <w:rPr>
                <w:rFonts w:ascii="宋体" w:hAnsi="宋体"/>
                <w:sz w:val="24"/>
                <w:szCs w:val="24"/>
              </w:rPr>
            </w:pPr>
            <w:r w:rsidRPr="00573D30">
              <w:rPr>
                <w:rFonts w:ascii="宋体" w:hAnsi="宋体" w:cs="Tahoma" w:hint="eastAsia"/>
                <w:sz w:val="24"/>
              </w:rPr>
              <w:t>各分项报价是否满足“0%≤投标下浮率＜100%”，该下浮率必须为固定报价（如</w:t>
            </w:r>
            <w:r w:rsidRPr="00573D30">
              <w:rPr>
                <w:rFonts w:ascii="宋体" w:hAnsi="宋体" w:cs="Tahoma"/>
                <w:sz w:val="24"/>
              </w:rPr>
              <w:t>1</w:t>
            </w:r>
            <w:r w:rsidRPr="00573D30">
              <w:rPr>
                <w:rFonts w:ascii="宋体" w:hAnsi="宋体" w:cs="Tahoma" w:hint="eastAsia"/>
                <w:sz w:val="24"/>
              </w:rPr>
              <w:t>0%），不得存在区间值（如10-20%）</w:t>
            </w:r>
          </w:p>
        </w:tc>
      </w:tr>
      <w:tr w:rsidR="006D0F02" w:rsidRPr="00573D30" w:rsidTr="006846F4">
        <w:trPr>
          <w:trHeight w:val="680"/>
        </w:trPr>
        <w:tc>
          <w:tcPr>
            <w:tcW w:w="84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6D0F02" w:rsidRPr="00573D30" w:rsidRDefault="006D0F02">
            <w:pPr>
              <w:spacing w:line="400" w:lineRule="exact"/>
              <w:jc w:val="center"/>
              <w:rPr>
                <w:rFonts w:ascii="宋体" w:hAnsi="宋体"/>
                <w:sz w:val="24"/>
              </w:rPr>
            </w:pPr>
            <w:r w:rsidRPr="00573D30">
              <w:rPr>
                <w:rFonts w:ascii="宋体" w:hAnsi="宋体" w:hint="eastAsia"/>
                <w:sz w:val="24"/>
              </w:rPr>
              <w:t>7</w:t>
            </w:r>
          </w:p>
        </w:tc>
        <w:tc>
          <w:tcPr>
            <w:tcW w:w="8610" w:type="dxa"/>
            <w:tcBorders>
              <w:top w:val="single" w:sz="4" w:space="0" w:color="auto"/>
              <w:left w:val="single" w:sz="4" w:space="0" w:color="auto"/>
              <w:bottom w:val="single" w:sz="4" w:space="0" w:color="auto"/>
              <w:right w:val="single" w:sz="4" w:space="0" w:color="000000"/>
            </w:tcBorders>
            <w:vAlign w:val="center"/>
          </w:tcPr>
          <w:p w:rsidR="006D0F02" w:rsidRPr="00573D30" w:rsidRDefault="006D0F02">
            <w:pPr>
              <w:jc w:val="left"/>
              <w:rPr>
                <w:rFonts w:ascii="宋体" w:hAnsi="宋体"/>
                <w:sz w:val="24"/>
                <w:szCs w:val="24"/>
              </w:rPr>
            </w:pPr>
            <w:r w:rsidRPr="00573D30">
              <w:rPr>
                <w:rFonts w:ascii="宋体" w:hAnsi="宋体" w:cs="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6D0F02" w:rsidRPr="00573D30" w:rsidTr="006846F4">
        <w:trPr>
          <w:trHeight w:val="680"/>
        </w:trPr>
        <w:tc>
          <w:tcPr>
            <w:tcW w:w="84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6D0F02" w:rsidRPr="00573D30" w:rsidRDefault="006D0F02">
            <w:pPr>
              <w:spacing w:line="400" w:lineRule="exact"/>
              <w:jc w:val="center"/>
              <w:rPr>
                <w:rFonts w:ascii="宋体" w:hAnsi="宋体"/>
                <w:sz w:val="24"/>
              </w:rPr>
            </w:pPr>
            <w:r w:rsidRPr="00573D30">
              <w:rPr>
                <w:rFonts w:ascii="宋体" w:hAnsi="宋体" w:hint="eastAsia"/>
                <w:sz w:val="24"/>
              </w:rPr>
              <w:t>8</w:t>
            </w:r>
          </w:p>
        </w:tc>
        <w:tc>
          <w:tcPr>
            <w:tcW w:w="8610" w:type="dxa"/>
            <w:tcBorders>
              <w:top w:val="single" w:sz="4" w:space="0" w:color="auto"/>
              <w:left w:val="single" w:sz="4" w:space="0" w:color="auto"/>
              <w:bottom w:val="single" w:sz="4" w:space="0" w:color="auto"/>
              <w:right w:val="single" w:sz="4" w:space="0" w:color="000000"/>
            </w:tcBorders>
            <w:vAlign w:val="center"/>
          </w:tcPr>
          <w:p w:rsidR="006D0F02" w:rsidRPr="00573D30" w:rsidRDefault="006D0F02">
            <w:pPr>
              <w:jc w:val="left"/>
              <w:rPr>
                <w:rFonts w:ascii="宋体" w:hAnsi="宋体"/>
                <w:sz w:val="24"/>
                <w:szCs w:val="24"/>
              </w:rPr>
            </w:pPr>
            <w:r w:rsidRPr="00573D30">
              <w:rPr>
                <w:rFonts w:ascii="宋体" w:hAnsi="宋体"/>
                <w:sz w:val="24"/>
                <w:szCs w:val="24"/>
              </w:rPr>
              <w:t>投标文件是否满足招标人需求的要求</w:t>
            </w:r>
            <w:r w:rsidRPr="00573D30">
              <w:rPr>
                <w:rFonts w:ascii="宋体" w:hAnsi="宋体" w:hint="eastAsia"/>
                <w:sz w:val="24"/>
                <w:szCs w:val="24"/>
              </w:rPr>
              <w:t>，且没有重大偏离（须满足带★条款）</w:t>
            </w:r>
          </w:p>
        </w:tc>
      </w:tr>
      <w:tr w:rsidR="006D0F02" w:rsidRPr="00573D30" w:rsidTr="006846F4">
        <w:trPr>
          <w:trHeight w:val="680"/>
        </w:trPr>
        <w:tc>
          <w:tcPr>
            <w:tcW w:w="84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6D0F02" w:rsidRPr="00573D30" w:rsidRDefault="006D0F02">
            <w:pPr>
              <w:spacing w:line="400" w:lineRule="exact"/>
              <w:jc w:val="center"/>
              <w:rPr>
                <w:rFonts w:ascii="宋体" w:hAnsi="宋体"/>
                <w:sz w:val="24"/>
              </w:rPr>
            </w:pPr>
            <w:r w:rsidRPr="00573D30">
              <w:rPr>
                <w:rFonts w:ascii="宋体" w:hAnsi="宋体" w:hint="eastAsia"/>
                <w:sz w:val="24"/>
              </w:rPr>
              <w:t>9</w:t>
            </w:r>
          </w:p>
        </w:tc>
        <w:tc>
          <w:tcPr>
            <w:tcW w:w="8610" w:type="dxa"/>
            <w:tcBorders>
              <w:top w:val="single" w:sz="4" w:space="0" w:color="auto"/>
              <w:left w:val="single" w:sz="4" w:space="0" w:color="auto"/>
              <w:bottom w:val="single" w:sz="4" w:space="0" w:color="auto"/>
              <w:right w:val="single" w:sz="4" w:space="0" w:color="000000"/>
            </w:tcBorders>
            <w:vAlign w:val="center"/>
          </w:tcPr>
          <w:p w:rsidR="006D0F02" w:rsidRPr="00573D30" w:rsidRDefault="006D0F02">
            <w:pPr>
              <w:spacing w:line="400" w:lineRule="exact"/>
              <w:rPr>
                <w:rFonts w:ascii="宋体" w:hAnsi="宋体"/>
                <w:sz w:val="24"/>
              </w:rPr>
            </w:pPr>
            <w:r w:rsidRPr="00573D30">
              <w:rPr>
                <w:rFonts w:ascii="宋体" w:hAnsi="宋体" w:cs="宋体" w:hint="eastAsia"/>
                <w:sz w:val="24"/>
                <w:szCs w:val="24"/>
              </w:rPr>
              <w:t>投标文件</w:t>
            </w:r>
            <w:r w:rsidRPr="00573D30">
              <w:rPr>
                <w:rFonts w:ascii="宋体" w:hAnsi="宋体"/>
                <w:sz w:val="24"/>
              </w:rPr>
              <w:t>是否</w:t>
            </w:r>
            <w:r w:rsidRPr="00573D30">
              <w:rPr>
                <w:rFonts w:ascii="宋体" w:hAnsi="宋体" w:cs="宋体" w:hint="eastAsia"/>
                <w:sz w:val="24"/>
                <w:szCs w:val="24"/>
              </w:rPr>
              <w:t>没有招标文件中规定的其它无效投标条款的</w:t>
            </w:r>
          </w:p>
        </w:tc>
      </w:tr>
      <w:tr w:rsidR="006D0F02" w:rsidRPr="00573D30" w:rsidTr="006846F4">
        <w:trPr>
          <w:trHeight w:val="680"/>
        </w:trPr>
        <w:tc>
          <w:tcPr>
            <w:tcW w:w="84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6D0F02" w:rsidRPr="00573D30" w:rsidRDefault="006D0F02">
            <w:pPr>
              <w:spacing w:line="400" w:lineRule="exact"/>
              <w:jc w:val="center"/>
              <w:rPr>
                <w:rFonts w:ascii="宋体" w:hAnsi="宋体"/>
                <w:sz w:val="24"/>
              </w:rPr>
            </w:pPr>
            <w:r w:rsidRPr="00573D30">
              <w:rPr>
                <w:rFonts w:ascii="宋体" w:hAnsi="宋体" w:hint="eastAsia"/>
                <w:sz w:val="24"/>
              </w:rPr>
              <w:t>10</w:t>
            </w:r>
          </w:p>
        </w:tc>
        <w:tc>
          <w:tcPr>
            <w:tcW w:w="8610" w:type="dxa"/>
            <w:tcBorders>
              <w:top w:val="single" w:sz="4" w:space="0" w:color="auto"/>
              <w:left w:val="single" w:sz="4" w:space="0" w:color="auto"/>
              <w:bottom w:val="single" w:sz="4" w:space="0" w:color="auto"/>
              <w:right w:val="single" w:sz="4" w:space="0" w:color="000000"/>
            </w:tcBorders>
            <w:vAlign w:val="center"/>
          </w:tcPr>
          <w:p w:rsidR="006D0F02" w:rsidRPr="00573D30" w:rsidRDefault="006D0F02">
            <w:pPr>
              <w:spacing w:line="400" w:lineRule="exact"/>
              <w:rPr>
                <w:rFonts w:ascii="宋体" w:hAnsi="宋体"/>
                <w:sz w:val="24"/>
              </w:rPr>
            </w:pPr>
            <w:r w:rsidRPr="00573D30">
              <w:rPr>
                <w:rFonts w:ascii="宋体" w:hAnsi="宋体" w:cs="宋体" w:hint="eastAsia"/>
                <w:sz w:val="24"/>
                <w:szCs w:val="24"/>
              </w:rPr>
              <w:t>按有关法律、法规、规章</w:t>
            </w:r>
            <w:r w:rsidRPr="00573D30">
              <w:rPr>
                <w:rFonts w:ascii="宋体" w:hAnsi="宋体"/>
                <w:sz w:val="24"/>
              </w:rPr>
              <w:t>是否</w:t>
            </w:r>
            <w:r w:rsidRPr="00573D30">
              <w:rPr>
                <w:rFonts w:ascii="宋体" w:hAnsi="宋体" w:cs="宋体" w:hint="eastAsia"/>
                <w:sz w:val="24"/>
                <w:szCs w:val="24"/>
              </w:rPr>
              <w:t>不属于投标无效的</w:t>
            </w:r>
          </w:p>
        </w:tc>
      </w:tr>
      <w:tr w:rsidR="0027771B" w:rsidRPr="00573D30" w:rsidTr="006846F4">
        <w:trPr>
          <w:trHeight w:val="680"/>
        </w:trPr>
        <w:tc>
          <w:tcPr>
            <w:tcW w:w="9450" w:type="dxa"/>
            <w:gridSpan w:val="2"/>
            <w:tcBorders>
              <w:top w:val="single" w:sz="4" w:space="0" w:color="auto"/>
              <w:left w:val="single" w:sz="4" w:space="0" w:color="auto"/>
              <w:bottom w:val="single" w:sz="4" w:space="0" w:color="auto"/>
              <w:right w:val="single" w:sz="4" w:space="0" w:color="000000"/>
            </w:tcBorders>
            <w:tcMar>
              <w:top w:w="16" w:type="dxa"/>
              <w:left w:w="16" w:type="dxa"/>
              <w:bottom w:w="0" w:type="dxa"/>
              <w:right w:w="16" w:type="dxa"/>
            </w:tcMar>
            <w:vAlign w:val="center"/>
          </w:tcPr>
          <w:p w:rsidR="0027771B" w:rsidRPr="00573D30" w:rsidRDefault="0027771B">
            <w:pPr>
              <w:spacing w:line="400" w:lineRule="exact"/>
              <w:jc w:val="center"/>
              <w:rPr>
                <w:rFonts w:ascii="宋体" w:hAnsi="宋体"/>
                <w:sz w:val="24"/>
              </w:rPr>
            </w:pPr>
            <w:r w:rsidRPr="00573D30">
              <w:rPr>
                <w:rFonts w:ascii="宋体" w:hAnsi="宋体" w:hint="eastAsia"/>
                <w:sz w:val="24"/>
              </w:rPr>
              <w:t>结    论</w:t>
            </w:r>
          </w:p>
        </w:tc>
      </w:tr>
    </w:tbl>
    <w:p w:rsidR="0027771B" w:rsidRPr="00573D30" w:rsidRDefault="0027771B">
      <w:pPr>
        <w:rPr>
          <w:rFonts w:ascii="宋体" w:hAnsi="宋体"/>
          <w:szCs w:val="21"/>
        </w:rPr>
      </w:pPr>
    </w:p>
    <w:p w:rsidR="0027771B" w:rsidRPr="00573D30" w:rsidRDefault="0027771B">
      <w:pPr>
        <w:rPr>
          <w:rFonts w:ascii="宋体" w:hAnsi="宋体"/>
        </w:rPr>
      </w:pPr>
      <w:r w:rsidRPr="00573D30">
        <w:rPr>
          <w:rFonts w:ascii="宋体" w:hAnsi="宋体" w:hint="eastAsia"/>
          <w:szCs w:val="21"/>
        </w:rPr>
        <w:t>注：</w:t>
      </w:r>
      <w:r w:rsidRPr="00573D30">
        <w:rPr>
          <w:rFonts w:ascii="宋体" w:hAnsi="宋体" w:hint="eastAsia"/>
        </w:rPr>
        <w:t>结论栏中填写“通过”表示该投标人投标文件符合招标文件资格要求，“不通过”表示该投标人投标文件不符合招标文件资格要求；</w:t>
      </w:r>
    </w:p>
    <w:p w:rsidR="0027771B" w:rsidRPr="00573D30" w:rsidRDefault="0027771B">
      <w:pPr>
        <w:ind w:firstLineChars="200" w:firstLine="420"/>
        <w:rPr>
          <w:rFonts w:ascii="宋体" w:hAnsi="宋体"/>
        </w:rPr>
      </w:pPr>
    </w:p>
    <w:p w:rsidR="0027771B" w:rsidRPr="00573D30" w:rsidRDefault="0027771B">
      <w:pPr>
        <w:spacing w:line="360" w:lineRule="auto"/>
        <w:outlineLvl w:val="2"/>
        <w:rPr>
          <w:rFonts w:ascii="宋体" w:hAnsi="宋体"/>
          <w:b/>
          <w:sz w:val="24"/>
        </w:rPr>
      </w:pPr>
      <w:r w:rsidRPr="00573D30">
        <w:rPr>
          <w:rFonts w:ascii="宋体" w:hAnsi="宋体"/>
          <w:sz w:val="24"/>
        </w:rPr>
        <w:br w:type="page"/>
      </w:r>
      <w:bookmarkStart w:id="1321" w:name="_Toc79678690"/>
      <w:bookmarkStart w:id="1322" w:name="_Toc85813199"/>
      <w:bookmarkStart w:id="1323" w:name="_Toc73978216"/>
      <w:bookmarkStart w:id="1324" w:name="_Toc85097058"/>
      <w:bookmarkStart w:id="1325" w:name="_Toc52295878"/>
      <w:bookmarkStart w:id="1326" w:name="_Toc95227001"/>
      <w:bookmarkStart w:id="1327" w:name="_Toc71835145"/>
      <w:bookmarkStart w:id="1328" w:name="_Toc41300558"/>
      <w:bookmarkStart w:id="1329" w:name="_Toc95493117"/>
      <w:bookmarkStart w:id="1330" w:name="_Toc41471859"/>
      <w:bookmarkStart w:id="1331" w:name="_Toc51866581"/>
      <w:bookmarkStart w:id="1332" w:name="_Toc19021198"/>
      <w:bookmarkStart w:id="1333" w:name="_Toc52185519"/>
      <w:bookmarkStart w:id="1334" w:name="_Toc25246457"/>
      <w:bookmarkStart w:id="1335" w:name="_Toc201129965"/>
      <w:bookmarkStart w:id="1336" w:name="_Toc2180275"/>
      <w:bookmarkStart w:id="1337" w:name="_Toc7086641"/>
      <w:bookmarkStart w:id="1338" w:name="_Toc497153707"/>
      <w:bookmarkStart w:id="1339" w:name="_Toc477879853"/>
      <w:bookmarkStart w:id="1340" w:name="_Toc470184454"/>
      <w:bookmarkStart w:id="1341" w:name="_Toc524963231"/>
      <w:bookmarkStart w:id="1342" w:name="_Toc536476631"/>
      <w:bookmarkStart w:id="1343" w:name="_Toc496615962"/>
      <w:bookmarkStart w:id="1344" w:name="_Toc536007040"/>
      <w:bookmarkStart w:id="1345" w:name="_Toc513477319"/>
      <w:bookmarkStart w:id="1346" w:name="_Toc7191806"/>
      <w:bookmarkStart w:id="1347" w:name="_Toc536473816"/>
      <w:bookmarkStart w:id="1348" w:name="_Toc496649754"/>
      <w:bookmarkStart w:id="1349" w:name="_Toc526946726"/>
      <w:bookmarkStart w:id="1350" w:name="_Toc524362586"/>
      <w:bookmarkStart w:id="1351" w:name="_Toc521423477"/>
      <w:bookmarkStart w:id="1352" w:name="_Toc526007975"/>
      <w:bookmarkStart w:id="1353" w:name="_Toc495653153"/>
      <w:bookmarkStart w:id="1354" w:name="_Toc528870766"/>
      <w:bookmarkStart w:id="1355" w:name="_Toc515975478"/>
      <w:bookmarkStart w:id="1356" w:name="_Toc536459529"/>
      <w:bookmarkStart w:id="1357" w:name="_Toc531877679"/>
      <w:bookmarkStart w:id="1358" w:name="_Toc487044265"/>
      <w:bookmarkStart w:id="1359" w:name="_Toc458980408"/>
      <w:bookmarkStart w:id="1360" w:name="_Toc6926021"/>
      <w:bookmarkStart w:id="1361" w:name="_Toc495671522"/>
      <w:bookmarkStart w:id="1362" w:name="_Toc495949944"/>
      <w:bookmarkStart w:id="1363" w:name="_Toc486969392"/>
      <w:bookmarkStart w:id="1364" w:name="_Toc479325605"/>
      <w:bookmarkStart w:id="1365" w:name="_Toc28817"/>
      <w:bookmarkStart w:id="1366" w:name="_Toc498541551"/>
      <w:bookmarkStart w:id="1367" w:name="_Toc6497042"/>
      <w:bookmarkStart w:id="1368" w:name="_Toc521338173"/>
      <w:bookmarkStart w:id="1369" w:name="_Toc535944385"/>
      <w:bookmarkStart w:id="1370" w:name="_Toc535829082"/>
      <w:bookmarkStart w:id="1371" w:name="_Toc495584547"/>
      <w:bookmarkStart w:id="1372" w:name="_Toc2070244"/>
      <w:bookmarkStart w:id="1373" w:name="_Toc479340802"/>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r w:rsidRPr="00573D30">
        <w:rPr>
          <w:rFonts w:ascii="宋体" w:hAnsi="宋体" w:hint="eastAsia"/>
          <w:b/>
          <w:sz w:val="24"/>
        </w:rPr>
        <w:lastRenderedPageBreak/>
        <w:t>附表2 技术响应性评审表</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rsidR="0027771B" w:rsidRPr="00573D30" w:rsidRDefault="0027771B">
      <w:pPr>
        <w:spacing w:line="360" w:lineRule="auto"/>
        <w:ind w:rightChars="12" w:right="25"/>
        <w:rPr>
          <w:rFonts w:ascii="宋体" w:hAnsi="宋体" w:cs="Tahoma"/>
          <w:sz w:val="24"/>
        </w:rPr>
      </w:pPr>
      <w:r w:rsidRPr="00573D30">
        <w:rPr>
          <w:rFonts w:ascii="宋体" w:hAnsi="宋体" w:hint="eastAsia"/>
          <w:sz w:val="24"/>
          <w:szCs w:val="24"/>
        </w:rPr>
        <w:t>项目名称：</w:t>
      </w:r>
      <w:r w:rsidR="00AA7E8E" w:rsidRPr="00573D30">
        <w:rPr>
          <w:rFonts w:ascii="宋体" w:hAnsi="宋体" w:cs="Tahoma" w:hint="eastAsia"/>
          <w:sz w:val="24"/>
        </w:rPr>
        <w:t>广州市海珠区凤和(康乐村、鹭江村)规划建设实施咨询服务项目</w:t>
      </w:r>
      <w:r w:rsidRPr="00573D30">
        <w:rPr>
          <w:rFonts w:ascii="宋体" w:hAnsi="宋体" w:cs="Tahoma" w:hint="eastAsia"/>
          <w:sz w:val="24"/>
        </w:rPr>
        <w:t xml:space="preserve"> </w:t>
      </w:r>
    </w:p>
    <w:p w:rsidR="0027771B" w:rsidRPr="00573D30" w:rsidRDefault="0027771B">
      <w:pPr>
        <w:spacing w:line="360" w:lineRule="auto"/>
        <w:rPr>
          <w:rFonts w:ascii="宋体" w:hAnsi="宋体"/>
          <w:sz w:val="24"/>
          <w:szCs w:val="24"/>
        </w:rPr>
      </w:pPr>
      <w:r w:rsidRPr="00573D30">
        <w:rPr>
          <w:rFonts w:ascii="宋体" w:hAnsi="宋体" w:hint="eastAsia"/>
          <w:sz w:val="24"/>
          <w:szCs w:val="24"/>
        </w:rPr>
        <w:t>招标编号：</w:t>
      </w:r>
      <w:r w:rsidR="00AA7E8E" w:rsidRPr="00573D30">
        <w:rPr>
          <w:rFonts w:ascii="宋体" w:hAnsi="宋体" w:hint="eastAsia"/>
          <w:sz w:val="24"/>
        </w:rPr>
        <w:t>GZCQC2500FG06010</w:t>
      </w:r>
      <w:r w:rsidRPr="00573D30">
        <w:rPr>
          <w:rFonts w:ascii="宋体" w:hAnsi="宋体" w:hint="eastAsia"/>
          <w:sz w:val="24"/>
          <w:szCs w:val="24"/>
        </w:rPr>
        <w:t xml:space="preserve">                                 日期：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018"/>
        <w:gridCol w:w="851"/>
        <w:gridCol w:w="6095"/>
      </w:tblGrid>
      <w:tr w:rsidR="0027771B" w:rsidRPr="00573D30" w:rsidTr="00A74553">
        <w:trPr>
          <w:trHeight w:val="611"/>
        </w:trPr>
        <w:tc>
          <w:tcPr>
            <w:tcW w:w="817" w:type="dxa"/>
            <w:vAlign w:val="center"/>
          </w:tcPr>
          <w:p w:rsidR="0027771B" w:rsidRPr="00573D30" w:rsidRDefault="0027771B">
            <w:pPr>
              <w:spacing w:line="360" w:lineRule="auto"/>
              <w:jc w:val="center"/>
              <w:rPr>
                <w:rFonts w:ascii="宋体" w:hAnsi="宋体"/>
                <w:b/>
                <w:bCs/>
                <w:sz w:val="24"/>
                <w:szCs w:val="24"/>
              </w:rPr>
            </w:pPr>
            <w:r w:rsidRPr="00573D30">
              <w:rPr>
                <w:rFonts w:ascii="宋体" w:hAnsi="宋体"/>
                <w:b/>
                <w:bCs/>
                <w:sz w:val="24"/>
                <w:szCs w:val="24"/>
              </w:rPr>
              <w:t>序号</w:t>
            </w:r>
          </w:p>
        </w:tc>
        <w:tc>
          <w:tcPr>
            <w:tcW w:w="2018" w:type="dxa"/>
            <w:vAlign w:val="center"/>
          </w:tcPr>
          <w:p w:rsidR="0027771B" w:rsidRPr="00573D30" w:rsidRDefault="0027771B">
            <w:pPr>
              <w:spacing w:line="360" w:lineRule="auto"/>
              <w:jc w:val="center"/>
              <w:rPr>
                <w:rFonts w:ascii="宋体" w:hAnsi="宋体"/>
                <w:b/>
                <w:bCs/>
                <w:sz w:val="24"/>
                <w:szCs w:val="24"/>
              </w:rPr>
            </w:pPr>
            <w:r w:rsidRPr="00573D30">
              <w:rPr>
                <w:rFonts w:ascii="宋体" w:hAnsi="宋体" w:hint="eastAsia"/>
                <w:b/>
                <w:bCs/>
                <w:sz w:val="24"/>
                <w:szCs w:val="24"/>
              </w:rPr>
              <w:t>评审分项</w:t>
            </w:r>
          </w:p>
        </w:tc>
        <w:tc>
          <w:tcPr>
            <w:tcW w:w="851" w:type="dxa"/>
            <w:vAlign w:val="center"/>
          </w:tcPr>
          <w:p w:rsidR="0027771B" w:rsidRPr="00573D30" w:rsidRDefault="0027771B">
            <w:pPr>
              <w:spacing w:line="360" w:lineRule="auto"/>
              <w:jc w:val="center"/>
              <w:rPr>
                <w:rFonts w:ascii="宋体" w:hAnsi="宋体"/>
                <w:b/>
                <w:bCs/>
                <w:sz w:val="24"/>
                <w:szCs w:val="24"/>
              </w:rPr>
            </w:pPr>
            <w:r w:rsidRPr="00573D30">
              <w:rPr>
                <w:rFonts w:ascii="宋体" w:hAnsi="宋体"/>
                <w:b/>
                <w:bCs/>
                <w:sz w:val="24"/>
                <w:szCs w:val="24"/>
              </w:rPr>
              <w:t>分值</w:t>
            </w:r>
          </w:p>
        </w:tc>
        <w:tc>
          <w:tcPr>
            <w:tcW w:w="6095" w:type="dxa"/>
            <w:vAlign w:val="center"/>
          </w:tcPr>
          <w:p w:rsidR="0027771B" w:rsidRPr="00573D30" w:rsidRDefault="0027771B">
            <w:pPr>
              <w:spacing w:line="360" w:lineRule="auto"/>
              <w:jc w:val="center"/>
              <w:rPr>
                <w:rFonts w:ascii="宋体" w:hAnsi="宋体"/>
                <w:b/>
                <w:bCs/>
                <w:sz w:val="24"/>
                <w:szCs w:val="24"/>
              </w:rPr>
            </w:pPr>
            <w:r w:rsidRPr="00573D30">
              <w:rPr>
                <w:rFonts w:ascii="宋体" w:hAnsi="宋体" w:hint="eastAsia"/>
                <w:b/>
                <w:bCs/>
                <w:sz w:val="24"/>
                <w:szCs w:val="24"/>
              </w:rPr>
              <w:t>评审</w:t>
            </w:r>
            <w:r w:rsidRPr="00573D30">
              <w:rPr>
                <w:rFonts w:ascii="宋体" w:hAnsi="宋体"/>
                <w:b/>
                <w:bCs/>
                <w:sz w:val="24"/>
                <w:szCs w:val="24"/>
              </w:rPr>
              <w:t>标准</w:t>
            </w:r>
          </w:p>
        </w:tc>
      </w:tr>
      <w:tr w:rsidR="00A74553" w:rsidRPr="00573D30" w:rsidTr="00A74553">
        <w:trPr>
          <w:trHeight w:val="611"/>
        </w:trPr>
        <w:tc>
          <w:tcPr>
            <w:tcW w:w="817" w:type="dxa"/>
            <w:vAlign w:val="center"/>
          </w:tcPr>
          <w:p w:rsidR="00A74553" w:rsidRPr="00573D30" w:rsidRDefault="00A74553">
            <w:pPr>
              <w:spacing w:line="360" w:lineRule="auto"/>
              <w:jc w:val="center"/>
              <w:rPr>
                <w:rFonts w:ascii="宋体" w:hAnsi="宋体"/>
                <w:b/>
                <w:bCs/>
                <w:sz w:val="24"/>
                <w:szCs w:val="24"/>
              </w:rPr>
            </w:pPr>
            <w:bookmarkStart w:id="1374" w:name="_Hlk201128960"/>
            <w:r w:rsidRPr="00573D30">
              <w:rPr>
                <w:rFonts w:ascii="宋体" w:hAnsi="宋体" w:hint="eastAsia"/>
                <w:sz w:val="24"/>
                <w:szCs w:val="24"/>
              </w:rPr>
              <w:t>1</w:t>
            </w:r>
          </w:p>
        </w:tc>
        <w:tc>
          <w:tcPr>
            <w:tcW w:w="2018" w:type="dxa"/>
            <w:vAlign w:val="center"/>
          </w:tcPr>
          <w:p w:rsidR="00A74553" w:rsidRPr="00573D30" w:rsidRDefault="00A74553">
            <w:pPr>
              <w:widowControl/>
              <w:jc w:val="center"/>
              <w:rPr>
                <w:rFonts w:ascii="宋体" w:hAnsi="宋体" w:cs="宋体"/>
                <w:color w:val="000000"/>
                <w:kern w:val="0"/>
                <w:sz w:val="24"/>
                <w:szCs w:val="24"/>
              </w:rPr>
            </w:pPr>
            <w:r w:rsidRPr="00573D30">
              <w:rPr>
                <w:rFonts w:ascii="宋体" w:hAnsi="宋体" w:cs="宋体" w:hint="eastAsia"/>
                <w:color w:val="000000"/>
                <w:kern w:val="0"/>
                <w:sz w:val="24"/>
                <w:szCs w:val="24"/>
              </w:rPr>
              <w:t>对项目的熟悉和了解程度</w:t>
            </w:r>
          </w:p>
        </w:tc>
        <w:tc>
          <w:tcPr>
            <w:tcW w:w="851" w:type="dxa"/>
            <w:vAlign w:val="center"/>
          </w:tcPr>
          <w:p w:rsidR="00A74553" w:rsidRPr="00573D30" w:rsidRDefault="00A74553">
            <w:pPr>
              <w:spacing w:line="360" w:lineRule="auto"/>
              <w:jc w:val="center"/>
              <w:rPr>
                <w:rFonts w:ascii="宋体" w:hAnsi="宋体"/>
                <w:b/>
                <w:bCs/>
                <w:sz w:val="24"/>
                <w:szCs w:val="24"/>
              </w:rPr>
            </w:pPr>
            <w:r w:rsidRPr="00573D30">
              <w:rPr>
                <w:rFonts w:ascii="宋体" w:hAnsi="宋体" w:hint="eastAsia"/>
                <w:sz w:val="24"/>
              </w:rPr>
              <w:t>6分</w:t>
            </w:r>
          </w:p>
        </w:tc>
        <w:tc>
          <w:tcPr>
            <w:tcW w:w="6095" w:type="dxa"/>
            <w:vAlign w:val="center"/>
          </w:tcPr>
          <w:p w:rsidR="00A74553" w:rsidRPr="00573D30" w:rsidRDefault="00A74553">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投标人对项目工作背景、目标和内容的理解深度及合理性的了解情况：</w:t>
            </w:r>
            <w:r w:rsidRPr="00573D30">
              <w:rPr>
                <w:rFonts w:ascii="宋体" w:hAnsi="宋体" w:cs="宋体" w:hint="eastAsia"/>
                <w:color w:val="000000"/>
                <w:kern w:val="0"/>
                <w:sz w:val="24"/>
                <w:szCs w:val="24"/>
              </w:rPr>
              <w:br/>
              <w:t>（1）对本项目工作背景、目标了解充分准确，内容科学合理，得6分；</w:t>
            </w:r>
            <w:r w:rsidRPr="00573D30">
              <w:rPr>
                <w:rFonts w:ascii="宋体" w:hAnsi="宋体" w:cs="宋体" w:hint="eastAsia"/>
                <w:color w:val="000000"/>
                <w:kern w:val="0"/>
                <w:sz w:val="24"/>
                <w:szCs w:val="24"/>
              </w:rPr>
              <w:br/>
              <w:t>（2）对本项目工作背景、目标了解较为准确，内容较为科学合理，得4分；</w:t>
            </w:r>
            <w:r w:rsidRPr="00573D30">
              <w:rPr>
                <w:rFonts w:ascii="宋体" w:hAnsi="宋体" w:cs="宋体" w:hint="eastAsia"/>
                <w:color w:val="000000"/>
                <w:kern w:val="0"/>
                <w:sz w:val="24"/>
                <w:szCs w:val="24"/>
              </w:rPr>
              <w:br/>
              <w:t>（3）对本项目工作背景、目标了解程度一般，内容基本科学合理，得2分；</w:t>
            </w:r>
            <w:r w:rsidRPr="00573D30">
              <w:rPr>
                <w:rFonts w:ascii="宋体" w:hAnsi="宋体" w:cs="宋体" w:hint="eastAsia"/>
                <w:color w:val="000000"/>
                <w:kern w:val="0"/>
                <w:sz w:val="24"/>
                <w:szCs w:val="24"/>
              </w:rPr>
              <w:br/>
              <w:t>（4）无或其他不得分。</w:t>
            </w:r>
          </w:p>
        </w:tc>
      </w:tr>
      <w:tr w:rsidR="00A74553" w:rsidRPr="00573D30" w:rsidTr="00A74553">
        <w:trPr>
          <w:trHeight w:val="988"/>
        </w:trPr>
        <w:tc>
          <w:tcPr>
            <w:tcW w:w="817" w:type="dxa"/>
            <w:vAlign w:val="center"/>
          </w:tcPr>
          <w:p w:rsidR="00A74553" w:rsidRPr="00573D30" w:rsidRDefault="00A74553">
            <w:pPr>
              <w:spacing w:line="360" w:lineRule="auto"/>
              <w:jc w:val="center"/>
              <w:rPr>
                <w:rFonts w:ascii="宋体" w:hAnsi="宋体"/>
                <w:bCs/>
                <w:sz w:val="24"/>
                <w:szCs w:val="24"/>
              </w:rPr>
            </w:pPr>
            <w:r w:rsidRPr="00573D30">
              <w:rPr>
                <w:rFonts w:ascii="宋体" w:hAnsi="宋体"/>
                <w:bCs/>
                <w:sz w:val="24"/>
                <w:szCs w:val="24"/>
              </w:rPr>
              <w:t>2</w:t>
            </w:r>
          </w:p>
        </w:tc>
        <w:tc>
          <w:tcPr>
            <w:tcW w:w="2018" w:type="dxa"/>
            <w:vAlign w:val="center"/>
          </w:tcPr>
          <w:p w:rsidR="00A74553" w:rsidRPr="00573D30" w:rsidRDefault="00A74553">
            <w:pPr>
              <w:widowControl/>
              <w:jc w:val="center"/>
              <w:rPr>
                <w:rFonts w:ascii="宋体" w:hAnsi="宋体" w:cs="宋体"/>
                <w:color w:val="000000"/>
                <w:kern w:val="0"/>
                <w:sz w:val="24"/>
                <w:szCs w:val="24"/>
              </w:rPr>
            </w:pPr>
            <w:r w:rsidRPr="00573D30">
              <w:rPr>
                <w:rFonts w:ascii="宋体" w:hAnsi="宋体" w:cs="宋体" w:hint="eastAsia"/>
                <w:color w:val="000000"/>
                <w:kern w:val="0"/>
                <w:sz w:val="24"/>
                <w:szCs w:val="24"/>
              </w:rPr>
              <w:t>对项目相关规划的解读情况</w:t>
            </w:r>
          </w:p>
        </w:tc>
        <w:tc>
          <w:tcPr>
            <w:tcW w:w="851" w:type="dxa"/>
            <w:vAlign w:val="center"/>
          </w:tcPr>
          <w:p w:rsidR="00A74553" w:rsidRPr="00573D30" w:rsidRDefault="00A74553">
            <w:pPr>
              <w:snapToGrid w:val="0"/>
              <w:spacing w:line="400" w:lineRule="exact"/>
              <w:jc w:val="center"/>
              <w:rPr>
                <w:rFonts w:ascii="宋体" w:hAnsi="宋体"/>
                <w:bCs/>
                <w:sz w:val="24"/>
                <w:szCs w:val="24"/>
              </w:rPr>
            </w:pPr>
            <w:r w:rsidRPr="00573D30">
              <w:rPr>
                <w:rFonts w:ascii="宋体" w:hAnsi="宋体" w:hint="eastAsia"/>
                <w:bCs/>
                <w:sz w:val="24"/>
                <w:szCs w:val="24"/>
              </w:rPr>
              <w:t>8</w:t>
            </w:r>
            <w:r w:rsidRPr="00573D30">
              <w:rPr>
                <w:rFonts w:ascii="宋体" w:hAnsi="宋体" w:hint="eastAsia"/>
                <w:sz w:val="24"/>
                <w:szCs w:val="24"/>
              </w:rPr>
              <w:t>分</w:t>
            </w:r>
          </w:p>
        </w:tc>
        <w:tc>
          <w:tcPr>
            <w:tcW w:w="6095" w:type="dxa"/>
            <w:vAlign w:val="center"/>
          </w:tcPr>
          <w:p w:rsidR="00A74553" w:rsidRPr="00573D30" w:rsidRDefault="00A74553">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投标人对项目上层次规划、相关规划的资料和情况，以及项目所在地现行的技术标准与准则、相关管理及运作的掌握情况：</w:t>
            </w:r>
            <w:r w:rsidRPr="00573D30">
              <w:rPr>
                <w:rFonts w:ascii="宋体" w:hAnsi="宋体" w:cs="宋体" w:hint="eastAsia"/>
                <w:color w:val="000000"/>
                <w:kern w:val="0"/>
                <w:sz w:val="24"/>
                <w:szCs w:val="24"/>
              </w:rPr>
              <w:br/>
              <w:t>（1）对上层次及相关规划解读充分、全面的，得8分；</w:t>
            </w:r>
            <w:r w:rsidRPr="00573D30">
              <w:rPr>
                <w:rFonts w:ascii="宋体" w:hAnsi="宋体" w:cs="宋体" w:hint="eastAsia"/>
                <w:color w:val="000000"/>
                <w:kern w:val="0"/>
                <w:sz w:val="24"/>
                <w:szCs w:val="24"/>
              </w:rPr>
              <w:br/>
              <w:t>（2）对上层次及相关规划解读比较充分、不够全面的，得5分；</w:t>
            </w:r>
            <w:r w:rsidRPr="00573D30">
              <w:rPr>
                <w:rFonts w:ascii="宋体" w:hAnsi="宋体" w:cs="宋体" w:hint="eastAsia"/>
                <w:color w:val="000000"/>
                <w:kern w:val="0"/>
                <w:sz w:val="24"/>
                <w:szCs w:val="24"/>
              </w:rPr>
              <w:br/>
              <w:t>（3）对上层次及相关规划解读有一定认识的，得2分；</w:t>
            </w:r>
            <w:r w:rsidRPr="00573D30">
              <w:rPr>
                <w:rFonts w:ascii="宋体" w:hAnsi="宋体" w:cs="宋体" w:hint="eastAsia"/>
                <w:color w:val="000000"/>
                <w:kern w:val="0"/>
                <w:sz w:val="24"/>
                <w:szCs w:val="24"/>
              </w:rPr>
              <w:br/>
              <w:t>（4）无或其他不得分。</w:t>
            </w:r>
          </w:p>
        </w:tc>
      </w:tr>
      <w:tr w:rsidR="00A74553" w:rsidRPr="00573D30" w:rsidTr="00A74553">
        <w:trPr>
          <w:trHeight w:val="1554"/>
        </w:trPr>
        <w:tc>
          <w:tcPr>
            <w:tcW w:w="817" w:type="dxa"/>
            <w:vAlign w:val="center"/>
          </w:tcPr>
          <w:p w:rsidR="00A74553" w:rsidRPr="00573D30" w:rsidRDefault="00A74553">
            <w:pPr>
              <w:spacing w:line="360" w:lineRule="auto"/>
              <w:jc w:val="center"/>
              <w:rPr>
                <w:rFonts w:ascii="宋体" w:hAnsi="宋体"/>
                <w:bCs/>
                <w:sz w:val="24"/>
                <w:szCs w:val="24"/>
              </w:rPr>
            </w:pPr>
            <w:r w:rsidRPr="00573D30">
              <w:rPr>
                <w:rFonts w:ascii="宋体" w:hAnsi="宋体"/>
                <w:bCs/>
                <w:sz w:val="24"/>
                <w:szCs w:val="24"/>
              </w:rPr>
              <w:t>3</w:t>
            </w:r>
          </w:p>
        </w:tc>
        <w:tc>
          <w:tcPr>
            <w:tcW w:w="2018" w:type="dxa"/>
            <w:vAlign w:val="center"/>
          </w:tcPr>
          <w:p w:rsidR="00A74553" w:rsidRPr="00573D30" w:rsidRDefault="00A74553">
            <w:pPr>
              <w:widowControl/>
              <w:jc w:val="center"/>
              <w:rPr>
                <w:rFonts w:ascii="宋体" w:hAnsi="宋体" w:cs="宋体"/>
                <w:color w:val="000000"/>
                <w:kern w:val="0"/>
                <w:sz w:val="24"/>
                <w:szCs w:val="24"/>
              </w:rPr>
            </w:pPr>
            <w:r w:rsidRPr="00573D30">
              <w:rPr>
                <w:rFonts w:ascii="宋体" w:hAnsi="宋体" w:cs="宋体" w:hint="eastAsia"/>
                <w:color w:val="000000"/>
                <w:kern w:val="0"/>
                <w:sz w:val="24"/>
                <w:szCs w:val="24"/>
              </w:rPr>
              <w:t>对项目工作基础掌握情况</w:t>
            </w:r>
          </w:p>
        </w:tc>
        <w:tc>
          <w:tcPr>
            <w:tcW w:w="851" w:type="dxa"/>
            <w:vAlign w:val="center"/>
          </w:tcPr>
          <w:p w:rsidR="00A74553" w:rsidRPr="00573D30" w:rsidRDefault="00A74553">
            <w:pPr>
              <w:jc w:val="center"/>
              <w:rPr>
                <w:rFonts w:ascii="宋体" w:hAnsi="宋体"/>
                <w:sz w:val="24"/>
                <w:szCs w:val="24"/>
              </w:rPr>
            </w:pPr>
            <w:r w:rsidRPr="00573D30">
              <w:rPr>
                <w:rFonts w:ascii="宋体" w:hAnsi="宋体" w:hint="eastAsia"/>
                <w:sz w:val="24"/>
                <w:szCs w:val="24"/>
              </w:rPr>
              <w:t>8分</w:t>
            </w:r>
          </w:p>
        </w:tc>
        <w:tc>
          <w:tcPr>
            <w:tcW w:w="6095" w:type="dxa"/>
            <w:vAlign w:val="center"/>
          </w:tcPr>
          <w:p w:rsidR="00A74553" w:rsidRPr="00573D30" w:rsidRDefault="00A74553">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投标人需熟悉掌握项目的现状基础情况，对现状问题的分析进行准确判断：</w:t>
            </w:r>
            <w:r w:rsidRPr="00573D30">
              <w:rPr>
                <w:rFonts w:ascii="宋体" w:hAnsi="宋体" w:cs="宋体" w:hint="eastAsia"/>
                <w:color w:val="000000"/>
                <w:kern w:val="0"/>
                <w:sz w:val="24"/>
                <w:szCs w:val="24"/>
              </w:rPr>
              <w:br/>
              <w:t>（1）对现状基础情况、项目所在地现行的技术标准与准则、相关管理及运作认识深刻、清晰深入的，得8分；</w:t>
            </w:r>
            <w:r w:rsidRPr="00573D30">
              <w:rPr>
                <w:rFonts w:ascii="宋体" w:hAnsi="宋体" w:cs="宋体" w:hint="eastAsia"/>
                <w:color w:val="000000"/>
                <w:kern w:val="0"/>
                <w:sz w:val="24"/>
                <w:szCs w:val="24"/>
              </w:rPr>
              <w:br/>
              <w:t>（2）对现状基础情况、项目所在地现行的技术标准与准则、相关管理及运作认识较为深刻、不够深入的，得5分；</w:t>
            </w:r>
            <w:r w:rsidRPr="00573D30">
              <w:rPr>
                <w:rFonts w:ascii="宋体" w:hAnsi="宋体" w:cs="宋体" w:hint="eastAsia"/>
                <w:color w:val="000000"/>
                <w:kern w:val="0"/>
                <w:sz w:val="24"/>
                <w:szCs w:val="24"/>
              </w:rPr>
              <w:br/>
              <w:t>（3）对现状基础情况、项目所在地现行的技术标准与准则、相关管理及运作有一定认识的，得2分；</w:t>
            </w:r>
            <w:r w:rsidRPr="00573D30">
              <w:rPr>
                <w:rFonts w:ascii="宋体" w:hAnsi="宋体" w:cs="宋体" w:hint="eastAsia"/>
                <w:color w:val="000000"/>
                <w:kern w:val="0"/>
                <w:sz w:val="24"/>
                <w:szCs w:val="24"/>
              </w:rPr>
              <w:br/>
              <w:t>（4）无或其他不得分。</w:t>
            </w:r>
          </w:p>
        </w:tc>
      </w:tr>
      <w:tr w:rsidR="00A74553" w:rsidRPr="00573D30" w:rsidTr="00A74553">
        <w:trPr>
          <w:trHeight w:val="352"/>
        </w:trPr>
        <w:tc>
          <w:tcPr>
            <w:tcW w:w="817" w:type="dxa"/>
            <w:vAlign w:val="center"/>
          </w:tcPr>
          <w:p w:rsidR="00A74553" w:rsidRPr="00573D30" w:rsidRDefault="00A74553">
            <w:pPr>
              <w:spacing w:line="360" w:lineRule="auto"/>
              <w:jc w:val="center"/>
              <w:rPr>
                <w:rFonts w:ascii="宋体" w:hAnsi="宋体"/>
                <w:bCs/>
                <w:sz w:val="24"/>
                <w:szCs w:val="24"/>
              </w:rPr>
            </w:pPr>
            <w:r w:rsidRPr="00573D30">
              <w:rPr>
                <w:rFonts w:ascii="宋体" w:hAnsi="宋体"/>
                <w:bCs/>
                <w:sz w:val="24"/>
                <w:szCs w:val="24"/>
              </w:rPr>
              <w:t>4</w:t>
            </w:r>
          </w:p>
        </w:tc>
        <w:tc>
          <w:tcPr>
            <w:tcW w:w="2018" w:type="dxa"/>
            <w:vAlign w:val="center"/>
          </w:tcPr>
          <w:p w:rsidR="00A74553" w:rsidRPr="00573D30" w:rsidRDefault="00A74553">
            <w:pPr>
              <w:widowControl/>
              <w:jc w:val="center"/>
              <w:rPr>
                <w:rFonts w:ascii="宋体" w:hAnsi="宋体" w:cs="宋体"/>
                <w:color w:val="000000"/>
                <w:kern w:val="0"/>
                <w:sz w:val="24"/>
                <w:szCs w:val="24"/>
              </w:rPr>
            </w:pPr>
            <w:r w:rsidRPr="00573D30">
              <w:rPr>
                <w:rFonts w:ascii="宋体" w:hAnsi="宋体" w:cs="宋体" w:hint="eastAsia"/>
                <w:color w:val="000000"/>
                <w:kern w:val="0"/>
                <w:sz w:val="24"/>
                <w:szCs w:val="24"/>
              </w:rPr>
              <w:t>项目技术路线、工作思路、理念策略</w:t>
            </w:r>
          </w:p>
        </w:tc>
        <w:tc>
          <w:tcPr>
            <w:tcW w:w="851" w:type="dxa"/>
            <w:vAlign w:val="center"/>
          </w:tcPr>
          <w:p w:rsidR="00A74553" w:rsidRPr="00573D30" w:rsidRDefault="00A74553">
            <w:pPr>
              <w:spacing w:line="360" w:lineRule="auto"/>
              <w:jc w:val="center"/>
              <w:rPr>
                <w:rFonts w:ascii="宋体" w:hAnsi="宋体"/>
                <w:sz w:val="24"/>
              </w:rPr>
            </w:pPr>
            <w:r w:rsidRPr="00573D30">
              <w:rPr>
                <w:rFonts w:ascii="宋体" w:hAnsi="宋体" w:hint="eastAsia"/>
                <w:sz w:val="24"/>
              </w:rPr>
              <w:t>10分</w:t>
            </w:r>
          </w:p>
        </w:tc>
        <w:tc>
          <w:tcPr>
            <w:tcW w:w="6095" w:type="dxa"/>
            <w:vAlign w:val="center"/>
          </w:tcPr>
          <w:p w:rsidR="00A74553" w:rsidRPr="00573D30" w:rsidRDefault="00A74553">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投标人需拟定符合项目发展需要的技术路线，提出初步的工作思路、设计理念和规划策略等：</w:t>
            </w:r>
            <w:r w:rsidRPr="00573D30">
              <w:rPr>
                <w:rFonts w:ascii="宋体" w:hAnsi="宋体" w:cs="宋体" w:hint="eastAsia"/>
                <w:color w:val="000000"/>
                <w:kern w:val="0"/>
                <w:sz w:val="24"/>
                <w:szCs w:val="24"/>
              </w:rPr>
              <w:br/>
              <w:t>（1）项目技术路线、工作思路、理念策略科学、合理，得10分；</w:t>
            </w:r>
            <w:r w:rsidRPr="00573D30">
              <w:rPr>
                <w:rFonts w:ascii="宋体" w:hAnsi="宋体" w:cs="宋体" w:hint="eastAsia"/>
                <w:color w:val="000000"/>
                <w:kern w:val="0"/>
                <w:sz w:val="24"/>
                <w:szCs w:val="24"/>
              </w:rPr>
              <w:br/>
              <w:t>（2）项目技术路线、工作思路、理念策略基本科学，但合理性较低，得7分；</w:t>
            </w:r>
            <w:r w:rsidRPr="00573D30">
              <w:rPr>
                <w:rFonts w:ascii="宋体" w:hAnsi="宋体" w:cs="宋体" w:hint="eastAsia"/>
                <w:color w:val="000000"/>
                <w:kern w:val="0"/>
                <w:sz w:val="24"/>
                <w:szCs w:val="24"/>
              </w:rPr>
              <w:br/>
              <w:t>（3）项目技术路线、工作思路、理念策略科学性不足、合理性较低，得3分；</w:t>
            </w:r>
            <w:r w:rsidRPr="00573D30">
              <w:rPr>
                <w:rFonts w:ascii="宋体" w:hAnsi="宋体" w:cs="宋体" w:hint="eastAsia"/>
                <w:color w:val="000000"/>
                <w:kern w:val="0"/>
                <w:sz w:val="24"/>
                <w:szCs w:val="24"/>
              </w:rPr>
              <w:br/>
              <w:t>（4）无或其他不得分。</w:t>
            </w:r>
          </w:p>
        </w:tc>
      </w:tr>
      <w:tr w:rsidR="00A74553" w:rsidRPr="00573D30" w:rsidTr="00A74553">
        <w:trPr>
          <w:trHeight w:val="1169"/>
        </w:trPr>
        <w:tc>
          <w:tcPr>
            <w:tcW w:w="817" w:type="dxa"/>
            <w:vAlign w:val="center"/>
          </w:tcPr>
          <w:p w:rsidR="00A74553" w:rsidRPr="00573D30" w:rsidRDefault="00A74553">
            <w:pPr>
              <w:spacing w:line="360" w:lineRule="auto"/>
              <w:jc w:val="center"/>
              <w:rPr>
                <w:rFonts w:ascii="宋体" w:hAnsi="宋体"/>
                <w:bCs/>
                <w:sz w:val="24"/>
                <w:szCs w:val="24"/>
              </w:rPr>
            </w:pPr>
            <w:r w:rsidRPr="00573D30">
              <w:rPr>
                <w:rFonts w:ascii="宋体" w:hAnsi="宋体" w:hint="eastAsia"/>
                <w:bCs/>
                <w:sz w:val="24"/>
                <w:szCs w:val="24"/>
              </w:rPr>
              <w:lastRenderedPageBreak/>
              <w:t>5</w:t>
            </w:r>
          </w:p>
        </w:tc>
        <w:tc>
          <w:tcPr>
            <w:tcW w:w="2018" w:type="dxa"/>
            <w:vAlign w:val="center"/>
          </w:tcPr>
          <w:p w:rsidR="00A74553" w:rsidRPr="00573D30" w:rsidRDefault="00A74553">
            <w:pPr>
              <w:widowControl/>
              <w:jc w:val="center"/>
              <w:rPr>
                <w:rFonts w:ascii="宋体" w:hAnsi="宋体" w:cs="宋体"/>
                <w:color w:val="000000"/>
                <w:kern w:val="0"/>
                <w:sz w:val="24"/>
                <w:szCs w:val="24"/>
              </w:rPr>
            </w:pPr>
            <w:r w:rsidRPr="00573D30">
              <w:rPr>
                <w:rFonts w:ascii="宋体" w:hAnsi="宋体" w:cs="宋体" w:hint="eastAsia"/>
                <w:color w:val="000000"/>
                <w:kern w:val="0"/>
                <w:sz w:val="24"/>
                <w:szCs w:val="24"/>
              </w:rPr>
              <w:t>项目重点难点</w:t>
            </w:r>
          </w:p>
        </w:tc>
        <w:tc>
          <w:tcPr>
            <w:tcW w:w="851" w:type="dxa"/>
            <w:vAlign w:val="center"/>
          </w:tcPr>
          <w:p w:rsidR="00A74553" w:rsidRPr="00573D30" w:rsidRDefault="00A74553">
            <w:pPr>
              <w:snapToGrid w:val="0"/>
              <w:spacing w:line="400" w:lineRule="exact"/>
              <w:jc w:val="center"/>
              <w:rPr>
                <w:rFonts w:ascii="宋体" w:hAnsi="宋体"/>
                <w:bCs/>
                <w:sz w:val="24"/>
                <w:szCs w:val="24"/>
              </w:rPr>
            </w:pPr>
            <w:r w:rsidRPr="00573D30">
              <w:rPr>
                <w:rFonts w:ascii="宋体" w:hAnsi="宋体" w:hint="eastAsia"/>
                <w:bCs/>
                <w:sz w:val="24"/>
                <w:szCs w:val="24"/>
              </w:rPr>
              <w:t>7分</w:t>
            </w:r>
          </w:p>
        </w:tc>
        <w:tc>
          <w:tcPr>
            <w:tcW w:w="6095" w:type="dxa"/>
            <w:vAlign w:val="center"/>
          </w:tcPr>
          <w:p w:rsidR="00A74553" w:rsidRPr="00573D30" w:rsidRDefault="00A74553">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投标人需结合采购需求充分总结本项目重点难点：</w:t>
            </w:r>
            <w:r w:rsidRPr="00573D30">
              <w:rPr>
                <w:rFonts w:ascii="宋体" w:hAnsi="宋体" w:cs="宋体" w:hint="eastAsia"/>
                <w:color w:val="000000"/>
                <w:kern w:val="0"/>
                <w:sz w:val="24"/>
                <w:szCs w:val="24"/>
              </w:rPr>
              <w:br/>
              <w:t>（1）重点、难点明确突出且精准，针对重点难点工作思路清晰，应对措施详细、合理可操作，并能根据项目性质或采购需求提出合理可行的建议，完全满足或优于采购需求，得7分；</w:t>
            </w:r>
            <w:r w:rsidRPr="00573D30">
              <w:rPr>
                <w:rFonts w:ascii="宋体" w:hAnsi="宋体" w:cs="宋体" w:hint="eastAsia"/>
                <w:color w:val="000000"/>
                <w:kern w:val="0"/>
                <w:sz w:val="24"/>
                <w:szCs w:val="24"/>
              </w:rPr>
              <w:br/>
              <w:t>（2）重点、难点明确突出且精准，针对重点难点工作思路清晰，应对措施满足采购需求，但未能根据项目性质或采购需求提出合理可行的建议，得5分；</w:t>
            </w:r>
            <w:r w:rsidRPr="00573D30">
              <w:rPr>
                <w:rFonts w:ascii="宋体" w:hAnsi="宋体" w:cs="宋体" w:hint="eastAsia"/>
                <w:color w:val="000000"/>
                <w:kern w:val="0"/>
                <w:sz w:val="24"/>
                <w:szCs w:val="24"/>
              </w:rPr>
              <w:br/>
              <w:t>（3）重点、难点不够突出，针对重点难点工作思路清晰，应对措施合理可操作较弱，但未能根据项目性质或采购需求提出合理可行的建议，得2分；</w:t>
            </w:r>
            <w:r w:rsidRPr="00573D30">
              <w:rPr>
                <w:rFonts w:ascii="宋体" w:hAnsi="宋体" w:cs="宋体" w:hint="eastAsia"/>
                <w:color w:val="000000"/>
                <w:kern w:val="0"/>
                <w:sz w:val="24"/>
                <w:szCs w:val="24"/>
              </w:rPr>
              <w:br/>
              <w:t>（4）无或其他不得分。</w:t>
            </w:r>
          </w:p>
        </w:tc>
      </w:tr>
      <w:tr w:rsidR="00A74553" w:rsidRPr="00573D30" w:rsidTr="00A74553">
        <w:trPr>
          <w:trHeight w:val="1169"/>
        </w:trPr>
        <w:tc>
          <w:tcPr>
            <w:tcW w:w="817" w:type="dxa"/>
            <w:vAlign w:val="center"/>
          </w:tcPr>
          <w:p w:rsidR="00A74553" w:rsidRPr="00573D30" w:rsidRDefault="00A74553">
            <w:pPr>
              <w:spacing w:line="360" w:lineRule="auto"/>
              <w:jc w:val="center"/>
              <w:rPr>
                <w:rFonts w:ascii="宋体" w:hAnsi="宋体"/>
                <w:bCs/>
                <w:sz w:val="24"/>
                <w:szCs w:val="24"/>
              </w:rPr>
            </w:pPr>
            <w:r w:rsidRPr="00573D30">
              <w:rPr>
                <w:rFonts w:ascii="宋体" w:hAnsi="宋体" w:hint="eastAsia"/>
                <w:bCs/>
                <w:sz w:val="24"/>
                <w:szCs w:val="24"/>
              </w:rPr>
              <w:t>6</w:t>
            </w:r>
          </w:p>
        </w:tc>
        <w:tc>
          <w:tcPr>
            <w:tcW w:w="2018" w:type="dxa"/>
            <w:vAlign w:val="center"/>
          </w:tcPr>
          <w:p w:rsidR="00A74553" w:rsidRPr="00573D30" w:rsidRDefault="00A74553">
            <w:pPr>
              <w:widowControl/>
              <w:jc w:val="center"/>
              <w:rPr>
                <w:rFonts w:ascii="宋体" w:hAnsi="宋体" w:cs="宋体"/>
                <w:color w:val="000000"/>
                <w:kern w:val="0"/>
                <w:sz w:val="24"/>
                <w:szCs w:val="24"/>
              </w:rPr>
            </w:pPr>
            <w:r w:rsidRPr="00573D30">
              <w:rPr>
                <w:rFonts w:ascii="宋体" w:hAnsi="宋体" w:cs="宋体" w:hint="eastAsia"/>
                <w:color w:val="000000"/>
                <w:kern w:val="0"/>
                <w:sz w:val="24"/>
                <w:szCs w:val="24"/>
              </w:rPr>
              <w:t>项目进度计划</w:t>
            </w:r>
          </w:p>
        </w:tc>
        <w:tc>
          <w:tcPr>
            <w:tcW w:w="851" w:type="dxa"/>
            <w:vAlign w:val="center"/>
          </w:tcPr>
          <w:p w:rsidR="00A74553" w:rsidRPr="00573D30" w:rsidRDefault="00A74553">
            <w:pPr>
              <w:widowControl/>
              <w:jc w:val="center"/>
              <w:rPr>
                <w:rFonts w:ascii="宋体" w:hAnsi="宋体"/>
                <w:kern w:val="0"/>
                <w:sz w:val="24"/>
                <w:szCs w:val="24"/>
              </w:rPr>
            </w:pPr>
            <w:r w:rsidRPr="00573D30">
              <w:rPr>
                <w:rFonts w:ascii="宋体" w:hAnsi="宋体" w:hint="eastAsia"/>
                <w:kern w:val="0"/>
                <w:sz w:val="24"/>
                <w:szCs w:val="24"/>
              </w:rPr>
              <w:t>3分</w:t>
            </w:r>
          </w:p>
        </w:tc>
        <w:tc>
          <w:tcPr>
            <w:tcW w:w="6095" w:type="dxa"/>
            <w:vAlign w:val="center"/>
          </w:tcPr>
          <w:p w:rsidR="00A74553" w:rsidRPr="00573D30" w:rsidRDefault="00A74553">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 xml:space="preserve">投标人需针对本项目制定详细完整的工作进度计划： </w:t>
            </w:r>
            <w:r w:rsidRPr="00573D30">
              <w:rPr>
                <w:rFonts w:ascii="宋体" w:hAnsi="宋体" w:cs="宋体" w:hint="eastAsia"/>
                <w:color w:val="000000"/>
                <w:kern w:val="0"/>
                <w:sz w:val="24"/>
                <w:szCs w:val="24"/>
              </w:rPr>
              <w:br/>
              <w:t>（1）工作进度计划安排详细、完整、合理，满足任务要求，得3分；</w:t>
            </w:r>
            <w:r w:rsidRPr="00573D30">
              <w:rPr>
                <w:rFonts w:ascii="宋体" w:hAnsi="宋体" w:cs="宋体" w:hint="eastAsia"/>
                <w:color w:val="000000"/>
                <w:kern w:val="0"/>
                <w:sz w:val="24"/>
                <w:szCs w:val="24"/>
              </w:rPr>
              <w:br/>
              <w:t>（2）工作进度计划安排较详细、完整，基本满足任务要求，得2分；</w:t>
            </w:r>
            <w:r w:rsidRPr="00573D30">
              <w:rPr>
                <w:rFonts w:ascii="宋体" w:hAnsi="宋体" w:cs="宋体" w:hint="eastAsia"/>
                <w:color w:val="000000"/>
                <w:kern w:val="0"/>
                <w:sz w:val="24"/>
                <w:szCs w:val="24"/>
              </w:rPr>
              <w:br/>
              <w:t xml:space="preserve">（3）工作进度计划安排详细度不足，部分满足任务要求，得1分； </w:t>
            </w:r>
            <w:r w:rsidRPr="00573D30">
              <w:rPr>
                <w:rFonts w:ascii="宋体" w:hAnsi="宋体" w:cs="宋体" w:hint="eastAsia"/>
                <w:color w:val="000000"/>
                <w:kern w:val="0"/>
                <w:sz w:val="24"/>
                <w:szCs w:val="24"/>
              </w:rPr>
              <w:br/>
              <w:t>（4）无或其他不得分。</w:t>
            </w:r>
          </w:p>
        </w:tc>
      </w:tr>
      <w:tr w:rsidR="00A74553" w:rsidRPr="00573D30" w:rsidTr="00A74553">
        <w:trPr>
          <w:trHeight w:val="1169"/>
        </w:trPr>
        <w:tc>
          <w:tcPr>
            <w:tcW w:w="817" w:type="dxa"/>
            <w:vAlign w:val="center"/>
          </w:tcPr>
          <w:p w:rsidR="00A74553" w:rsidRPr="00573D30" w:rsidRDefault="00A74553">
            <w:pPr>
              <w:spacing w:line="360" w:lineRule="auto"/>
              <w:jc w:val="center"/>
              <w:rPr>
                <w:rFonts w:ascii="宋体" w:hAnsi="宋体"/>
                <w:bCs/>
                <w:sz w:val="24"/>
                <w:szCs w:val="24"/>
              </w:rPr>
            </w:pPr>
            <w:r w:rsidRPr="00573D30">
              <w:rPr>
                <w:rFonts w:ascii="宋体" w:hAnsi="宋体" w:hint="eastAsia"/>
                <w:bCs/>
                <w:sz w:val="24"/>
                <w:szCs w:val="24"/>
              </w:rPr>
              <w:t>7</w:t>
            </w:r>
          </w:p>
        </w:tc>
        <w:tc>
          <w:tcPr>
            <w:tcW w:w="2018" w:type="dxa"/>
            <w:vAlign w:val="center"/>
          </w:tcPr>
          <w:p w:rsidR="00A74553" w:rsidRPr="00573D30" w:rsidRDefault="00A74553">
            <w:pPr>
              <w:widowControl/>
              <w:jc w:val="center"/>
              <w:rPr>
                <w:rFonts w:ascii="宋体" w:hAnsi="宋体" w:cs="宋体"/>
                <w:color w:val="000000"/>
                <w:kern w:val="0"/>
                <w:sz w:val="24"/>
                <w:szCs w:val="24"/>
              </w:rPr>
            </w:pPr>
            <w:r w:rsidRPr="00573D30">
              <w:rPr>
                <w:rFonts w:ascii="宋体" w:hAnsi="宋体" w:cs="宋体" w:hint="eastAsia"/>
                <w:color w:val="000000"/>
                <w:kern w:val="0"/>
                <w:sz w:val="24"/>
                <w:szCs w:val="24"/>
              </w:rPr>
              <w:t>质量技术保障措施和后期服务</w:t>
            </w:r>
          </w:p>
        </w:tc>
        <w:tc>
          <w:tcPr>
            <w:tcW w:w="851" w:type="dxa"/>
            <w:vAlign w:val="center"/>
          </w:tcPr>
          <w:p w:rsidR="00A74553" w:rsidRPr="00573D30" w:rsidRDefault="00A74553">
            <w:pPr>
              <w:widowControl/>
              <w:jc w:val="center"/>
              <w:rPr>
                <w:rFonts w:ascii="宋体" w:hAnsi="宋体"/>
                <w:kern w:val="0"/>
                <w:sz w:val="24"/>
                <w:szCs w:val="24"/>
              </w:rPr>
            </w:pPr>
            <w:r w:rsidRPr="00573D30">
              <w:rPr>
                <w:rFonts w:ascii="宋体" w:hAnsi="宋体" w:hint="eastAsia"/>
                <w:kern w:val="0"/>
                <w:sz w:val="24"/>
                <w:szCs w:val="24"/>
              </w:rPr>
              <w:t>3分</w:t>
            </w:r>
          </w:p>
        </w:tc>
        <w:tc>
          <w:tcPr>
            <w:tcW w:w="6095" w:type="dxa"/>
            <w:vAlign w:val="center"/>
          </w:tcPr>
          <w:p w:rsidR="00A74553" w:rsidRPr="00573D30" w:rsidRDefault="00A74553">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投标人需针对本项目制定质量技术保障措施，并提供后期服务：</w:t>
            </w:r>
            <w:r w:rsidRPr="00573D30">
              <w:rPr>
                <w:rFonts w:ascii="宋体" w:hAnsi="宋体" w:cs="宋体" w:hint="eastAsia"/>
                <w:color w:val="000000"/>
                <w:kern w:val="0"/>
                <w:sz w:val="24"/>
                <w:szCs w:val="24"/>
              </w:rPr>
              <w:br/>
              <w:t>（1）质量保证体系和措施全面、完善、科学合理、针对性强，全力配合</w:t>
            </w:r>
            <w:r w:rsidR="003754C2" w:rsidRPr="00573D30">
              <w:rPr>
                <w:rFonts w:ascii="宋体" w:hAnsi="宋体" w:cs="宋体" w:hint="eastAsia"/>
                <w:color w:val="000000"/>
                <w:kern w:val="0"/>
                <w:sz w:val="24"/>
                <w:szCs w:val="24"/>
              </w:rPr>
              <w:t>招标人</w:t>
            </w:r>
            <w:r w:rsidRPr="00573D30">
              <w:rPr>
                <w:rFonts w:ascii="宋体" w:hAnsi="宋体" w:cs="宋体" w:hint="eastAsia"/>
                <w:color w:val="000000"/>
                <w:kern w:val="0"/>
                <w:sz w:val="24"/>
                <w:szCs w:val="24"/>
              </w:rPr>
              <w:t>项目工作的推进，服务方案所提供的服务承诺响应时间快，提供的后续技术服务措施全面并切实可行，得3分；</w:t>
            </w:r>
            <w:r w:rsidRPr="00573D30">
              <w:rPr>
                <w:rFonts w:ascii="宋体" w:hAnsi="宋体" w:cs="宋体" w:hint="eastAsia"/>
                <w:color w:val="000000"/>
                <w:kern w:val="0"/>
                <w:sz w:val="24"/>
                <w:szCs w:val="24"/>
              </w:rPr>
              <w:br/>
              <w:t>（2）质量保证体系和措施基本科学合理，基本可提供后续技术服务措施，得1分；</w:t>
            </w:r>
            <w:r w:rsidRPr="00573D30">
              <w:rPr>
                <w:rFonts w:ascii="宋体" w:hAnsi="宋体" w:cs="宋体" w:hint="eastAsia"/>
                <w:color w:val="000000"/>
                <w:kern w:val="0"/>
                <w:sz w:val="24"/>
                <w:szCs w:val="24"/>
              </w:rPr>
              <w:br/>
              <w:t>（3）无或其他不得分。</w:t>
            </w:r>
          </w:p>
        </w:tc>
      </w:tr>
      <w:bookmarkEnd w:id="1374"/>
      <w:tr w:rsidR="0027771B" w:rsidRPr="00573D30" w:rsidTr="00A74553">
        <w:trPr>
          <w:trHeight w:val="679"/>
        </w:trPr>
        <w:tc>
          <w:tcPr>
            <w:tcW w:w="2835" w:type="dxa"/>
            <w:gridSpan w:val="2"/>
            <w:vAlign w:val="center"/>
          </w:tcPr>
          <w:p w:rsidR="0027771B" w:rsidRPr="00573D30" w:rsidRDefault="0027771B">
            <w:pPr>
              <w:spacing w:line="360" w:lineRule="auto"/>
              <w:jc w:val="center"/>
              <w:rPr>
                <w:rFonts w:ascii="宋体" w:hAnsi="宋体"/>
                <w:bCs/>
                <w:sz w:val="24"/>
                <w:szCs w:val="24"/>
              </w:rPr>
            </w:pPr>
            <w:r w:rsidRPr="00573D30">
              <w:rPr>
                <w:rFonts w:ascii="宋体" w:hAnsi="宋体"/>
                <w:bCs/>
                <w:sz w:val="24"/>
                <w:szCs w:val="24"/>
              </w:rPr>
              <w:t>合计</w:t>
            </w:r>
          </w:p>
        </w:tc>
        <w:tc>
          <w:tcPr>
            <w:tcW w:w="6946" w:type="dxa"/>
            <w:gridSpan w:val="2"/>
            <w:vAlign w:val="center"/>
          </w:tcPr>
          <w:p w:rsidR="0027771B" w:rsidRPr="00573D30" w:rsidRDefault="00A74553">
            <w:pPr>
              <w:spacing w:line="360" w:lineRule="auto"/>
              <w:jc w:val="center"/>
              <w:rPr>
                <w:rFonts w:ascii="宋体" w:hAnsi="宋体"/>
                <w:bCs/>
                <w:sz w:val="24"/>
                <w:szCs w:val="24"/>
              </w:rPr>
            </w:pPr>
            <w:r w:rsidRPr="00573D30">
              <w:rPr>
                <w:rFonts w:ascii="宋体" w:hAnsi="宋体" w:hint="eastAsia"/>
                <w:bCs/>
                <w:sz w:val="24"/>
                <w:szCs w:val="24"/>
              </w:rPr>
              <w:t>45</w:t>
            </w:r>
            <w:r w:rsidR="0027771B" w:rsidRPr="00573D30">
              <w:rPr>
                <w:rFonts w:ascii="宋体" w:hAnsi="宋体" w:hint="eastAsia"/>
                <w:bCs/>
                <w:sz w:val="24"/>
                <w:szCs w:val="24"/>
              </w:rPr>
              <w:t>分</w:t>
            </w:r>
          </w:p>
        </w:tc>
      </w:tr>
    </w:tbl>
    <w:p w:rsidR="0027771B" w:rsidRPr="00573D30" w:rsidRDefault="0027771B">
      <w:pPr>
        <w:pStyle w:val="a0"/>
        <w:spacing w:line="360" w:lineRule="auto"/>
        <w:ind w:firstLine="0"/>
        <w:jc w:val="left"/>
        <w:outlineLvl w:val="2"/>
        <w:rPr>
          <w:rFonts w:ascii="宋体" w:hAnsi="宋体"/>
          <w:b/>
          <w:sz w:val="24"/>
          <w:szCs w:val="24"/>
        </w:rPr>
      </w:pPr>
      <w:r w:rsidRPr="00573D30">
        <w:rPr>
          <w:rFonts w:ascii="宋体" w:hAnsi="宋体"/>
          <w:szCs w:val="24"/>
        </w:rPr>
        <w:br w:type="page"/>
      </w:r>
      <w:bookmarkStart w:id="1375" w:name="_Toc73978217"/>
      <w:bookmarkStart w:id="1376" w:name="_Toc71835146"/>
      <w:bookmarkStart w:id="1377" w:name="_Toc52295879"/>
      <w:bookmarkStart w:id="1378" w:name="_Toc95493118"/>
      <w:bookmarkStart w:id="1379" w:name="_Toc13071783"/>
      <w:bookmarkStart w:id="1380" w:name="_Toc52185520"/>
      <w:bookmarkStart w:id="1381" w:name="_Toc95227002"/>
      <w:bookmarkStart w:id="1382" w:name="_Toc85813200"/>
      <w:bookmarkStart w:id="1383" w:name="_Toc19021199"/>
      <w:bookmarkStart w:id="1384" w:name="_Toc25246458"/>
      <w:bookmarkStart w:id="1385" w:name="_Toc79678691"/>
      <w:bookmarkStart w:id="1386" w:name="_Toc85097059"/>
      <w:bookmarkStart w:id="1387" w:name="_Toc14980149"/>
      <w:bookmarkStart w:id="1388" w:name="_Toc41471860"/>
      <w:bookmarkStart w:id="1389" w:name="_Toc51866582"/>
      <w:bookmarkStart w:id="1390" w:name="_Toc13069378"/>
      <w:bookmarkStart w:id="1391" w:name="_Toc41300559"/>
      <w:bookmarkStart w:id="1392" w:name="_Toc14979000"/>
      <w:bookmarkStart w:id="1393" w:name="_Toc201129966"/>
      <w:r w:rsidRPr="00573D30">
        <w:rPr>
          <w:rFonts w:ascii="宋体" w:hAnsi="宋体" w:hint="eastAsia"/>
          <w:b/>
          <w:sz w:val="24"/>
          <w:szCs w:val="24"/>
        </w:rPr>
        <w:lastRenderedPageBreak/>
        <w:t>附表3 商务响应性评审表</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p>
    <w:p w:rsidR="0027771B" w:rsidRPr="00573D30" w:rsidRDefault="0027771B">
      <w:pPr>
        <w:spacing w:line="360" w:lineRule="auto"/>
        <w:rPr>
          <w:rFonts w:ascii="宋体" w:hAnsi="宋体"/>
          <w:sz w:val="24"/>
          <w:szCs w:val="24"/>
        </w:rPr>
      </w:pPr>
      <w:bookmarkStart w:id="1394" w:name="OLE_LINK107"/>
      <w:bookmarkStart w:id="1395" w:name="OLE_LINK108"/>
      <w:r w:rsidRPr="00573D30">
        <w:rPr>
          <w:rFonts w:ascii="宋体" w:hAnsi="宋体" w:hint="eastAsia"/>
          <w:sz w:val="24"/>
          <w:szCs w:val="24"/>
        </w:rPr>
        <w:t>项目名称：</w:t>
      </w:r>
      <w:r w:rsidR="00AA7E8E" w:rsidRPr="00573D30">
        <w:rPr>
          <w:rFonts w:ascii="宋体" w:hAnsi="宋体" w:cs="Tahoma" w:hint="eastAsia"/>
          <w:sz w:val="24"/>
        </w:rPr>
        <w:t>广州市海珠区凤和(康乐村、鹭江村)规划建设实施咨询服务项目</w:t>
      </w:r>
      <w:r w:rsidRPr="00573D30">
        <w:rPr>
          <w:rFonts w:ascii="宋体" w:hAnsi="宋体" w:cs="Tahoma" w:hint="eastAsia"/>
          <w:sz w:val="24"/>
        </w:rPr>
        <w:t xml:space="preserve"> </w:t>
      </w:r>
    </w:p>
    <w:p w:rsidR="0027771B" w:rsidRPr="00573D30" w:rsidRDefault="0027771B">
      <w:pPr>
        <w:spacing w:line="360" w:lineRule="auto"/>
        <w:ind w:rightChars="12" w:right="25"/>
        <w:rPr>
          <w:rFonts w:ascii="宋体" w:hAnsi="宋体"/>
          <w:sz w:val="24"/>
          <w:szCs w:val="24"/>
        </w:rPr>
      </w:pPr>
      <w:r w:rsidRPr="00573D30">
        <w:rPr>
          <w:rFonts w:ascii="宋体" w:hAnsi="宋体" w:hint="eastAsia"/>
          <w:sz w:val="24"/>
          <w:szCs w:val="24"/>
        </w:rPr>
        <w:t>招标编号：</w:t>
      </w:r>
      <w:r w:rsidR="00AA7E8E" w:rsidRPr="00573D30">
        <w:rPr>
          <w:rFonts w:ascii="宋体" w:hAnsi="宋体" w:hint="eastAsia"/>
          <w:sz w:val="24"/>
        </w:rPr>
        <w:t>GZCQC2500FG06010</w:t>
      </w:r>
      <w:r w:rsidRPr="00573D30">
        <w:rPr>
          <w:rFonts w:ascii="宋体" w:hAnsi="宋体" w:hint="eastAsia"/>
          <w:sz w:val="24"/>
          <w:szCs w:val="24"/>
        </w:rPr>
        <w:t xml:space="preserve">                                  日期：   年  月  日</w:t>
      </w:r>
      <w:bookmarkEnd w:id="1394"/>
      <w:bookmarkEnd w:id="139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01"/>
        <w:gridCol w:w="851"/>
        <w:gridCol w:w="6412"/>
      </w:tblGrid>
      <w:tr w:rsidR="0027771B" w:rsidRPr="00573D30" w:rsidTr="007737A1">
        <w:trPr>
          <w:trHeight w:val="611"/>
        </w:trPr>
        <w:tc>
          <w:tcPr>
            <w:tcW w:w="817" w:type="dxa"/>
            <w:vAlign w:val="center"/>
          </w:tcPr>
          <w:p w:rsidR="0027771B" w:rsidRPr="00573D30" w:rsidRDefault="0027771B">
            <w:pPr>
              <w:spacing w:line="360" w:lineRule="auto"/>
              <w:jc w:val="center"/>
              <w:rPr>
                <w:rFonts w:ascii="宋体" w:hAnsi="宋体"/>
                <w:b/>
                <w:bCs/>
                <w:sz w:val="24"/>
                <w:szCs w:val="24"/>
              </w:rPr>
            </w:pPr>
            <w:bookmarkStart w:id="1396" w:name="_Toc422162006"/>
            <w:bookmarkStart w:id="1397" w:name="_Toc16399"/>
            <w:bookmarkStart w:id="1398" w:name="_Toc392064531"/>
            <w:bookmarkStart w:id="1399" w:name="_Toc418023347"/>
            <w:bookmarkStart w:id="1400" w:name="_Toc414510794"/>
            <w:bookmarkStart w:id="1401" w:name="_Toc439513175"/>
            <w:bookmarkStart w:id="1402" w:name="_Toc486969393"/>
            <w:bookmarkStart w:id="1403" w:name="_Toc389080939"/>
            <w:bookmarkStart w:id="1404" w:name="_Toc479325606"/>
            <w:bookmarkStart w:id="1405" w:name="_Toc389763145"/>
            <w:bookmarkStart w:id="1406" w:name="_Toc439513459"/>
            <w:bookmarkStart w:id="1407" w:name="_Toc495653154"/>
            <w:bookmarkStart w:id="1408" w:name="_Toc487044266"/>
            <w:bookmarkStart w:id="1409" w:name="_Toc403580052"/>
            <w:bookmarkStart w:id="1410" w:name="_Toc422865435"/>
            <w:bookmarkStart w:id="1411" w:name="_Toc438722144"/>
            <w:bookmarkStart w:id="1412" w:name="_Toc438513748"/>
            <w:bookmarkStart w:id="1413" w:name="_Toc403072955"/>
            <w:bookmarkStart w:id="1414" w:name="_Toc477879854"/>
            <w:bookmarkStart w:id="1415" w:name="_Toc495584548"/>
            <w:bookmarkStart w:id="1416" w:name="_Toc416208500"/>
            <w:bookmarkStart w:id="1417" w:name="_Toc470184455"/>
            <w:bookmarkStart w:id="1418" w:name="_Toc425347676"/>
            <w:bookmarkStart w:id="1419" w:name="_Toc496649755"/>
            <w:bookmarkStart w:id="1420" w:name="_Toc439679282"/>
            <w:bookmarkStart w:id="1421" w:name="_Toc495671523"/>
            <w:bookmarkStart w:id="1422" w:name="_Toc495949945"/>
            <w:bookmarkStart w:id="1423" w:name="_Toc458635610"/>
            <w:bookmarkStart w:id="1424" w:name="_Toc438508611"/>
            <w:bookmarkStart w:id="1425" w:name="_Toc409601380"/>
            <w:bookmarkStart w:id="1426" w:name="_Toc479340803"/>
            <w:bookmarkStart w:id="1427" w:name="_Toc458980409"/>
            <w:bookmarkStart w:id="1428" w:name="_Toc496615963"/>
            <w:r w:rsidRPr="00573D30">
              <w:rPr>
                <w:rFonts w:ascii="宋体" w:hAnsi="宋体"/>
                <w:b/>
                <w:bCs/>
                <w:sz w:val="24"/>
                <w:szCs w:val="24"/>
              </w:rPr>
              <w:t>序号</w:t>
            </w:r>
          </w:p>
        </w:tc>
        <w:tc>
          <w:tcPr>
            <w:tcW w:w="1701" w:type="dxa"/>
            <w:vAlign w:val="center"/>
          </w:tcPr>
          <w:p w:rsidR="0027771B" w:rsidRPr="00573D30" w:rsidRDefault="0027771B">
            <w:pPr>
              <w:spacing w:line="360" w:lineRule="auto"/>
              <w:jc w:val="center"/>
              <w:rPr>
                <w:rFonts w:ascii="宋体" w:hAnsi="宋体"/>
                <w:b/>
                <w:bCs/>
                <w:sz w:val="24"/>
                <w:szCs w:val="24"/>
              </w:rPr>
            </w:pPr>
            <w:r w:rsidRPr="00573D30">
              <w:rPr>
                <w:rFonts w:ascii="宋体" w:hAnsi="宋体" w:hint="eastAsia"/>
                <w:b/>
                <w:bCs/>
                <w:sz w:val="24"/>
                <w:szCs w:val="24"/>
              </w:rPr>
              <w:t>评审分项</w:t>
            </w:r>
          </w:p>
        </w:tc>
        <w:tc>
          <w:tcPr>
            <w:tcW w:w="851" w:type="dxa"/>
            <w:vAlign w:val="center"/>
          </w:tcPr>
          <w:p w:rsidR="0027771B" w:rsidRPr="00573D30" w:rsidRDefault="0027771B">
            <w:pPr>
              <w:spacing w:line="360" w:lineRule="auto"/>
              <w:jc w:val="center"/>
              <w:rPr>
                <w:rFonts w:ascii="宋体" w:hAnsi="宋体"/>
                <w:b/>
                <w:bCs/>
                <w:sz w:val="24"/>
                <w:szCs w:val="24"/>
              </w:rPr>
            </w:pPr>
            <w:r w:rsidRPr="00573D30">
              <w:rPr>
                <w:rFonts w:ascii="宋体" w:hAnsi="宋体"/>
                <w:b/>
                <w:bCs/>
                <w:sz w:val="24"/>
                <w:szCs w:val="24"/>
              </w:rPr>
              <w:t>分值</w:t>
            </w:r>
          </w:p>
        </w:tc>
        <w:tc>
          <w:tcPr>
            <w:tcW w:w="6412" w:type="dxa"/>
            <w:vAlign w:val="center"/>
          </w:tcPr>
          <w:p w:rsidR="0027771B" w:rsidRPr="00573D30" w:rsidRDefault="0027771B">
            <w:pPr>
              <w:spacing w:line="360" w:lineRule="auto"/>
              <w:jc w:val="center"/>
              <w:rPr>
                <w:rFonts w:ascii="宋体" w:hAnsi="宋体"/>
                <w:b/>
                <w:bCs/>
                <w:sz w:val="24"/>
                <w:szCs w:val="24"/>
              </w:rPr>
            </w:pPr>
            <w:r w:rsidRPr="00573D30">
              <w:rPr>
                <w:rFonts w:ascii="宋体" w:hAnsi="宋体" w:hint="eastAsia"/>
                <w:b/>
                <w:bCs/>
                <w:sz w:val="24"/>
                <w:szCs w:val="24"/>
              </w:rPr>
              <w:t>评审</w:t>
            </w:r>
            <w:r w:rsidRPr="00573D30">
              <w:rPr>
                <w:rFonts w:ascii="宋体" w:hAnsi="宋体"/>
                <w:b/>
                <w:bCs/>
                <w:sz w:val="24"/>
                <w:szCs w:val="24"/>
              </w:rPr>
              <w:t>标准</w:t>
            </w:r>
          </w:p>
        </w:tc>
      </w:tr>
      <w:tr w:rsidR="0027771B" w:rsidRPr="00573D30" w:rsidTr="007737A1">
        <w:trPr>
          <w:trHeight w:val="1068"/>
        </w:trPr>
        <w:tc>
          <w:tcPr>
            <w:tcW w:w="817" w:type="dxa"/>
            <w:vAlign w:val="center"/>
          </w:tcPr>
          <w:p w:rsidR="0027771B" w:rsidRPr="00573D30" w:rsidRDefault="0027771B">
            <w:pPr>
              <w:spacing w:line="360" w:lineRule="auto"/>
              <w:jc w:val="center"/>
              <w:rPr>
                <w:rFonts w:ascii="宋体" w:hAnsi="宋体"/>
                <w:bCs/>
                <w:sz w:val="24"/>
                <w:szCs w:val="24"/>
              </w:rPr>
            </w:pPr>
            <w:bookmarkStart w:id="1429" w:name="_Hlk201128409"/>
            <w:r w:rsidRPr="00573D30">
              <w:rPr>
                <w:rFonts w:ascii="宋体" w:hAnsi="宋体"/>
                <w:bCs/>
                <w:sz w:val="24"/>
                <w:szCs w:val="24"/>
              </w:rPr>
              <w:t>1</w:t>
            </w:r>
          </w:p>
        </w:tc>
        <w:tc>
          <w:tcPr>
            <w:tcW w:w="1701" w:type="dxa"/>
            <w:vAlign w:val="center"/>
          </w:tcPr>
          <w:p w:rsidR="0027771B" w:rsidRPr="00573D30" w:rsidRDefault="00B229F2">
            <w:pPr>
              <w:spacing w:line="276" w:lineRule="auto"/>
              <w:jc w:val="left"/>
              <w:rPr>
                <w:rFonts w:ascii="宋体" w:hAnsi="宋体"/>
                <w:bCs/>
                <w:sz w:val="24"/>
                <w:szCs w:val="24"/>
              </w:rPr>
            </w:pPr>
            <w:r w:rsidRPr="00573D30">
              <w:rPr>
                <w:rFonts w:ascii="宋体" w:hAnsi="宋体" w:hint="eastAsia"/>
                <w:bCs/>
                <w:sz w:val="24"/>
                <w:szCs w:val="24"/>
              </w:rPr>
              <w:t>项目业绩</w:t>
            </w:r>
          </w:p>
        </w:tc>
        <w:tc>
          <w:tcPr>
            <w:tcW w:w="851" w:type="dxa"/>
            <w:vAlign w:val="center"/>
          </w:tcPr>
          <w:p w:rsidR="0027771B" w:rsidRPr="00573D30" w:rsidRDefault="0027771B">
            <w:pPr>
              <w:snapToGrid w:val="0"/>
              <w:spacing w:line="276" w:lineRule="auto"/>
              <w:jc w:val="center"/>
              <w:rPr>
                <w:rFonts w:ascii="宋体" w:hAnsi="宋体"/>
                <w:bCs/>
                <w:sz w:val="24"/>
                <w:szCs w:val="24"/>
              </w:rPr>
            </w:pPr>
            <w:r w:rsidRPr="00573D30">
              <w:rPr>
                <w:rFonts w:ascii="宋体" w:hAnsi="宋体" w:hint="eastAsia"/>
                <w:bCs/>
                <w:sz w:val="24"/>
                <w:szCs w:val="24"/>
              </w:rPr>
              <w:t>10</w:t>
            </w:r>
            <w:r w:rsidRPr="00573D30">
              <w:rPr>
                <w:rFonts w:ascii="宋体" w:hAnsi="宋体"/>
                <w:bCs/>
                <w:sz w:val="24"/>
                <w:szCs w:val="24"/>
              </w:rPr>
              <w:t>分</w:t>
            </w:r>
          </w:p>
        </w:tc>
        <w:tc>
          <w:tcPr>
            <w:tcW w:w="6412" w:type="dxa"/>
            <w:vAlign w:val="center"/>
          </w:tcPr>
          <w:p w:rsidR="00B236F0" w:rsidRPr="00573D30" w:rsidRDefault="00B229F2" w:rsidP="00B236F0">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投标人自2021年1月1日以来</w:t>
            </w:r>
            <w:r w:rsidR="00B236F0" w:rsidRPr="00573D30">
              <w:rPr>
                <w:rFonts w:ascii="宋体" w:hAnsi="宋体" w:cs="宋体" w:hint="eastAsia"/>
                <w:color w:val="000000"/>
                <w:kern w:val="0"/>
                <w:sz w:val="24"/>
                <w:szCs w:val="24"/>
              </w:rPr>
              <w:t>（以合同签订时间为准）</w:t>
            </w:r>
            <w:r w:rsidRPr="00573D30">
              <w:rPr>
                <w:rFonts w:ascii="宋体" w:hAnsi="宋体" w:cs="宋体" w:hint="eastAsia"/>
                <w:color w:val="000000"/>
                <w:kern w:val="0"/>
                <w:sz w:val="24"/>
                <w:szCs w:val="24"/>
              </w:rPr>
              <w:t>，承接过控制性详细规划（含修编或调整）或更新单元详细规划类的项目的，每项1分，本项最高得10分。</w:t>
            </w:r>
          </w:p>
          <w:p w:rsidR="0027771B" w:rsidRPr="00573D30" w:rsidRDefault="00B229F2" w:rsidP="00B236F0">
            <w:pPr>
              <w:widowControl/>
              <w:jc w:val="left"/>
              <w:rPr>
                <w:rFonts w:ascii="宋体" w:hAnsi="宋体" w:cs="宋体"/>
                <w:b/>
                <w:szCs w:val="21"/>
              </w:rPr>
            </w:pPr>
            <w:r w:rsidRPr="00573D30">
              <w:rPr>
                <w:rFonts w:ascii="宋体" w:hAnsi="宋体" w:cs="宋体" w:hint="eastAsia"/>
                <w:b/>
                <w:color w:val="000000"/>
                <w:kern w:val="0"/>
                <w:szCs w:val="21"/>
              </w:rPr>
              <w:t>注：本大项最高得10分，同一项目业绩只计算一次得分，需附上合同关键页复印件（含签订合同双方的单位名称、合同项目名称、含签订合同双方的落款盖章、签订日期的关键页），否则不得分。</w:t>
            </w:r>
          </w:p>
        </w:tc>
      </w:tr>
      <w:tr w:rsidR="0027771B" w:rsidRPr="00573D30" w:rsidTr="007737A1">
        <w:trPr>
          <w:trHeight w:val="1097"/>
        </w:trPr>
        <w:tc>
          <w:tcPr>
            <w:tcW w:w="817" w:type="dxa"/>
            <w:vAlign w:val="center"/>
          </w:tcPr>
          <w:p w:rsidR="0027771B" w:rsidRPr="00573D30" w:rsidRDefault="0027771B">
            <w:pPr>
              <w:spacing w:line="360" w:lineRule="auto"/>
              <w:jc w:val="center"/>
              <w:rPr>
                <w:rFonts w:ascii="宋体" w:hAnsi="宋体"/>
                <w:bCs/>
                <w:sz w:val="24"/>
                <w:szCs w:val="24"/>
              </w:rPr>
            </w:pPr>
            <w:r w:rsidRPr="00573D30">
              <w:rPr>
                <w:rFonts w:ascii="宋体" w:hAnsi="宋体"/>
                <w:bCs/>
                <w:sz w:val="24"/>
                <w:szCs w:val="24"/>
              </w:rPr>
              <w:t>2</w:t>
            </w:r>
          </w:p>
        </w:tc>
        <w:tc>
          <w:tcPr>
            <w:tcW w:w="1701" w:type="dxa"/>
            <w:vAlign w:val="center"/>
          </w:tcPr>
          <w:p w:rsidR="0027771B" w:rsidRPr="00573D30" w:rsidRDefault="00B236F0">
            <w:pPr>
              <w:widowControl/>
              <w:jc w:val="left"/>
              <w:rPr>
                <w:rFonts w:ascii="宋体" w:hAnsi="宋体"/>
                <w:kern w:val="0"/>
                <w:sz w:val="24"/>
                <w:szCs w:val="24"/>
              </w:rPr>
            </w:pPr>
            <w:r w:rsidRPr="00573D30">
              <w:rPr>
                <w:rFonts w:ascii="宋体" w:hAnsi="宋体" w:hint="eastAsia"/>
                <w:kern w:val="0"/>
                <w:sz w:val="24"/>
                <w:szCs w:val="24"/>
              </w:rPr>
              <w:t>获奖情况</w:t>
            </w:r>
          </w:p>
        </w:tc>
        <w:tc>
          <w:tcPr>
            <w:tcW w:w="851" w:type="dxa"/>
            <w:vAlign w:val="center"/>
          </w:tcPr>
          <w:p w:rsidR="0027771B" w:rsidRPr="00573D30" w:rsidRDefault="00B236F0">
            <w:pPr>
              <w:widowControl/>
              <w:jc w:val="center"/>
              <w:rPr>
                <w:rFonts w:ascii="宋体" w:hAnsi="宋体"/>
                <w:kern w:val="0"/>
                <w:sz w:val="24"/>
                <w:szCs w:val="24"/>
              </w:rPr>
            </w:pPr>
            <w:r w:rsidRPr="00573D30">
              <w:rPr>
                <w:rFonts w:ascii="宋体" w:hAnsi="宋体" w:hint="eastAsia"/>
                <w:kern w:val="0"/>
                <w:sz w:val="24"/>
                <w:szCs w:val="24"/>
              </w:rPr>
              <w:t>10</w:t>
            </w:r>
            <w:r w:rsidR="0027771B" w:rsidRPr="00573D30">
              <w:rPr>
                <w:rFonts w:ascii="宋体" w:hAnsi="宋体" w:hint="eastAsia"/>
                <w:kern w:val="0"/>
                <w:sz w:val="24"/>
                <w:szCs w:val="24"/>
              </w:rPr>
              <w:t>分</w:t>
            </w:r>
          </w:p>
        </w:tc>
        <w:tc>
          <w:tcPr>
            <w:tcW w:w="6412" w:type="dxa"/>
            <w:vAlign w:val="center"/>
          </w:tcPr>
          <w:p w:rsidR="0027771B" w:rsidRPr="00573D30" w:rsidRDefault="00B236F0">
            <w:pPr>
              <w:widowControl/>
              <w:jc w:val="left"/>
              <w:rPr>
                <w:rFonts w:ascii="宋体" w:hAnsi="宋体"/>
                <w:b/>
                <w:kern w:val="0"/>
                <w:szCs w:val="21"/>
              </w:rPr>
            </w:pPr>
            <w:bookmarkStart w:id="1430" w:name="OLE_LINK88"/>
            <w:bookmarkStart w:id="1431" w:name="OLE_LINK89"/>
            <w:r w:rsidRPr="00573D30">
              <w:rPr>
                <w:rFonts w:ascii="宋体" w:hAnsi="宋体" w:cs="宋体" w:hint="eastAsia"/>
                <w:color w:val="000000"/>
                <w:kern w:val="0"/>
                <w:sz w:val="24"/>
                <w:szCs w:val="24"/>
              </w:rPr>
              <w:t>投标人</w:t>
            </w:r>
            <w:bookmarkEnd w:id="1430"/>
            <w:bookmarkEnd w:id="1431"/>
            <w:r w:rsidRPr="00573D30">
              <w:rPr>
                <w:rFonts w:ascii="宋体" w:hAnsi="宋体" w:cs="宋体" w:hint="eastAsia"/>
                <w:color w:val="000000"/>
                <w:kern w:val="0"/>
                <w:sz w:val="24"/>
                <w:szCs w:val="24"/>
              </w:rPr>
              <w:t xml:space="preserve">自2021年1月1日以来承担的项目获奖情况（以获奖证书颁发时间为准）：   </w:t>
            </w:r>
            <w:r w:rsidRPr="00573D30">
              <w:rPr>
                <w:rFonts w:ascii="宋体" w:hAnsi="宋体" w:cs="宋体" w:hint="eastAsia"/>
                <w:color w:val="000000"/>
                <w:kern w:val="0"/>
                <w:sz w:val="24"/>
                <w:szCs w:val="24"/>
              </w:rPr>
              <w:br/>
              <w:t>（1）获得过国家级优秀城乡（市）规划设计类奖项的，每提供1个得2分，本项最高得4分；</w:t>
            </w:r>
            <w:r w:rsidRPr="00573D30">
              <w:rPr>
                <w:rFonts w:ascii="宋体" w:hAnsi="宋体" w:cs="宋体" w:hint="eastAsia"/>
                <w:color w:val="000000"/>
                <w:kern w:val="0"/>
                <w:sz w:val="24"/>
                <w:szCs w:val="24"/>
              </w:rPr>
              <w:br/>
              <w:t>（2）获得过省级优秀城乡（市）规划设计类奖项的，每提供1个得1分，本项最高得4分；</w:t>
            </w:r>
            <w:r w:rsidRPr="00573D30">
              <w:rPr>
                <w:rFonts w:ascii="宋体" w:hAnsi="宋体" w:cs="宋体" w:hint="eastAsia"/>
                <w:color w:val="000000"/>
                <w:kern w:val="0"/>
                <w:sz w:val="24"/>
                <w:szCs w:val="24"/>
              </w:rPr>
              <w:br/>
              <w:t>（3）获得过市级优秀城乡（市）规划设计类奖项的，每提供1个得0.5分。本项累计最高得2分。</w:t>
            </w:r>
            <w:r w:rsidRPr="00573D30">
              <w:rPr>
                <w:rFonts w:ascii="宋体" w:hAnsi="宋体" w:cs="宋体" w:hint="eastAsia"/>
                <w:color w:val="000000"/>
                <w:kern w:val="0"/>
                <w:sz w:val="24"/>
                <w:szCs w:val="24"/>
              </w:rPr>
              <w:br/>
            </w:r>
            <w:r w:rsidRPr="00573D30">
              <w:rPr>
                <w:rFonts w:ascii="宋体" w:hAnsi="宋体" w:cs="宋体" w:hint="eastAsia"/>
                <w:b/>
                <w:color w:val="000000"/>
                <w:kern w:val="0"/>
                <w:szCs w:val="21"/>
              </w:rPr>
              <w:t>注：本大项最高得10分，需提供获奖证书扫描件，否则不得分；同一个项目获奖情况按最高级别计算，不可累计得分。</w:t>
            </w:r>
          </w:p>
        </w:tc>
      </w:tr>
      <w:tr w:rsidR="0027771B" w:rsidRPr="00573D30" w:rsidTr="007737A1">
        <w:trPr>
          <w:trHeight w:val="1097"/>
        </w:trPr>
        <w:tc>
          <w:tcPr>
            <w:tcW w:w="817" w:type="dxa"/>
            <w:vAlign w:val="center"/>
          </w:tcPr>
          <w:p w:rsidR="0027771B" w:rsidRPr="00573D30" w:rsidRDefault="0027771B">
            <w:pPr>
              <w:spacing w:line="360" w:lineRule="auto"/>
              <w:jc w:val="center"/>
              <w:rPr>
                <w:rFonts w:ascii="宋体" w:hAnsi="宋体"/>
                <w:bCs/>
                <w:sz w:val="24"/>
                <w:szCs w:val="24"/>
              </w:rPr>
            </w:pPr>
            <w:r w:rsidRPr="00573D30">
              <w:rPr>
                <w:rFonts w:ascii="宋体" w:hAnsi="宋体" w:hint="eastAsia"/>
                <w:bCs/>
                <w:sz w:val="24"/>
                <w:szCs w:val="24"/>
              </w:rPr>
              <w:t>3</w:t>
            </w:r>
          </w:p>
        </w:tc>
        <w:tc>
          <w:tcPr>
            <w:tcW w:w="1701" w:type="dxa"/>
            <w:vAlign w:val="center"/>
          </w:tcPr>
          <w:p w:rsidR="0027771B" w:rsidRPr="00573D30" w:rsidRDefault="00B236F0">
            <w:pPr>
              <w:widowControl/>
              <w:jc w:val="left"/>
              <w:rPr>
                <w:rFonts w:ascii="宋体" w:hAnsi="宋体"/>
                <w:kern w:val="0"/>
                <w:sz w:val="24"/>
                <w:szCs w:val="24"/>
              </w:rPr>
            </w:pPr>
            <w:r w:rsidRPr="00573D30">
              <w:rPr>
                <w:rFonts w:ascii="宋体" w:hAnsi="宋体" w:cs="宋体" w:hint="eastAsia"/>
                <w:color w:val="000000"/>
                <w:kern w:val="0"/>
                <w:sz w:val="24"/>
                <w:szCs w:val="24"/>
              </w:rPr>
              <w:t>项目总统筹人</w:t>
            </w:r>
          </w:p>
        </w:tc>
        <w:tc>
          <w:tcPr>
            <w:tcW w:w="851" w:type="dxa"/>
            <w:vAlign w:val="center"/>
          </w:tcPr>
          <w:p w:rsidR="0027771B" w:rsidRPr="00573D30" w:rsidRDefault="00B236F0">
            <w:pPr>
              <w:widowControl/>
              <w:jc w:val="center"/>
              <w:rPr>
                <w:rFonts w:ascii="宋体" w:hAnsi="宋体"/>
                <w:kern w:val="0"/>
                <w:sz w:val="24"/>
                <w:szCs w:val="24"/>
              </w:rPr>
            </w:pPr>
            <w:r w:rsidRPr="00573D30">
              <w:rPr>
                <w:rFonts w:ascii="宋体" w:hAnsi="宋体" w:hint="eastAsia"/>
                <w:kern w:val="0"/>
                <w:sz w:val="24"/>
                <w:szCs w:val="24"/>
              </w:rPr>
              <w:t>6</w:t>
            </w:r>
            <w:r w:rsidR="0027771B" w:rsidRPr="00573D30">
              <w:rPr>
                <w:rFonts w:ascii="宋体" w:hAnsi="宋体" w:hint="eastAsia"/>
                <w:kern w:val="0"/>
                <w:sz w:val="24"/>
                <w:szCs w:val="24"/>
              </w:rPr>
              <w:t>分</w:t>
            </w:r>
          </w:p>
        </w:tc>
        <w:tc>
          <w:tcPr>
            <w:tcW w:w="6412" w:type="dxa"/>
            <w:vAlign w:val="center"/>
          </w:tcPr>
          <w:p w:rsidR="00B236F0" w:rsidRPr="00573D30" w:rsidRDefault="00B236F0" w:rsidP="00B236F0">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投标人拟投入的项目总统筹人情况：</w:t>
            </w:r>
          </w:p>
          <w:p w:rsidR="0027771B" w:rsidRPr="00573D30" w:rsidRDefault="00B236F0" w:rsidP="00471BA4">
            <w:pPr>
              <w:widowControl/>
              <w:jc w:val="left"/>
              <w:rPr>
                <w:rFonts w:ascii="宋体" w:hAnsi="宋体" w:cs="宋体"/>
                <w:b/>
                <w:szCs w:val="21"/>
              </w:rPr>
            </w:pPr>
            <w:r w:rsidRPr="00573D30">
              <w:rPr>
                <w:rFonts w:ascii="宋体" w:hAnsi="宋体" w:cs="宋体" w:hint="eastAsia"/>
                <w:color w:val="000000"/>
                <w:kern w:val="0"/>
                <w:sz w:val="24"/>
                <w:szCs w:val="24"/>
              </w:rPr>
              <w:t>1、具备城乡（市）规划专业教授级（正高级）工程师职称的，得3分。</w:t>
            </w:r>
            <w:r w:rsidRPr="00573D30">
              <w:rPr>
                <w:rFonts w:ascii="宋体" w:hAnsi="宋体" w:cs="宋体" w:hint="eastAsia"/>
                <w:color w:val="000000"/>
                <w:kern w:val="0"/>
                <w:sz w:val="24"/>
                <w:szCs w:val="24"/>
              </w:rPr>
              <w:br/>
              <w:t>2、具备注册城乡（市）规划师资格，得3分。</w:t>
            </w:r>
            <w:r w:rsidRPr="00573D30">
              <w:rPr>
                <w:rFonts w:ascii="宋体" w:hAnsi="宋体" w:cs="宋体" w:hint="eastAsia"/>
                <w:color w:val="000000"/>
                <w:kern w:val="0"/>
                <w:sz w:val="24"/>
                <w:szCs w:val="24"/>
              </w:rPr>
              <w:br/>
            </w:r>
            <w:r w:rsidRPr="00573D30">
              <w:rPr>
                <w:rFonts w:ascii="宋体" w:hAnsi="宋体" w:cs="宋体" w:hint="eastAsia"/>
                <w:b/>
                <w:color w:val="000000"/>
                <w:kern w:val="0"/>
                <w:szCs w:val="21"/>
              </w:rPr>
              <w:t>注：本大项最高得6分，需提供职称证或资格证扫描件。提供</w:t>
            </w:r>
            <w:bookmarkStart w:id="1432" w:name="OLE_LINK94"/>
            <w:bookmarkStart w:id="1433" w:name="OLE_LINK95"/>
            <w:r w:rsidRPr="00573D30">
              <w:rPr>
                <w:rFonts w:ascii="宋体" w:hAnsi="宋体" w:cs="宋体" w:hint="eastAsia"/>
                <w:b/>
                <w:color w:val="000000"/>
                <w:kern w:val="0"/>
                <w:szCs w:val="21"/>
              </w:rPr>
              <w:t>上述人员在投标人单位</w:t>
            </w:r>
            <w:bookmarkEnd w:id="1432"/>
            <w:bookmarkEnd w:id="1433"/>
            <w:r w:rsidRPr="00573D30">
              <w:rPr>
                <w:rFonts w:ascii="宋体" w:hAnsi="宋体" w:cs="宋体" w:hint="eastAsia"/>
                <w:b/>
                <w:color w:val="000000"/>
                <w:kern w:val="0"/>
                <w:szCs w:val="21"/>
              </w:rPr>
              <w:t>投标截止前近</w:t>
            </w:r>
            <w:r w:rsidR="00471BA4" w:rsidRPr="00573D30">
              <w:rPr>
                <w:rFonts w:ascii="宋体" w:hAnsi="宋体" w:cs="宋体" w:hint="eastAsia"/>
                <w:b/>
                <w:color w:val="000000"/>
                <w:kern w:val="0"/>
                <w:szCs w:val="21"/>
              </w:rPr>
              <w:t>3</w:t>
            </w:r>
            <w:r w:rsidRPr="00573D30">
              <w:rPr>
                <w:rFonts w:ascii="宋体" w:hAnsi="宋体" w:cs="宋体" w:hint="eastAsia"/>
                <w:b/>
                <w:color w:val="000000"/>
                <w:kern w:val="0"/>
                <w:szCs w:val="21"/>
              </w:rPr>
              <w:t>个月内任意一个月社会保险参保人员证明或劳动合同扫描件，否则不得分。</w:t>
            </w:r>
          </w:p>
        </w:tc>
      </w:tr>
      <w:tr w:rsidR="0027771B" w:rsidRPr="00573D30" w:rsidTr="007737A1">
        <w:trPr>
          <w:trHeight w:val="2120"/>
        </w:trPr>
        <w:tc>
          <w:tcPr>
            <w:tcW w:w="817" w:type="dxa"/>
            <w:vAlign w:val="center"/>
          </w:tcPr>
          <w:p w:rsidR="0027771B" w:rsidRPr="00573D30" w:rsidRDefault="0027771B">
            <w:pPr>
              <w:spacing w:line="360" w:lineRule="auto"/>
              <w:jc w:val="center"/>
              <w:rPr>
                <w:rFonts w:ascii="宋体" w:hAnsi="宋体"/>
                <w:bCs/>
                <w:sz w:val="24"/>
                <w:szCs w:val="24"/>
              </w:rPr>
            </w:pPr>
            <w:r w:rsidRPr="00573D30">
              <w:rPr>
                <w:rFonts w:ascii="宋体" w:hAnsi="宋体" w:hint="eastAsia"/>
                <w:bCs/>
                <w:sz w:val="24"/>
                <w:szCs w:val="24"/>
              </w:rPr>
              <w:t>4</w:t>
            </w:r>
          </w:p>
        </w:tc>
        <w:tc>
          <w:tcPr>
            <w:tcW w:w="1701" w:type="dxa"/>
            <w:vAlign w:val="center"/>
          </w:tcPr>
          <w:p w:rsidR="0027771B" w:rsidRPr="00573D30" w:rsidRDefault="00B236F0">
            <w:pPr>
              <w:spacing w:line="276" w:lineRule="auto"/>
              <w:jc w:val="left"/>
              <w:rPr>
                <w:rFonts w:ascii="宋体" w:hAnsi="宋体"/>
                <w:bCs/>
                <w:sz w:val="24"/>
                <w:szCs w:val="24"/>
              </w:rPr>
            </w:pPr>
            <w:r w:rsidRPr="00573D30">
              <w:rPr>
                <w:rFonts w:ascii="宋体" w:hAnsi="宋体" w:cs="宋体" w:hint="eastAsia"/>
                <w:color w:val="000000"/>
                <w:kern w:val="0"/>
                <w:sz w:val="24"/>
                <w:szCs w:val="24"/>
              </w:rPr>
              <w:t>项目团队配备（除项目总统筹人）情况</w:t>
            </w:r>
          </w:p>
        </w:tc>
        <w:tc>
          <w:tcPr>
            <w:tcW w:w="851" w:type="dxa"/>
            <w:vAlign w:val="center"/>
          </w:tcPr>
          <w:p w:rsidR="0027771B" w:rsidRPr="00573D30" w:rsidRDefault="00B236F0">
            <w:pPr>
              <w:spacing w:line="276" w:lineRule="auto"/>
              <w:jc w:val="center"/>
              <w:rPr>
                <w:rFonts w:ascii="宋体" w:hAnsi="宋体"/>
                <w:bCs/>
                <w:sz w:val="24"/>
                <w:szCs w:val="24"/>
              </w:rPr>
            </w:pPr>
            <w:r w:rsidRPr="00573D30">
              <w:rPr>
                <w:rFonts w:ascii="宋体" w:hAnsi="宋体" w:hint="eastAsia"/>
                <w:bCs/>
                <w:sz w:val="24"/>
                <w:szCs w:val="24"/>
              </w:rPr>
              <w:t>13</w:t>
            </w:r>
            <w:r w:rsidR="0027771B" w:rsidRPr="00573D30">
              <w:rPr>
                <w:rFonts w:ascii="宋体" w:hAnsi="宋体" w:hint="eastAsia"/>
                <w:bCs/>
                <w:sz w:val="24"/>
                <w:szCs w:val="24"/>
              </w:rPr>
              <w:t>分</w:t>
            </w:r>
          </w:p>
        </w:tc>
        <w:tc>
          <w:tcPr>
            <w:tcW w:w="6412" w:type="dxa"/>
            <w:vAlign w:val="center"/>
          </w:tcPr>
          <w:p w:rsidR="00B236F0" w:rsidRPr="00573D30" w:rsidRDefault="00B236F0">
            <w:pPr>
              <w:spacing w:line="276" w:lineRule="auto"/>
              <w:jc w:val="left"/>
              <w:rPr>
                <w:rFonts w:ascii="宋体" w:hAnsi="宋体" w:cs="宋体"/>
                <w:color w:val="000000"/>
                <w:kern w:val="0"/>
                <w:sz w:val="24"/>
                <w:szCs w:val="24"/>
              </w:rPr>
            </w:pPr>
            <w:bookmarkStart w:id="1434" w:name="OLE_LINK90"/>
            <w:r w:rsidRPr="00573D30">
              <w:rPr>
                <w:rFonts w:ascii="宋体" w:hAnsi="宋体" w:cs="宋体" w:hint="eastAsia"/>
                <w:color w:val="000000"/>
                <w:kern w:val="0"/>
                <w:sz w:val="24"/>
                <w:szCs w:val="24"/>
              </w:rPr>
              <w:t>投标人拟投入的项目团队配备（除项目总统筹人）情况：</w:t>
            </w:r>
          </w:p>
          <w:p w:rsidR="0027771B" w:rsidRPr="00573D30" w:rsidRDefault="00B236F0" w:rsidP="00471BA4">
            <w:pPr>
              <w:spacing w:line="276" w:lineRule="auto"/>
              <w:jc w:val="left"/>
              <w:rPr>
                <w:rFonts w:ascii="宋体" w:hAnsi="宋体"/>
                <w:b/>
                <w:bCs/>
                <w:szCs w:val="21"/>
              </w:rPr>
            </w:pPr>
            <w:r w:rsidRPr="00573D30">
              <w:rPr>
                <w:rFonts w:ascii="宋体" w:hAnsi="宋体" w:cs="宋体" w:hint="eastAsia"/>
                <w:color w:val="000000"/>
                <w:kern w:val="0"/>
                <w:sz w:val="24"/>
                <w:szCs w:val="24"/>
              </w:rPr>
              <w:t>（1）控规项目负责人：具备高级或以上职称证书，并且具备注册城乡（市）规划师执业资格，得3分，本小项最高得3分；</w:t>
            </w:r>
            <w:r w:rsidRPr="00573D30">
              <w:rPr>
                <w:rFonts w:ascii="宋体" w:hAnsi="宋体" w:cs="宋体" w:hint="eastAsia"/>
                <w:color w:val="000000"/>
                <w:kern w:val="0"/>
                <w:sz w:val="24"/>
                <w:szCs w:val="24"/>
              </w:rPr>
              <w:br/>
              <w:t>（2）项目团队人员（不含项目总统筹人、控规项目负责人）需要配置包含规划相关（含城乡规划、城市规划、城市规划与设计等）、建筑相关（含建筑学、建筑设计及其理论、历史建筑保护工程、风景园林等）、交通相关（含交通运输、交通工程、交通运输规划与管理等）、市政相关（给水排水工程专业、环境工程等）专业人员的，每配备一个相关专业得0.5分，同一相关专业不重复得分，本小项最高得2分；</w:t>
            </w:r>
            <w:r w:rsidRPr="00573D30">
              <w:rPr>
                <w:rFonts w:ascii="宋体" w:hAnsi="宋体" w:cs="宋体" w:hint="eastAsia"/>
                <w:color w:val="000000"/>
                <w:kern w:val="0"/>
                <w:sz w:val="24"/>
                <w:szCs w:val="24"/>
              </w:rPr>
              <w:br/>
              <w:t>（3）项目团队人员（不含项目总统筹人、控规项目负责人）具备高级或以上职称证书，每个得1分，本小项最高得5分；</w:t>
            </w:r>
            <w:r w:rsidRPr="00573D30">
              <w:rPr>
                <w:rFonts w:ascii="宋体" w:hAnsi="宋体" w:cs="宋体" w:hint="eastAsia"/>
                <w:color w:val="000000"/>
                <w:kern w:val="0"/>
                <w:sz w:val="24"/>
                <w:szCs w:val="24"/>
              </w:rPr>
              <w:br/>
              <w:t>（4）项目团队人员（不含项目总统筹人、控规项目负责人）</w:t>
            </w:r>
            <w:r w:rsidRPr="00573D30">
              <w:rPr>
                <w:rFonts w:ascii="宋体" w:hAnsi="宋体" w:cs="宋体" w:hint="eastAsia"/>
                <w:color w:val="000000"/>
                <w:kern w:val="0"/>
                <w:sz w:val="24"/>
                <w:szCs w:val="24"/>
              </w:rPr>
              <w:lastRenderedPageBreak/>
              <w:t xml:space="preserve">具备中级职称证书，每个得0.5分，本小项最高得3分。 </w:t>
            </w:r>
            <w:r w:rsidRPr="00573D30">
              <w:rPr>
                <w:rFonts w:ascii="宋体" w:hAnsi="宋体" w:cs="宋体" w:hint="eastAsia"/>
                <w:color w:val="000000"/>
                <w:kern w:val="0"/>
                <w:sz w:val="24"/>
                <w:szCs w:val="24"/>
              </w:rPr>
              <w:br/>
            </w:r>
            <w:r w:rsidRPr="00573D30">
              <w:rPr>
                <w:rFonts w:ascii="宋体" w:hAnsi="宋体" w:cs="宋体" w:hint="eastAsia"/>
                <w:b/>
                <w:color w:val="000000"/>
                <w:kern w:val="0"/>
                <w:szCs w:val="21"/>
              </w:rPr>
              <w:t>注：本大项合计最高得13分；需提供相应教育背景的学位（或学历）证明（同一人双学历的按一个专业计算）、职称证书、资格证书复印件或网页查询截图（显示查询网址）；一人同时提供中级和高级（或以上）的职称证书，不重复累计得分；需提供相关专业人员在投标人单位投标截止前近</w:t>
            </w:r>
            <w:r w:rsidR="00471BA4" w:rsidRPr="00573D30">
              <w:rPr>
                <w:rFonts w:ascii="宋体" w:hAnsi="宋体" w:cs="宋体" w:hint="eastAsia"/>
                <w:b/>
                <w:color w:val="000000"/>
                <w:kern w:val="0"/>
                <w:szCs w:val="21"/>
              </w:rPr>
              <w:t>3</w:t>
            </w:r>
            <w:r w:rsidRPr="00573D30">
              <w:rPr>
                <w:rFonts w:ascii="宋体" w:hAnsi="宋体" w:cs="宋体" w:hint="eastAsia"/>
                <w:b/>
                <w:color w:val="000000"/>
                <w:kern w:val="0"/>
                <w:szCs w:val="21"/>
              </w:rPr>
              <w:t>个月内任意一个月的社会保险参保人员证明或劳动合同扫描件，否则不得分。</w:t>
            </w:r>
            <w:bookmarkEnd w:id="1434"/>
          </w:p>
        </w:tc>
      </w:tr>
      <w:tr w:rsidR="0027771B" w:rsidRPr="00573D30" w:rsidTr="007737A1">
        <w:trPr>
          <w:trHeight w:val="1625"/>
        </w:trPr>
        <w:tc>
          <w:tcPr>
            <w:tcW w:w="817" w:type="dxa"/>
            <w:vAlign w:val="center"/>
          </w:tcPr>
          <w:p w:rsidR="0027771B" w:rsidRPr="00573D30" w:rsidRDefault="0027771B">
            <w:pPr>
              <w:spacing w:line="360" w:lineRule="auto"/>
              <w:jc w:val="center"/>
              <w:rPr>
                <w:rFonts w:ascii="宋体" w:hAnsi="宋体"/>
                <w:bCs/>
                <w:sz w:val="24"/>
                <w:szCs w:val="24"/>
              </w:rPr>
            </w:pPr>
            <w:r w:rsidRPr="00573D30">
              <w:rPr>
                <w:rFonts w:ascii="宋体" w:hAnsi="宋体" w:hint="eastAsia"/>
                <w:bCs/>
                <w:sz w:val="24"/>
                <w:szCs w:val="24"/>
              </w:rPr>
              <w:lastRenderedPageBreak/>
              <w:t>5</w:t>
            </w:r>
          </w:p>
        </w:tc>
        <w:tc>
          <w:tcPr>
            <w:tcW w:w="1701" w:type="dxa"/>
            <w:vAlign w:val="center"/>
          </w:tcPr>
          <w:p w:rsidR="0027771B" w:rsidRPr="00573D30" w:rsidRDefault="00B236F0">
            <w:pPr>
              <w:jc w:val="left"/>
              <w:rPr>
                <w:rFonts w:ascii="宋体" w:hAnsi="宋体"/>
                <w:szCs w:val="22"/>
              </w:rPr>
            </w:pPr>
            <w:r w:rsidRPr="00573D30">
              <w:rPr>
                <w:rFonts w:ascii="宋体" w:hAnsi="宋体" w:hint="eastAsia"/>
                <w:color w:val="000000"/>
                <w:kern w:val="0"/>
                <w:sz w:val="24"/>
                <w:szCs w:val="24"/>
              </w:rPr>
              <w:t>管理体系认证</w:t>
            </w:r>
          </w:p>
        </w:tc>
        <w:tc>
          <w:tcPr>
            <w:tcW w:w="851" w:type="dxa"/>
            <w:vAlign w:val="center"/>
          </w:tcPr>
          <w:p w:rsidR="0027771B" w:rsidRPr="00573D30" w:rsidRDefault="00B236F0">
            <w:pPr>
              <w:jc w:val="center"/>
              <w:rPr>
                <w:rFonts w:ascii="宋体" w:hAnsi="宋体"/>
                <w:szCs w:val="22"/>
              </w:rPr>
            </w:pPr>
            <w:r w:rsidRPr="00573D30">
              <w:rPr>
                <w:rFonts w:ascii="宋体" w:hAnsi="宋体" w:hint="eastAsia"/>
                <w:kern w:val="0"/>
                <w:sz w:val="24"/>
                <w:szCs w:val="24"/>
              </w:rPr>
              <w:t>6</w:t>
            </w:r>
            <w:r w:rsidR="0027771B" w:rsidRPr="00573D30">
              <w:rPr>
                <w:rFonts w:ascii="宋体" w:hAnsi="宋体" w:hint="eastAsia"/>
                <w:kern w:val="0"/>
                <w:sz w:val="24"/>
                <w:szCs w:val="24"/>
              </w:rPr>
              <w:t>分</w:t>
            </w:r>
          </w:p>
        </w:tc>
        <w:tc>
          <w:tcPr>
            <w:tcW w:w="6412" w:type="dxa"/>
            <w:vAlign w:val="center"/>
          </w:tcPr>
          <w:p w:rsidR="0027771B" w:rsidRPr="00573D30" w:rsidRDefault="00B236F0" w:rsidP="00B236F0">
            <w:pPr>
              <w:jc w:val="left"/>
              <w:rPr>
                <w:rFonts w:ascii="宋体" w:hAnsi="宋体"/>
                <w:szCs w:val="22"/>
              </w:rPr>
            </w:pPr>
            <w:r w:rsidRPr="00573D30">
              <w:rPr>
                <w:rFonts w:ascii="宋体" w:hAnsi="宋体" w:hint="eastAsia"/>
                <w:color w:val="000000"/>
                <w:kern w:val="0"/>
                <w:sz w:val="24"/>
                <w:szCs w:val="24"/>
              </w:rPr>
              <w:t>投标人具有质量管理体系认证证书、环境管理体系认证证书、职业健康安全管理体系认证证书的，每个管理体系认证证书得2分。</w:t>
            </w:r>
            <w:r w:rsidRPr="00573D30">
              <w:rPr>
                <w:rFonts w:ascii="宋体" w:hAnsi="宋体" w:hint="eastAsia"/>
                <w:color w:val="000000"/>
                <w:kern w:val="0"/>
                <w:sz w:val="24"/>
                <w:szCs w:val="24"/>
              </w:rPr>
              <w:br/>
            </w:r>
            <w:r w:rsidRPr="00573D30">
              <w:rPr>
                <w:rFonts w:ascii="宋体" w:hAnsi="宋体" w:cs="宋体" w:hint="eastAsia"/>
                <w:b/>
                <w:color w:val="000000"/>
                <w:kern w:val="0"/>
                <w:szCs w:val="21"/>
              </w:rPr>
              <w:t>注：本大项最高得6分。提供证书复印件，并须同时提供在“全国认证认可信息公共服务平台"对体系证书的信息查询截图作为评审依据，已暂停、失效或撤销或不提供的不得分。新设立企业成立时间不足3个月导致无法获得上述证书的，对应项得分。</w:t>
            </w:r>
          </w:p>
        </w:tc>
      </w:tr>
      <w:bookmarkEnd w:id="1429"/>
      <w:tr w:rsidR="0027771B" w:rsidRPr="00573D30" w:rsidTr="007737A1">
        <w:trPr>
          <w:trHeight w:val="700"/>
        </w:trPr>
        <w:tc>
          <w:tcPr>
            <w:tcW w:w="2518" w:type="dxa"/>
            <w:gridSpan w:val="2"/>
            <w:vAlign w:val="center"/>
          </w:tcPr>
          <w:p w:rsidR="0027771B" w:rsidRPr="00573D30" w:rsidRDefault="0027771B">
            <w:pPr>
              <w:spacing w:line="360" w:lineRule="auto"/>
              <w:jc w:val="center"/>
              <w:rPr>
                <w:rFonts w:ascii="宋体" w:hAnsi="宋体"/>
                <w:sz w:val="24"/>
                <w:szCs w:val="24"/>
              </w:rPr>
            </w:pPr>
            <w:r w:rsidRPr="00573D30">
              <w:rPr>
                <w:rFonts w:ascii="宋体" w:hAnsi="宋体" w:hint="eastAsia"/>
                <w:sz w:val="24"/>
                <w:szCs w:val="24"/>
              </w:rPr>
              <w:t>合计</w:t>
            </w:r>
          </w:p>
        </w:tc>
        <w:tc>
          <w:tcPr>
            <w:tcW w:w="851" w:type="dxa"/>
            <w:vAlign w:val="center"/>
          </w:tcPr>
          <w:p w:rsidR="0027771B" w:rsidRPr="00573D30" w:rsidRDefault="00B236F0">
            <w:pPr>
              <w:snapToGrid w:val="0"/>
              <w:spacing w:line="360" w:lineRule="auto"/>
              <w:jc w:val="center"/>
              <w:rPr>
                <w:rFonts w:ascii="宋体" w:hAnsi="宋体"/>
                <w:bCs/>
                <w:sz w:val="24"/>
                <w:szCs w:val="24"/>
              </w:rPr>
            </w:pPr>
            <w:r w:rsidRPr="00573D30">
              <w:rPr>
                <w:rFonts w:ascii="宋体" w:hAnsi="宋体" w:hint="eastAsia"/>
                <w:bCs/>
                <w:sz w:val="24"/>
                <w:szCs w:val="24"/>
              </w:rPr>
              <w:t>45</w:t>
            </w:r>
            <w:r w:rsidR="0027771B" w:rsidRPr="00573D30">
              <w:rPr>
                <w:rFonts w:ascii="宋体" w:hAnsi="宋体" w:hint="eastAsia"/>
                <w:kern w:val="0"/>
                <w:sz w:val="24"/>
                <w:szCs w:val="24"/>
              </w:rPr>
              <w:t>分</w:t>
            </w:r>
          </w:p>
        </w:tc>
        <w:tc>
          <w:tcPr>
            <w:tcW w:w="6412" w:type="dxa"/>
            <w:vAlign w:val="center"/>
          </w:tcPr>
          <w:p w:rsidR="0027771B" w:rsidRPr="00573D30" w:rsidRDefault="0027771B">
            <w:pPr>
              <w:spacing w:line="360" w:lineRule="auto"/>
              <w:jc w:val="left"/>
              <w:rPr>
                <w:rFonts w:ascii="宋体" w:hAnsi="宋体" w:cs="宋体"/>
                <w:b/>
                <w:kern w:val="0"/>
                <w:szCs w:val="21"/>
              </w:rPr>
            </w:pPr>
          </w:p>
        </w:tc>
      </w:tr>
    </w:tbl>
    <w:p w:rsidR="00A74553" w:rsidRPr="00573D30" w:rsidRDefault="00A74553">
      <w:pPr>
        <w:rPr>
          <w:rFonts w:ascii="宋体" w:hAnsi="宋体"/>
        </w:rPr>
      </w:pPr>
    </w:p>
    <w:p w:rsidR="00A74553" w:rsidRPr="00573D30" w:rsidRDefault="00A74553" w:rsidP="00A74553">
      <w:pPr>
        <w:spacing w:line="360" w:lineRule="auto"/>
        <w:outlineLvl w:val="2"/>
        <w:rPr>
          <w:rFonts w:ascii="宋体" w:hAnsi="宋体"/>
          <w:b/>
          <w:sz w:val="24"/>
        </w:rPr>
      </w:pPr>
      <w:r w:rsidRPr="00573D30">
        <w:rPr>
          <w:rFonts w:ascii="宋体" w:hAnsi="宋体"/>
        </w:rPr>
        <w:br w:type="page"/>
      </w:r>
      <w:bookmarkStart w:id="1435" w:name="_Toc137060885"/>
      <w:bookmarkStart w:id="1436" w:name="_Toc115290792"/>
      <w:bookmarkStart w:id="1437" w:name="_Toc73978218"/>
      <w:bookmarkStart w:id="1438" w:name="_Toc51866583"/>
      <w:bookmarkStart w:id="1439" w:name="_Toc52185521"/>
      <w:bookmarkStart w:id="1440" w:name="_Toc52295880"/>
      <w:bookmarkStart w:id="1441" w:name="_Toc114240516"/>
      <w:bookmarkStart w:id="1442" w:name="_Toc13071784"/>
      <w:bookmarkStart w:id="1443" w:name="_Toc99383615"/>
      <w:bookmarkStart w:id="1444" w:name="_Toc71835147"/>
      <w:bookmarkStart w:id="1445" w:name="_Toc25246459"/>
      <w:bookmarkStart w:id="1446" w:name="_Toc79678692"/>
      <w:bookmarkStart w:id="1447" w:name="_Toc111039927"/>
      <w:bookmarkStart w:id="1448" w:name="_Toc13069379"/>
      <w:bookmarkStart w:id="1449" w:name="_Toc41300560"/>
      <w:bookmarkStart w:id="1450" w:name="_Toc14980150"/>
      <w:bookmarkStart w:id="1451" w:name="_Toc41471861"/>
      <w:bookmarkStart w:id="1452" w:name="_Toc14979001"/>
      <w:bookmarkStart w:id="1453" w:name="_Toc19021200"/>
      <w:bookmarkStart w:id="1454" w:name="_Toc201129967"/>
      <w:r w:rsidRPr="00573D30">
        <w:rPr>
          <w:rFonts w:ascii="宋体" w:hAnsi="宋体" w:hint="eastAsia"/>
          <w:b/>
          <w:sz w:val="24"/>
        </w:rPr>
        <w:lastRenderedPageBreak/>
        <w:t>附表4 价格响应性评审表</w:t>
      </w:r>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rsidR="00A74553" w:rsidRPr="00573D30" w:rsidRDefault="00A74553" w:rsidP="00A74553">
      <w:pPr>
        <w:spacing w:line="360" w:lineRule="auto"/>
        <w:rPr>
          <w:rFonts w:ascii="宋体" w:hAnsi="宋体"/>
          <w:sz w:val="24"/>
          <w:szCs w:val="24"/>
        </w:rPr>
      </w:pPr>
      <w:r w:rsidRPr="00573D30">
        <w:rPr>
          <w:rFonts w:ascii="宋体" w:hAnsi="宋体" w:hint="eastAsia"/>
          <w:sz w:val="24"/>
          <w:szCs w:val="24"/>
        </w:rPr>
        <w:t>项目名称：</w:t>
      </w:r>
      <w:r w:rsidRPr="00573D30">
        <w:rPr>
          <w:rFonts w:ascii="宋体" w:hAnsi="宋体" w:cs="Tahoma" w:hint="eastAsia"/>
          <w:sz w:val="24"/>
        </w:rPr>
        <w:t xml:space="preserve">广州市海珠区凤和(康乐村、鹭江村)规划建设实施咨询服务项目 </w:t>
      </w:r>
    </w:p>
    <w:p w:rsidR="00A74553" w:rsidRPr="00573D30" w:rsidRDefault="00A74553" w:rsidP="00A74553">
      <w:pPr>
        <w:spacing w:line="360" w:lineRule="auto"/>
        <w:rPr>
          <w:rFonts w:ascii="宋体" w:hAnsi="宋体"/>
          <w:sz w:val="24"/>
          <w:szCs w:val="24"/>
        </w:rPr>
      </w:pPr>
      <w:r w:rsidRPr="00573D30">
        <w:rPr>
          <w:rFonts w:ascii="宋体" w:hAnsi="宋体" w:hint="eastAsia"/>
          <w:sz w:val="24"/>
          <w:szCs w:val="24"/>
        </w:rPr>
        <w:t>招标编号：</w:t>
      </w:r>
      <w:r w:rsidRPr="00573D30">
        <w:rPr>
          <w:rFonts w:ascii="宋体" w:hAnsi="宋体" w:hint="eastAsia"/>
          <w:sz w:val="24"/>
        </w:rPr>
        <w:t>GZCQC2500FG06010</w:t>
      </w:r>
      <w:r w:rsidRPr="00573D30">
        <w:rPr>
          <w:rFonts w:ascii="宋体" w:hAnsi="宋体" w:hint="eastAsia"/>
          <w:sz w:val="24"/>
          <w:szCs w:val="24"/>
        </w:rPr>
        <w:t xml:space="preserve">                                  日期：   年  月  日                               </w:t>
      </w:r>
    </w:p>
    <w:tbl>
      <w:tblPr>
        <w:tblW w:w="0" w:type="auto"/>
        <w:jc w:val="center"/>
        <w:tblLayout w:type="fixed"/>
        <w:tblLook w:val="0000"/>
      </w:tblPr>
      <w:tblGrid>
        <w:gridCol w:w="750"/>
        <w:gridCol w:w="2162"/>
        <w:gridCol w:w="834"/>
        <w:gridCol w:w="6001"/>
      </w:tblGrid>
      <w:tr w:rsidR="00A74553" w:rsidRPr="00573D30" w:rsidTr="002E3778">
        <w:trPr>
          <w:cantSplit/>
          <w:trHeight w:val="841"/>
          <w:jc w:val="center"/>
        </w:trPr>
        <w:tc>
          <w:tcPr>
            <w:tcW w:w="750" w:type="dxa"/>
            <w:tcBorders>
              <w:top w:val="single" w:sz="4" w:space="0" w:color="auto"/>
              <w:left w:val="single" w:sz="4" w:space="0" w:color="auto"/>
              <w:bottom w:val="single" w:sz="4" w:space="0" w:color="auto"/>
              <w:right w:val="single" w:sz="4" w:space="0" w:color="auto"/>
            </w:tcBorders>
            <w:vAlign w:val="center"/>
          </w:tcPr>
          <w:p w:rsidR="00A74553" w:rsidRPr="00573D30" w:rsidRDefault="00A74553" w:rsidP="002E3778">
            <w:pPr>
              <w:jc w:val="center"/>
              <w:rPr>
                <w:rFonts w:ascii="宋体" w:hAnsi="宋体"/>
                <w:b/>
                <w:sz w:val="24"/>
                <w:szCs w:val="24"/>
              </w:rPr>
            </w:pPr>
            <w:r w:rsidRPr="00573D30">
              <w:rPr>
                <w:rFonts w:ascii="宋体" w:hAnsi="宋体"/>
                <w:b/>
                <w:sz w:val="24"/>
                <w:szCs w:val="24"/>
              </w:rPr>
              <w:t>序号</w:t>
            </w:r>
          </w:p>
        </w:tc>
        <w:tc>
          <w:tcPr>
            <w:tcW w:w="2162" w:type="dxa"/>
            <w:tcBorders>
              <w:top w:val="single" w:sz="4" w:space="0" w:color="auto"/>
              <w:left w:val="single" w:sz="4" w:space="0" w:color="auto"/>
              <w:bottom w:val="single" w:sz="4" w:space="0" w:color="auto"/>
              <w:right w:val="single" w:sz="4" w:space="0" w:color="auto"/>
            </w:tcBorders>
            <w:vAlign w:val="center"/>
          </w:tcPr>
          <w:p w:rsidR="00A74553" w:rsidRPr="00573D30" w:rsidRDefault="00A74553" w:rsidP="002E3778">
            <w:pPr>
              <w:jc w:val="center"/>
              <w:rPr>
                <w:rFonts w:ascii="宋体" w:hAnsi="宋体"/>
                <w:b/>
                <w:sz w:val="24"/>
                <w:szCs w:val="24"/>
              </w:rPr>
            </w:pPr>
            <w:r w:rsidRPr="00573D30">
              <w:rPr>
                <w:rFonts w:ascii="宋体" w:hAnsi="宋体"/>
                <w:b/>
                <w:sz w:val="24"/>
                <w:szCs w:val="24"/>
              </w:rPr>
              <w:t>评审内容</w:t>
            </w:r>
          </w:p>
        </w:tc>
        <w:tc>
          <w:tcPr>
            <w:tcW w:w="834" w:type="dxa"/>
            <w:tcBorders>
              <w:top w:val="single" w:sz="4" w:space="0" w:color="auto"/>
              <w:left w:val="single" w:sz="4" w:space="0" w:color="auto"/>
              <w:bottom w:val="single" w:sz="4" w:space="0" w:color="auto"/>
              <w:right w:val="single" w:sz="4" w:space="0" w:color="auto"/>
            </w:tcBorders>
            <w:vAlign w:val="center"/>
          </w:tcPr>
          <w:p w:rsidR="00A74553" w:rsidRPr="00573D30" w:rsidRDefault="00A74553" w:rsidP="002E3778">
            <w:pPr>
              <w:jc w:val="center"/>
              <w:rPr>
                <w:rFonts w:ascii="宋体" w:hAnsi="宋体"/>
                <w:b/>
                <w:sz w:val="24"/>
                <w:szCs w:val="24"/>
              </w:rPr>
            </w:pPr>
            <w:r w:rsidRPr="00573D30">
              <w:rPr>
                <w:rFonts w:ascii="宋体" w:hAnsi="宋体" w:hint="eastAsia"/>
                <w:b/>
                <w:sz w:val="24"/>
                <w:szCs w:val="24"/>
              </w:rPr>
              <w:t>分值</w:t>
            </w:r>
          </w:p>
        </w:tc>
        <w:tc>
          <w:tcPr>
            <w:tcW w:w="6001" w:type="dxa"/>
            <w:tcBorders>
              <w:top w:val="single" w:sz="4" w:space="0" w:color="auto"/>
              <w:left w:val="nil"/>
              <w:bottom w:val="nil"/>
              <w:right w:val="single" w:sz="4" w:space="0" w:color="auto"/>
            </w:tcBorders>
            <w:vAlign w:val="center"/>
          </w:tcPr>
          <w:p w:rsidR="00A74553" w:rsidRPr="00573D30" w:rsidRDefault="00A74553" w:rsidP="002E3778">
            <w:pPr>
              <w:jc w:val="center"/>
              <w:rPr>
                <w:rFonts w:ascii="宋体" w:hAnsi="宋体"/>
                <w:b/>
                <w:sz w:val="24"/>
                <w:szCs w:val="24"/>
              </w:rPr>
            </w:pPr>
            <w:r w:rsidRPr="00573D30">
              <w:rPr>
                <w:rFonts w:ascii="宋体" w:hAnsi="宋体"/>
                <w:b/>
                <w:sz w:val="24"/>
                <w:szCs w:val="24"/>
              </w:rPr>
              <w:t>评分</w:t>
            </w:r>
            <w:r w:rsidRPr="00573D30">
              <w:rPr>
                <w:rFonts w:ascii="宋体" w:hAnsi="宋体" w:hint="eastAsia"/>
                <w:b/>
                <w:sz w:val="24"/>
                <w:szCs w:val="24"/>
              </w:rPr>
              <w:t>标准</w:t>
            </w:r>
          </w:p>
        </w:tc>
      </w:tr>
      <w:tr w:rsidR="00A74553" w:rsidRPr="00573D30" w:rsidTr="000E3972">
        <w:trPr>
          <w:cantSplit/>
          <w:trHeight w:val="2276"/>
          <w:jc w:val="center"/>
        </w:trPr>
        <w:tc>
          <w:tcPr>
            <w:tcW w:w="750" w:type="dxa"/>
            <w:tcBorders>
              <w:top w:val="single" w:sz="4" w:space="0" w:color="auto"/>
              <w:left w:val="single" w:sz="4" w:space="0" w:color="auto"/>
              <w:bottom w:val="single" w:sz="4" w:space="0" w:color="auto"/>
              <w:right w:val="single" w:sz="4" w:space="0" w:color="auto"/>
            </w:tcBorders>
            <w:vAlign w:val="center"/>
          </w:tcPr>
          <w:p w:rsidR="00A74553" w:rsidRPr="00573D30" w:rsidRDefault="00A74553" w:rsidP="002E3778">
            <w:pPr>
              <w:jc w:val="center"/>
              <w:rPr>
                <w:rFonts w:ascii="宋体" w:hAnsi="宋体"/>
                <w:sz w:val="24"/>
                <w:szCs w:val="24"/>
              </w:rPr>
            </w:pPr>
            <w:r w:rsidRPr="00573D30">
              <w:rPr>
                <w:rFonts w:ascii="宋体" w:hAnsi="宋体" w:hint="eastAsia"/>
                <w:sz w:val="24"/>
                <w:szCs w:val="24"/>
              </w:rPr>
              <w:t>1</w:t>
            </w:r>
          </w:p>
        </w:tc>
        <w:tc>
          <w:tcPr>
            <w:tcW w:w="2162" w:type="dxa"/>
            <w:tcBorders>
              <w:top w:val="single" w:sz="4" w:space="0" w:color="auto"/>
              <w:left w:val="nil"/>
              <w:bottom w:val="single" w:sz="4" w:space="0" w:color="auto"/>
              <w:right w:val="single" w:sz="4" w:space="0" w:color="auto"/>
            </w:tcBorders>
            <w:vAlign w:val="center"/>
          </w:tcPr>
          <w:p w:rsidR="00A74553" w:rsidRPr="00573D30" w:rsidRDefault="00A74553" w:rsidP="002E3778">
            <w:pPr>
              <w:rPr>
                <w:rFonts w:ascii="宋体" w:hAnsi="宋体"/>
                <w:sz w:val="24"/>
                <w:szCs w:val="24"/>
              </w:rPr>
            </w:pPr>
            <w:r w:rsidRPr="00573D30">
              <w:rPr>
                <w:rFonts w:ascii="宋体" w:hAnsi="宋体" w:hint="eastAsia"/>
                <w:sz w:val="24"/>
                <w:szCs w:val="24"/>
              </w:rPr>
              <w:t>投标人投标报价的价格评分</w:t>
            </w:r>
          </w:p>
        </w:tc>
        <w:tc>
          <w:tcPr>
            <w:tcW w:w="834" w:type="dxa"/>
            <w:tcBorders>
              <w:top w:val="single" w:sz="4" w:space="0" w:color="auto"/>
              <w:left w:val="nil"/>
              <w:bottom w:val="single" w:sz="4" w:space="0" w:color="auto"/>
              <w:right w:val="single" w:sz="4" w:space="0" w:color="auto"/>
            </w:tcBorders>
            <w:vAlign w:val="center"/>
          </w:tcPr>
          <w:p w:rsidR="00A74553" w:rsidRPr="00573D30" w:rsidRDefault="00A74553" w:rsidP="002E3778">
            <w:pPr>
              <w:jc w:val="center"/>
              <w:rPr>
                <w:rFonts w:ascii="宋体" w:hAnsi="宋体"/>
                <w:sz w:val="24"/>
                <w:szCs w:val="24"/>
              </w:rPr>
            </w:pPr>
            <w:r w:rsidRPr="00573D30">
              <w:rPr>
                <w:rFonts w:ascii="宋体" w:hAnsi="宋体" w:hint="eastAsia"/>
                <w:sz w:val="24"/>
                <w:szCs w:val="24"/>
              </w:rPr>
              <w:t>10分</w:t>
            </w:r>
          </w:p>
        </w:tc>
        <w:tc>
          <w:tcPr>
            <w:tcW w:w="6001" w:type="dxa"/>
            <w:tcBorders>
              <w:top w:val="single" w:sz="4" w:space="0" w:color="auto"/>
              <w:left w:val="nil"/>
              <w:bottom w:val="single" w:sz="4" w:space="0" w:color="auto"/>
              <w:right w:val="single" w:sz="4" w:space="0" w:color="000000"/>
            </w:tcBorders>
            <w:vAlign w:val="center"/>
          </w:tcPr>
          <w:p w:rsidR="00A74553" w:rsidRPr="00573D30" w:rsidRDefault="000E3972" w:rsidP="002E3778">
            <w:pPr>
              <w:rPr>
                <w:rFonts w:ascii="宋体" w:hAnsi="宋体"/>
                <w:sz w:val="24"/>
                <w:szCs w:val="24"/>
              </w:rPr>
            </w:pPr>
            <w:bookmarkStart w:id="1455" w:name="OLE_LINK103"/>
            <w:bookmarkStart w:id="1456" w:name="OLE_LINK104"/>
            <w:r w:rsidRPr="00573D30">
              <w:rPr>
                <w:rFonts w:ascii="宋体" w:hAnsi="宋体" w:cs="Tahoma" w:hint="eastAsia"/>
                <w:sz w:val="24"/>
              </w:rPr>
              <w:t>投标人的价格分统一按照下列方式计算：</w:t>
            </w:r>
            <w:r w:rsidRPr="00573D30">
              <w:rPr>
                <w:rFonts w:ascii="宋体" w:hAnsi="宋体" w:cs="Tahoma"/>
                <w:sz w:val="24"/>
              </w:rPr>
              <w:t>1.</w:t>
            </w:r>
            <w:r w:rsidRPr="00573D30">
              <w:rPr>
                <w:rFonts w:ascii="宋体" w:hAnsi="宋体" w:cs="Tahoma" w:hint="eastAsia"/>
                <w:sz w:val="24"/>
              </w:rPr>
              <w:t>各分项投标报价得分＝（该分项内容评标基准价</w:t>
            </w:r>
            <w:r w:rsidRPr="00573D30">
              <w:rPr>
                <w:rFonts w:ascii="宋体" w:hAnsi="宋体" w:cs="Tahoma"/>
                <w:sz w:val="24"/>
              </w:rPr>
              <w:t>/</w:t>
            </w:r>
            <w:r w:rsidRPr="00573D30">
              <w:rPr>
                <w:rFonts w:ascii="宋体" w:hAnsi="宋体" w:cs="Tahoma" w:hint="eastAsia"/>
                <w:sz w:val="24"/>
              </w:rPr>
              <w:t>该分项内容投标报价）</w:t>
            </w:r>
            <w:r w:rsidRPr="00573D30">
              <w:rPr>
                <w:rFonts w:ascii="宋体" w:hAnsi="宋体" w:cs="Tahoma"/>
                <w:sz w:val="24"/>
              </w:rPr>
              <w:t>×</w:t>
            </w:r>
            <w:r w:rsidRPr="00573D30">
              <w:rPr>
                <w:rFonts w:ascii="宋体" w:hAnsi="宋体" w:cs="Tahoma" w:hint="eastAsia"/>
                <w:sz w:val="24"/>
              </w:rPr>
              <w:t>价格分值</w:t>
            </w:r>
            <w:r w:rsidRPr="00573D30">
              <w:rPr>
                <w:rFonts w:ascii="宋体" w:hAnsi="宋体" w:cs="Tahoma"/>
                <w:sz w:val="24"/>
              </w:rPr>
              <w:t>×</w:t>
            </w:r>
            <w:r w:rsidRPr="00573D30">
              <w:rPr>
                <w:rFonts w:ascii="宋体" w:hAnsi="宋体" w:cs="Tahoma" w:hint="eastAsia"/>
                <w:sz w:val="24"/>
              </w:rPr>
              <w:t>该分项内容的价格权重（注：满足招标文件要求且分项内容投标价格最低的投标报价（1-投标下浮率）为该分项评标基准价。）。</w:t>
            </w:r>
            <w:r w:rsidRPr="00573D30">
              <w:rPr>
                <w:rFonts w:ascii="宋体" w:hAnsi="宋体" w:cs="Tahoma"/>
                <w:sz w:val="24"/>
              </w:rPr>
              <w:t>2.</w:t>
            </w:r>
            <w:r w:rsidRPr="00573D30">
              <w:rPr>
                <w:rFonts w:ascii="宋体" w:hAnsi="宋体" w:cs="Tahoma" w:hint="eastAsia"/>
                <w:sz w:val="24"/>
              </w:rPr>
              <w:t>价格得分</w:t>
            </w:r>
            <w:r w:rsidRPr="00573D30">
              <w:rPr>
                <w:rFonts w:ascii="宋体" w:hAnsi="宋体" w:cs="Tahoma"/>
                <w:sz w:val="24"/>
              </w:rPr>
              <w:t>=∑</w:t>
            </w:r>
            <w:r w:rsidRPr="00573D30">
              <w:rPr>
                <w:rFonts w:ascii="宋体" w:hAnsi="宋体" w:cs="Tahoma" w:hint="eastAsia"/>
                <w:sz w:val="24"/>
              </w:rPr>
              <w:t>各分项投标报价得分。</w:t>
            </w:r>
            <w:bookmarkEnd w:id="1455"/>
            <w:bookmarkEnd w:id="1456"/>
          </w:p>
        </w:tc>
      </w:tr>
      <w:tr w:rsidR="00A74553" w:rsidRPr="00573D30" w:rsidTr="002E3778">
        <w:trPr>
          <w:cantSplit/>
          <w:trHeight w:val="616"/>
          <w:jc w:val="center"/>
        </w:trPr>
        <w:tc>
          <w:tcPr>
            <w:tcW w:w="2912" w:type="dxa"/>
            <w:gridSpan w:val="2"/>
            <w:tcBorders>
              <w:top w:val="single" w:sz="4" w:space="0" w:color="auto"/>
              <w:left w:val="single" w:sz="4" w:space="0" w:color="auto"/>
              <w:bottom w:val="single" w:sz="4" w:space="0" w:color="auto"/>
              <w:right w:val="single" w:sz="4" w:space="0" w:color="auto"/>
            </w:tcBorders>
            <w:vAlign w:val="center"/>
          </w:tcPr>
          <w:p w:rsidR="00A74553" w:rsidRPr="00573D30" w:rsidRDefault="00A74553" w:rsidP="002E3778">
            <w:pPr>
              <w:jc w:val="center"/>
              <w:rPr>
                <w:rFonts w:ascii="宋体" w:hAnsi="宋体"/>
                <w:sz w:val="24"/>
                <w:szCs w:val="24"/>
              </w:rPr>
            </w:pPr>
            <w:r w:rsidRPr="00573D30">
              <w:rPr>
                <w:rFonts w:ascii="宋体" w:hAnsi="宋体" w:hint="eastAsia"/>
                <w:sz w:val="24"/>
                <w:szCs w:val="24"/>
              </w:rPr>
              <w:t>合计</w:t>
            </w:r>
          </w:p>
        </w:tc>
        <w:tc>
          <w:tcPr>
            <w:tcW w:w="6835" w:type="dxa"/>
            <w:gridSpan w:val="2"/>
            <w:tcBorders>
              <w:top w:val="single" w:sz="4" w:space="0" w:color="auto"/>
              <w:left w:val="nil"/>
              <w:bottom w:val="single" w:sz="4" w:space="0" w:color="auto"/>
              <w:right w:val="single" w:sz="4" w:space="0" w:color="000000"/>
            </w:tcBorders>
            <w:vAlign w:val="center"/>
          </w:tcPr>
          <w:p w:rsidR="00A74553" w:rsidRPr="00573D30" w:rsidRDefault="00A74553" w:rsidP="002E3778">
            <w:pPr>
              <w:jc w:val="center"/>
              <w:rPr>
                <w:rFonts w:ascii="宋体" w:hAnsi="宋体"/>
                <w:sz w:val="24"/>
                <w:szCs w:val="24"/>
              </w:rPr>
            </w:pPr>
            <w:r w:rsidRPr="00573D30">
              <w:rPr>
                <w:rFonts w:ascii="宋体" w:hAnsi="宋体" w:hint="eastAsia"/>
                <w:sz w:val="24"/>
                <w:szCs w:val="24"/>
              </w:rPr>
              <w:t>10分</w:t>
            </w:r>
          </w:p>
        </w:tc>
      </w:tr>
    </w:tbl>
    <w:p w:rsidR="0027771B" w:rsidRPr="00573D30" w:rsidRDefault="0027771B">
      <w:pPr>
        <w:rPr>
          <w:rFonts w:ascii="宋体" w:hAnsi="宋体"/>
        </w:rPr>
      </w:pPr>
    </w:p>
    <w:p w:rsidR="0027771B" w:rsidRPr="00573D30" w:rsidRDefault="0027771B">
      <w:pPr>
        <w:rPr>
          <w:rFonts w:ascii="宋体" w:hAnsi="宋体" w:cs="宋体"/>
          <w:bCs/>
          <w:sz w:val="24"/>
          <w:szCs w:val="24"/>
        </w:rPr>
      </w:pPr>
      <w:bookmarkStart w:id="1457" w:name="_Toc521423478"/>
      <w:bookmarkStart w:id="1458" w:name="_Toc524963232"/>
      <w:bookmarkStart w:id="1459" w:name="_Toc7191808"/>
      <w:bookmarkStart w:id="1460" w:name="_Toc498541552"/>
      <w:bookmarkStart w:id="1461" w:name="_Toc535944386"/>
      <w:bookmarkStart w:id="1462" w:name="_Toc513477320"/>
      <w:bookmarkStart w:id="1463" w:name="_Toc524362587"/>
      <w:bookmarkStart w:id="1464" w:name="_Toc6926022"/>
      <w:bookmarkStart w:id="1465" w:name="_Toc2180276"/>
      <w:bookmarkStart w:id="1466" w:name="_Toc6497043"/>
      <w:bookmarkStart w:id="1467" w:name="_Toc497153708"/>
      <w:bookmarkStart w:id="1468" w:name="_Toc528870767"/>
      <w:bookmarkStart w:id="1469" w:name="_Toc526946727"/>
      <w:bookmarkStart w:id="1470" w:name="_Toc535829083"/>
      <w:bookmarkStart w:id="1471" w:name="_Toc2070245"/>
      <w:bookmarkStart w:id="1472" w:name="_Toc531877680"/>
      <w:bookmarkStart w:id="1473" w:name="_Toc536473817"/>
      <w:bookmarkStart w:id="1474" w:name="_Toc521338174"/>
      <w:bookmarkStart w:id="1475" w:name="_Toc7086642"/>
      <w:bookmarkStart w:id="1476" w:name="_Toc536459530"/>
      <w:bookmarkStart w:id="1477" w:name="_Toc536007041"/>
      <w:bookmarkStart w:id="1478" w:name="_Toc536476632"/>
      <w:bookmarkStart w:id="1479" w:name="_Toc526007976"/>
      <w:bookmarkStart w:id="1480" w:name="_Toc515975479"/>
      <w:r w:rsidRPr="00573D30">
        <w:rPr>
          <w:rFonts w:ascii="宋体" w:hAnsi="宋体"/>
          <w:b/>
          <w:sz w:val="24"/>
        </w:rPr>
        <w:br w:type="page"/>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ind w:firstLineChars="200" w:firstLine="562"/>
        <w:rPr>
          <w:rFonts w:ascii="宋体" w:hAnsi="宋体"/>
          <w:b/>
          <w:sz w:val="28"/>
          <w:szCs w:val="28"/>
        </w:rPr>
      </w:pPr>
    </w:p>
    <w:p w:rsidR="0027771B" w:rsidRPr="00573D30" w:rsidRDefault="0027771B">
      <w:pPr>
        <w:spacing w:line="360" w:lineRule="auto"/>
        <w:ind w:firstLineChars="200" w:firstLine="562"/>
        <w:rPr>
          <w:rFonts w:ascii="宋体" w:hAnsi="宋体"/>
          <w:b/>
          <w:sz w:val="28"/>
          <w:szCs w:val="28"/>
        </w:rPr>
      </w:pPr>
    </w:p>
    <w:p w:rsidR="0027771B" w:rsidRPr="00573D30" w:rsidRDefault="0027771B">
      <w:pPr>
        <w:spacing w:line="360" w:lineRule="auto"/>
        <w:ind w:firstLineChars="200" w:firstLine="562"/>
        <w:rPr>
          <w:rFonts w:ascii="宋体" w:hAnsi="宋体"/>
          <w:b/>
          <w:sz w:val="28"/>
          <w:szCs w:val="28"/>
        </w:rPr>
      </w:pPr>
    </w:p>
    <w:p w:rsidR="0027771B" w:rsidRPr="00573D30" w:rsidRDefault="0027771B">
      <w:pPr>
        <w:spacing w:line="360" w:lineRule="auto"/>
        <w:ind w:firstLineChars="200" w:firstLine="562"/>
        <w:rPr>
          <w:rFonts w:ascii="宋体" w:hAnsi="宋体"/>
          <w:b/>
          <w:sz w:val="28"/>
          <w:szCs w:val="28"/>
        </w:rPr>
      </w:pPr>
    </w:p>
    <w:p w:rsidR="0027771B" w:rsidRPr="00573D30" w:rsidRDefault="0027771B">
      <w:pPr>
        <w:spacing w:line="360" w:lineRule="auto"/>
        <w:ind w:firstLineChars="200" w:firstLine="562"/>
        <w:rPr>
          <w:rFonts w:ascii="宋体" w:hAnsi="宋体"/>
          <w:b/>
          <w:sz w:val="28"/>
          <w:szCs w:val="28"/>
        </w:rPr>
      </w:pPr>
    </w:p>
    <w:p w:rsidR="0027771B" w:rsidRPr="00573D30" w:rsidRDefault="0027771B">
      <w:pPr>
        <w:pStyle w:val="1"/>
        <w:spacing w:line="360" w:lineRule="auto"/>
        <w:jc w:val="center"/>
        <w:rPr>
          <w:rFonts w:ascii="宋体" w:eastAsia="宋体" w:hAnsi="宋体"/>
          <w:sz w:val="48"/>
          <w:szCs w:val="48"/>
        </w:rPr>
      </w:pPr>
      <w:bookmarkStart w:id="1481" w:name="_Toc297209399"/>
      <w:bookmarkStart w:id="1482" w:name="_Toc201129968"/>
      <w:r w:rsidRPr="00573D30">
        <w:rPr>
          <w:rFonts w:ascii="宋体" w:eastAsia="宋体" w:hAnsi="宋体" w:hint="eastAsia"/>
          <w:sz w:val="48"/>
          <w:szCs w:val="48"/>
        </w:rPr>
        <w:t>第五章 合同（样本）</w:t>
      </w:r>
      <w:bookmarkEnd w:id="1481"/>
      <w:bookmarkEnd w:id="1482"/>
    </w:p>
    <w:p w:rsidR="00761AE7" w:rsidRPr="00573D30" w:rsidRDefault="0027771B" w:rsidP="00761AE7">
      <w:pPr>
        <w:spacing w:before="120"/>
        <w:ind w:firstLineChars="200" w:firstLine="480"/>
        <w:jc w:val="center"/>
        <w:rPr>
          <w:rFonts w:ascii="宋体" w:hAnsi="宋体"/>
          <w:sz w:val="24"/>
          <w:szCs w:val="24"/>
        </w:rPr>
      </w:pPr>
      <w:bookmarkStart w:id="1483" w:name="_Toc527703760"/>
      <w:r w:rsidRPr="00573D30">
        <w:rPr>
          <w:rFonts w:ascii="宋体" w:hAnsi="宋体"/>
          <w:sz w:val="24"/>
        </w:rPr>
        <w:br w:type="page"/>
      </w:r>
      <w:bookmarkStart w:id="1484" w:name="_Toc297209400"/>
      <w:bookmarkEnd w:id="1483"/>
      <w:r w:rsidR="00761AE7" w:rsidRPr="00573D30">
        <w:rPr>
          <w:rFonts w:ascii="宋体" w:hAnsi="宋体"/>
          <w:sz w:val="24"/>
          <w:szCs w:val="24"/>
        </w:rPr>
        <w:lastRenderedPageBreak/>
        <w:t xml:space="preserve"> </w:t>
      </w:r>
    </w:p>
    <w:p w:rsidR="006846F4" w:rsidRPr="00573D30" w:rsidRDefault="006846F4" w:rsidP="00761AE7">
      <w:pPr>
        <w:spacing w:before="120"/>
        <w:ind w:firstLineChars="200" w:firstLine="480"/>
        <w:jc w:val="center"/>
        <w:rPr>
          <w:rFonts w:ascii="宋体" w:hAnsi="宋体"/>
          <w:sz w:val="24"/>
          <w:szCs w:val="24"/>
        </w:rPr>
      </w:pPr>
    </w:p>
    <w:p w:rsidR="006846F4" w:rsidRPr="00573D30" w:rsidRDefault="006846F4" w:rsidP="00761AE7">
      <w:pPr>
        <w:spacing w:before="120"/>
        <w:ind w:firstLineChars="200" w:firstLine="480"/>
        <w:jc w:val="center"/>
        <w:rPr>
          <w:rFonts w:ascii="宋体" w:hAnsi="宋体"/>
          <w:sz w:val="24"/>
          <w:szCs w:val="24"/>
        </w:rPr>
      </w:pPr>
    </w:p>
    <w:p w:rsidR="006846F4" w:rsidRPr="00573D30" w:rsidRDefault="006846F4" w:rsidP="00761AE7">
      <w:pPr>
        <w:spacing w:before="120"/>
        <w:ind w:firstLineChars="200" w:firstLine="480"/>
        <w:jc w:val="center"/>
        <w:rPr>
          <w:rFonts w:ascii="宋体" w:hAnsi="宋体"/>
          <w:sz w:val="24"/>
          <w:szCs w:val="24"/>
        </w:rPr>
      </w:pPr>
    </w:p>
    <w:p w:rsidR="000C2588" w:rsidRPr="00573D30" w:rsidRDefault="000C2588" w:rsidP="006846F4">
      <w:pPr>
        <w:spacing w:before="120"/>
        <w:jc w:val="center"/>
        <w:rPr>
          <w:rFonts w:ascii="宋体" w:hAnsi="宋体"/>
          <w:b/>
          <w:bCs/>
          <w:sz w:val="48"/>
          <w:szCs w:val="48"/>
        </w:rPr>
      </w:pPr>
      <w:r w:rsidRPr="00573D30">
        <w:rPr>
          <w:rFonts w:ascii="宋体" w:hAnsi="宋体" w:hint="eastAsia"/>
          <w:b/>
          <w:bCs/>
          <w:sz w:val="48"/>
          <w:szCs w:val="48"/>
        </w:rPr>
        <w:t>广州市海珠区凤和(康乐村、鹭江村)规划建设实施咨询服务合同</w:t>
      </w:r>
    </w:p>
    <w:p w:rsidR="000C2588" w:rsidRPr="00573D30" w:rsidRDefault="000C2588" w:rsidP="006846F4">
      <w:pPr>
        <w:spacing w:before="120"/>
        <w:jc w:val="center"/>
        <w:rPr>
          <w:rFonts w:ascii="宋体" w:hAnsi="宋体"/>
          <w:b/>
          <w:bCs/>
          <w:sz w:val="48"/>
          <w:szCs w:val="48"/>
        </w:rPr>
      </w:pPr>
      <w:r w:rsidRPr="00573D30">
        <w:rPr>
          <w:rFonts w:ascii="宋体" w:hAnsi="宋体" w:hint="eastAsia"/>
          <w:b/>
          <w:bCs/>
          <w:sz w:val="48"/>
          <w:szCs w:val="48"/>
        </w:rPr>
        <w:t>（样本）</w:t>
      </w:r>
    </w:p>
    <w:p w:rsidR="006846F4" w:rsidRPr="00573D30" w:rsidRDefault="006846F4" w:rsidP="006846F4">
      <w:pPr>
        <w:spacing w:before="120"/>
        <w:jc w:val="center"/>
        <w:rPr>
          <w:rFonts w:ascii="宋体" w:hAnsi="宋体"/>
          <w:b/>
          <w:bCs/>
          <w:sz w:val="48"/>
          <w:szCs w:val="48"/>
        </w:rPr>
      </w:pPr>
    </w:p>
    <w:p w:rsidR="006846F4" w:rsidRPr="00573D30" w:rsidRDefault="006846F4" w:rsidP="006846F4">
      <w:pPr>
        <w:spacing w:before="120"/>
        <w:jc w:val="center"/>
        <w:rPr>
          <w:rFonts w:ascii="宋体" w:hAnsi="宋体"/>
          <w:b/>
          <w:bCs/>
          <w:sz w:val="48"/>
          <w:szCs w:val="48"/>
        </w:rPr>
      </w:pPr>
    </w:p>
    <w:p w:rsidR="006846F4" w:rsidRPr="00573D30" w:rsidRDefault="006846F4" w:rsidP="006846F4">
      <w:pPr>
        <w:spacing w:before="120"/>
        <w:jc w:val="center"/>
        <w:rPr>
          <w:rFonts w:ascii="宋体" w:hAnsi="宋体"/>
          <w:b/>
          <w:bCs/>
          <w:sz w:val="48"/>
          <w:szCs w:val="48"/>
        </w:rPr>
      </w:pPr>
    </w:p>
    <w:p w:rsidR="000C2588" w:rsidRPr="00573D30" w:rsidRDefault="000C2588" w:rsidP="000C2588">
      <w:pPr>
        <w:spacing w:before="120"/>
        <w:ind w:firstLineChars="200" w:firstLine="562"/>
        <w:rPr>
          <w:rFonts w:ascii="宋体" w:hAnsi="宋体"/>
          <w:b/>
          <w:sz w:val="28"/>
          <w:szCs w:val="28"/>
        </w:rPr>
      </w:pPr>
    </w:p>
    <w:p w:rsidR="000C2588" w:rsidRPr="00573D30" w:rsidRDefault="000C2588" w:rsidP="000C2588">
      <w:pPr>
        <w:spacing w:before="120"/>
        <w:ind w:firstLineChars="200" w:firstLine="640"/>
        <w:rPr>
          <w:rFonts w:ascii="宋体" w:hAnsi="宋体"/>
          <w:sz w:val="32"/>
          <w:szCs w:val="32"/>
          <w:u w:val="single"/>
        </w:rPr>
      </w:pPr>
      <w:r w:rsidRPr="00573D30">
        <w:rPr>
          <w:rFonts w:ascii="宋体" w:hAnsi="宋体" w:hint="eastAsia"/>
          <w:sz w:val="32"/>
          <w:szCs w:val="32"/>
        </w:rPr>
        <w:t>项目名称：</w:t>
      </w:r>
      <w:r w:rsidRPr="00573D30">
        <w:rPr>
          <w:rFonts w:ascii="宋体" w:hAnsi="宋体" w:hint="eastAsia"/>
          <w:sz w:val="32"/>
          <w:szCs w:val="32"/>
          <w:u w:val="single"/>
        </w:rPr>
        <w:t>广州市海珠区凤和(康乐村、鹭江村)规划建设实施咨询服务项目</w:t>
      </w:r>
    </w:p>
    <w:p w:rsidR="000C2588" w:rsidRPr="00573D30" w:rsidRDefault="000C2588" w:rsidP="000C2588">
      <w:pPr>
        <w:spacing w:before="120"/>
        <w:ind w:firstLineChars="200" w:firstLine="640"/>
        <w:rPr>
          <w:rFonts w:ascii="宋体" w:hAnsi="宋体"/>
          <w:sz w:val="32"/>
          <w:szCs w:val="32"/>
        </w:rPr>
      </w:pPr>
    </w:p>
    <w:p w:rsidR="000C2588" w:rsidRPr="00573D30" w:rsidRDefault="000C2588" w:rsidP="000C2588">
      <w:pPr>
        <w:spacing w:before="120"/>
        <w:ind w:firstLineChars="200" w:firstLine="640"/>
        <w:rPr>
          <w:rFonts w:ascii="宋体" w:hAnsi="宋体"/>
          <w:sz w:val="32"/>
          <w:szCs w:val="32"/>
        </w:rPr>
      </w:pPr>
      <w:r w:rsidRPr="00573D30">
        <w:rPr>
          <w:rFonts w:ascii="宋体" w:hAnsi="宋体" w:hint="eastAsia"/>
          <w:sz w:val="32"/>
          <w:szCs w:val="32"/>
        </w:rPr>
        <w:t>委托方（甲方）：</w:t>
      </w:r>
      <w:r w:rsidRPr="00573D30">
        <w:rPr>
          <w:rFonts w:ascii="宋体" w:hAnsi="宋体"/>
          <w:sz w:val="32"/>
          <w:szCs w:val="32"/>
          <w:u w:val="single"/>
        </w:rPr>
        <w:t xml:space="preserve"> </w:t>
      </w:r>
      <w:r w:rsidRPr="00573D30">
        <w:rPr>
          <w:rFonts w:ascii="宋体" w:hAnsi="宋体" w:hint="eastAsia"/>
          <w:sz w:val="32"/>
          <w:szCs w:val="32"/>
          <w:u w:val="single"/>
        </w:rPr>
        <w:t>广州市海珠区凤阳街凤和经济联合社</w:t>
      </w:r>
    </w:p>
    <w:p w:rsidR="000C2588" w:rsidRPr="00573D30" w:rsidRDefault="000C2588" w:rsidP="000C2588">
      <w:pPr>
        <w:spacing w:before="120"/>
        <w:ind w:firstLineChars="200" w:firstLine="640"/>
        <w:rPr>
          <w:rFonts w:ascii="宋体" w:hAnsi="宋体"/>
          <w:sz w:val="32"/>
          <w:szCs w:val="32"/>
        </w:rPr>
      </w:pPr>
    </w:p>
    <w:p w:rsidR="000C2588" w:rsidRPr="00573D30" w:rsidRDefault="000C2588" w:rsidP="000C2588">
      <w:pPr>
        <w:spacing w:before="120"/>
        <w:ind w:firstLineChars="200" w:firstLine="640"/>
        <w:rPr>
          <w:rFonts w:ascii="宋体" w:hAnsi="宋体"/>
          <w:sz w:val="32"/>
          <w:szCs w:val="32"/>
          <w:u w:val="single"/>
        </w:rPr>
      </w:pPr>
      <w:r w:rsidRPr="00573D30">
        <w:rPr>
          <w:rFonts w:ascii="宋体" w:hAnsi="宋体" w:hint="eastAsia"/>
          <w:sz w:val="32"/>
          <w:szCs w:val="32"/>
        </w:rPr>
        <w:t>受托方（乙方）：</w:t>
      </w:r>
      <w:r w:rsidRPr="00573D30">
        <w:rPr>
          <w:rFonts w:ascii="宋体" w:hAnsi="宋体"/>
          <w:sz w:val="32"/>
          <w:szCs w:val="32"/>
          <w:u w:val="single"/>
        </w:rPr>
        <w:t xml:space="preserve"> </w:t>
      </w:r>
      <w:r w:rsidRPr="00573D30">
        <w:rPr>
          <w:rFonts w:ascii="宋体" w:hAnsi="宋体" w:hint="eastAsia"/>
          <w:sz w:val="32"/>
          <w:szCs w:val="32"/>
          <w:u w:val="single"/>
        </w:rPr>
        <w:t xml:space="preserve">                           </w:t>
      </w:r>
      <w:r w:rsidRPr="00573D30">
        <w:rPr>
          <w:rFonts w:ascii="宋体" w:hAnsi="宋体"/>
          <w:sz w:val="32"/>
          <w:szCs w:val="32"/>
          <w:u w:val="single"/>
        </w:rPr>
        <w:t xml:space="preserve">      </w:t>
      </w:r>
    </w:p>
    <w:p w:rsidR="000C2588" w:rsidRPr="00573D30" w:rsidRDefault="000C2588" w:rsidP="000C2588">
      <w:pPr>
        <w:spacing w:before="120"/>
        <w:ind w:firstLineChars="200" w:firstLine="640"/>
        <w:rPr>
          <w:rFonts w:ascii="宋体" w:hAnsi="宋体"/>
          <w:sz w:val="32"/>
          <w:szCs w:val="32"/>
        </w:rPr>
      </w:pPr>
    </w:p>
    <w:p w:rsidR="000C2588" w:rsidRPr="00573D30" w:rsidRDefault="000C2588" w:rsidP="000C2588">
      <w:pPr>
        <w:spacing w:before="120"/>
        <w:ind w:firstLineChars="200" w:firstLine="640"/>
        <w:rPr>
          <w:rFonts w:ascii="宋体" w:hAnsi="宋体"/>
          <w:sz w:val="32"/>
          <w:szCs w:val="32"/>
          <w:u w:val="single"/>
        </w:rPr>
      </w:pPr>
      <w:r w:rsidRPr="00573D30">
        <w:rPr>
          <w:rFonts w:ascii="宋体" w:hAnsi="宋体" w:hint="eastAsia"/>
          <w:sz w:val="32"/>
          <w:szCs w:val="32"/>
        </w:rPr>
        <w:t>签订时间：</w:t>
      </w:r>
      <w:r w:rsidRPr="00573D30">
        <w:rPr>
          <w:rFonts w:ascii="宋体" w:hAnsi="宋体"/>
          <w:sz w:val="32"/>
          <w:szCs w:val="32"/>
          <w:u w:val="single"/>
        </w:rPr>
        <w:t xml:space="preserve">  </w:t>
      </w:r>
      <w:r w:rsidRPr="00573D30">
        <w:rPr>
          <w:rFonts w:ascii="宋体" w:hAnsi="宋体" w:hint="eastAsia"/>
          <w:sz w:val="32"/>
          <w:szCs w:val="32"/>
          <w:u w:val="single"/>
        </w:rPr>
        <w:t xml:space="preserve">                              </w:t>
      </w:r>
      <w:r w:rsidRPr="00573D30">
        <w:rPr>
          <w:rFonts w:ascii="宋体" w:hAnsi="宋体"/>
          <w:sz w:val="32"/>
          <w:szCs w:val="32"/>
          <w:u w:val="single"/>
        </w:rPr>
        <w:t xml:space="preserve">        </w:t>
      </w:r>
    </w:p>
    <w:p w:rsidR="000C2588" w:rsidRPr="00573D30" w:rsidRDefault="000C2588" w:rsidP="000C2588">
      <w:pPr>
        <w:spacing w:before="120"/>
        <w:ind w:firstLineChars="200" w:firstLine="640"/>
        <w:rPr>
          <w:rFonts w:ascii="宋体" w:hAnsi="宋体"/>
          <w:sz w:val="32"/>
          <w:szCs w:val="32"/>
        </w:rPr>
      </w:pPr>
    </w:p>
    <w:p w:rsidR="000C2588" w:rsidRPr="00573D30" w:rsidRDefault="000C2588" w:rsidP="000C2588">
      <w:pPr>
        <w:spacing w:before="120"/>
        <w:ind w:firstLineChars="200" w:firstLine="640"/>
        <w:rPr>
          <w:rFonts w:ascii="宋体" w:hAnsi="宋体"/>
          <w:sz w:val="32"/>
          <w:szCs w:val="32"/>
          <w:u w:val="single"/>
        </w:rPr>
      </w:pPr>
      <w:r w:rsidRPr="00573D30">
        <w:rPr>
          <w:rFonts w:ascii="宋体" w:hAnsi="宋体" w:hint="eastAsia"/>
          <w:sz w:val="32"/>
          <w:szCs w:val="32"/>
        </w:rPr>
        <w:t>签订地点：</w:t>
      </w:r>
      <w:r w:rsidRPr="00573D30">
        <w:rPr>
          <w:rFonts w:ascii="宋体" w:hAnsi="宋体"/>
          <w:sz w:val="32"/>
          <w:szCs w:val="32"/>
          <w:u w:val="single"/>
        </w:rPr>
        <w:t xml:space="preserve">  </w:t>
      </w:r>
      <w:r w:rsidRPr="00573D30">
        <w:rPr>
          <w:rFonts w:ascii="宋体" w:hAnsi="宋体" w:hint="eastAsia"/>
          <w:sz w:val="32"/>
          <w:szCs w:val="32"/>
          <w:u w:val="single"/>
        </w:rPr>
        <w:t xml:space="preserve">            </w:t>
      </w:r>
      <w:r w:rsidRPr="00573D30">
        <w:rPr>
          <w:rFonts w:ascii="宋体" w:hAnsi="宋体"/>
          <w:sz w:val="32"/>
          <w:szCs w:val="32"/>
          <w:u w:val="single"/>
        </w:rPr>
        <w:t xml:space="preserve">           </w:t>
      </w:r>
      <w:r w:rsidRPr="00573D30">
        <w:rPr>
          <w:rFonts w:ascii="宋体" w:hAnsi="宋体" w:hint="eastAsia"/>
          <w:sz w:val="32"/>
          <w:szCs w:val="32"/>
          <w:u w:val="single"/>
        </w:rPr>
        <w:t xml:space="preserve">         </w:t>
      </w:r>
      <w:r w:rsidRPr="00573D30">
        <w:rPr>
          <w:rFonts w:ascii="宋体" w:hAnsi="宋体"/>
          <w:sz w:val="32"/>
          <w:szCs w:val="32"/>
          <w:u w:val="single"/>
        </w:rPr>
        <w:t xml:space="preserve">      </w:t>
      </w:r>
    </w:p>
    <w:p w:rsidR="000C2588" w:rsidRPr="00573D30" w:rsidRDefault="000C2588" w:rsidP="000C2588">
      <w:pPr>
        <w:spacing w:before="120"/>
        <w:ind w:firstLineChars="200" w:firstLine="640"/>
        <w:rPr>
          <w:rFonts w:ascii="宋体" w:hAnsi="宋体"/>
          <w:sz w:val="32"/>
          <w:szCs w:val="32"/>
          <w:u w:val="single"/>
        </w:rPr>
      </w:pPr>
    </w:p>
    <w:p w:rsidR="000C2588" w:rsidRPr="00573D30" w:rsidRDefault="000C2588" w:rsidP="000C2588">
      <w:pPr>
        <w:spacing w:before="120"/>
        <w:ind w:firstLineChars="200" w:firstLine="640"/>
        <w:rPr>
          <w:rFonts w:ascii="宋体" w:hAnsi="宋体"/>
          <w:sz w:val="32"/>
          <w:szCs w:val="32"/>
          <w:u w:val="single"/>
        </w:rPr>
      </w:pPr>
      <w:r w:rsidRPr="00573D30">
        <w:rPr>
          <w:rFonts w:ascii="宋体" w:hAnsi="宋体" w:hint="eastAsia"/>
          <w:sz w:val="32"/>
          <w:szCs w:val="32"/>
        </w:rPr>
        <w:t>有效期限：</w:t>
      </w:r>
      <w:r w:rsidRPr="00573D30">
        <w:rPr>
          <w:rFonts w:ascii="宋体" w:hAnsi="宋体" w:hint="eastAsia"/>
          <w:sz w:val="32"/>
          <w:szCs w:val="32"/>
          <w:u w:val="single"/>
        </w:rPr>
        <w:t xml:space="preserve">  自合同生效之日起3年</w:t>
      </w:r>
      <w:r w:rsidRPr="00573D30">
        <w:rPr>
          <w:rFonts w:ascii="宋体" w:hAnsi="宋体"/>
          <w:sz w:val="32"/>
          <w:szCs w:val="32"/>
          <w:u w:val="single"/>
        </w:rPr>
        <w:t xml:space="preserve">    </w:t>
      </w:r>
      <w:r w:rsidRPr="00573D30">
        <w:rPr>
          <w:rFonts w:ascii="宋体" w:hAnsi="宋体" w:hint="eastAsia"/>
          <w:sz w:val="32"/>
          <w:szCs w:val="32"/>
          <w:u w:val="single"/>
        </w:rPr>
        <w:t xml:space="preserve">      </w:t>
      </w:r>
      <w:r w:rsidRPr="00573D30">
        <w:rPr>
          <w:rFonts w:ascii="宋体" w:hAnsi="宋体"/>
          <w:sz w:val="32"/>
          <w:szCs w:val="32"/>
          <w:u w:val="single"/>
        </w:rPr>
        <w:t xml:space="preserve">   </w:t>
      </w:r>
      <w:r w:rsidRPr="00573D30">
        <w:rPr>
          <w:rFonts w:ascii="宋体" w:hAnsi="宋体" w:hint="eastAsia"/>
          <w:sz w:val="32"/>
          <w:szCs w:val="32"/>
          <w:u w:val="single"/>
        </w:rPr>
        <w:t xml:space="preserve"> </w:t>
      </w:r>
      <w:r w:rsidRPr="00573D30">
        <w:rPr>
          <w:rFonts w:ascii="宋体" w:hAnsi="宋体"/>
          <w:sz w:val="32"/>
          <w:szCs w:val="32"/>
          <w:u w:val="single"/>
        </w:rPr>
        <w:t xml:space="preserve">      </w:t>
      </w:r>
    </w:p>
    <w:p w:rsidR="006846F4" w:rsidRPr="00573D30" w:rsidRDefault="000C2588" w:rsidP="00CD5BD2">
      <w:pPr>
        <w:spacing w:line="360" w:lineRule="auto"/>
        <w:ind w:firstLineChars="295" w:firstLine="708"/>
        <w:rPr>
          <w:rFonts w:ascii="宋体" w:hAnsi="宋体"/>
          <w:sz w:val="24"/>
          <w:szCs w:val="24"/>
        </w:rPr>
      </w:pPr>
      <w:r w:rsidRPr="00573D30">
        <w:rPr>
          <w:rFonts w:ascii="宋体" w:hAnsi="宋体"/>
          <w:sz w:val="24"/>
          <w:szCs w:val="24"/>
        </w:rPr>
        <w:br w:type="page"/>
      </w:r>
    </w:p>
    <w:p w:rsidR="006846F4" w:rsidRPr="00573D30" w:rsidRDefault="006846F4" w:rsidP="00CD5BD2">
      <w:pPr>
        <w:spacing w:line="360" w:lineRule="auto"/>
        <w:ind w:firstLineChars="295" w:firstLine="708"/>
        <w:rPr>
          <w:rFonts w:ascii="宋体" w:hAnsi="宋体"/>
          <w:sz w:val="24"/>
          <w:szCs w:val="24"/>
        </w:rPr>
      </w:pPr>
    </w:p>
    <w:p w:rsidR="000C2588" w:rsidRPr="00573D30" w:rsidRDefault="000C2588" w:rsidP="00CD5BD2">
      <w:pPr>
        <w:spacing w:line="360" w:lineRule="auto"/>
        <w:ind w:firstLineChars="295" w:firstLine="708"/>
        <w:rPr>
          <w:rFonts w:ascii="宋体" w:hAnsi="宋体"/>
          <w:sz w:val="24"/>
          <w:szCs w:val="24"/>
          <w:u w:val="single"/>
        </w:rPr>
      </w:pPr>
      <w:r w:rsidRPr="00573D30">
        <w:rPr>
          <w:rFonts w:ascii="宋体" w:hAnsi="宋体" w:hint="eastAsia"/>
          <w:sz w:val="24"/>
          <w:szCs w:val="24"/>
        </w:rPr>
        <w:t>委托方（甲方）：</w:t>
      </w:r>
      <w:r w:rsidRPr="00573D30">
        <w:rPr>
          <w:rFonts w:ascii="宋体" w:hAnsi="宋体"/>
          <w:sz w:val="24"/>
          <w:szCs w:val="24"/>
          <w:u w:val="single"/>
        </w:rPr>
        <w:t xml:space="preserve">      </w:t>
      </w:r>
      <w:r w:rsidRPr="00573D30">
        <w:rPr>
          <w:rFonts w:ascii="宋体" w:hAnsi="宋体" w:hint="eastAsia"/>
          <w:sz w:val="24"/>
          <w:szCs w:val="24"/>
          <w:u w:val="single"/>
        </w:rPr>
        <w:t>广州市海珠区凤阳街凤和经济联合社</w:t>
      </w:r>
      <w:r w:rsidRPr="00573D30">
        <w:rPr>
          <w:rFonts w:ascii="宋体" w:hAnsi="宋体"/>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sz w:val="24"/>
          <w:szCs w:val="24"/>
        </w:rPr>
        <w:t xml:space="preserve">  </w:t>
      </w:r>
      <w:r w:rsidRPr="00573D30">
        <w:rPr>
          <w:rFonts w:ascii="宋体" w:hAnsi="宋体" w:hint="eastAsia"/>
          <w:sz w:val="24"/>
          <w:szCs w:val="24"/>
        </w:rPr>
        <w:t>住</w:t>
      </w:r>
      <w:r w:rsidRPr="00573D30">
        <w:rPr>
          <w:rFonts w:ascii="宋体" w:hAnsi="宋体"/>
          <w:sz w:val="24"/>
          <w:szCs w:val="24"/>
        </w:rPr>
        <w:t xml:space="preserve">   </w:t>
      </w:r>
      <w:r w:rsidRPr="00573D30">
        <w:rPr>
          <w:rFonts w:ascii="宋体" w:hAnsi="宋体" w:hint="eastAsia"/>
          <w:sz w:val="24"/>
          <w:szCs w:val="24"/>
        </w:rPr>
        <w:t>所</w:t>
      </w:r>
      <w:r w:rsidRPr="00573D30">
        <w:rPr>
          <w:rFonts w:ascii="宋体" w:hAnsi="宋体"/>
          <w:sz w:val="24"/>
          <w:szCs w:val="24"/>
        </w:rPr>
        <w:t xml:space="preserve">   </w:t>
      </w:r>
      <w:r w:rsidRPr="00573D30">
        <w:rPr>
          <w:rFonts w:ascii="宋体" w:hAnsi="宋体" w:hint="eastAsia"/>
          <w:sz w:val="24"/>
          <w:szCs w:val="24"/>
        </w:rPr>
        <w:t>地：</w:t>
      </w:r>
      <w:r w:rsidRPr="00573D30">
        <w:rPr>
          <w:rFonts w:ascii="宋体" w:hAnsi="宋体"/>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sz w:val="24"/>
          <w:szCs w:val="24"/>
        </w:rPr>
        <w:t xml:space="preserve">  </w:t>
      </w:r>
      <w:r w:rsidRPr="00573D30">
        <w:rPr>
          <w:rFonts w:ascii="宋体" w:hAnsi="宋体" w:hint="eastAsia"/>
          <w:spacing w:val="28"/>
          <w:sz w:val="24"/>
          <w:szCs w:val="24"/>
        </w:rPr>
        <w:t>法定代表人</w:t>
      </w:r>
      <w:r w:rsidRPr="00573D30">
        <w:rPr>
          <w:rFonts w:ascii="宋体" w:hAnsi="宋体" w:hint="eastAsia"/>
          <w:sz w:val="24"/>
          <w:szCs w:val="24"/>
        </w:rPr>
        <w:t>：</w:t>
      </w:r>
      <w:r w:rsidRPr="00573D30">
        <w:rPr>
          <w:rFonts w:ascii="宋体" w:hAnsi="宋体"/>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sz w:val="24"/>
          <w:szCs w:val="24"/>
        </w:rPr>
        <w:t xml:space="preserve">  </w:t>
      </w:r>
      <w:r w:rsidRPr="00573D30">
        <w:rPr>
          <w:rFonts w:ascii="宋体" w:hAnsi="宋体" w:hint="eastAsia"/>
          <w:spacing w:val="28"/>
          <w:sz w:val="24"/>
          <w:szCs w:val="24"/>
        </w:rPr>
        <w:t>项目联系人</w:t>
      </w:r>
      <w:r w:rsidRPr="00573D30">
        <w:rPr>
          <w:rFonts w:ascii="宋体" w:hAnsi="宋体" w:hint="eastAsia"/>
          <w:sz w:val="24"/>
          <w:szCs w:val="24"/>
        </w:rPr>
        <w:t>：</w:t>
      </w:r>
      <w:r w:rsidRPr="00573D30">
        <w:rPr>
          <w:rFonts w:ascii="宋体" w:hAnsi="宋体"/>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sz w:val="24"/>
          <w:szCs w:val="24"/>
        </w:rPr>
        <w:t xml:space="preserve">  </w:t>
      </w:r>
      <w:r w:rsidRPr="00573D30">
        <w:rPr>
          <w:rFonts w:ascii="宋体" w:hAnsi="宋体" w:hint="eastAsia"/>
          <w:sz w:val="24"/>
          <w:szCs w:val="24"/>
        </w:rPr>
        <w:t>联系方式</w:t>
      </w:r>
      <w:r w:rsidR="00CD5BD2" w:rsidRPr="00573D30">
        <w:rPr>
          <w:rFonts w:ascii="宋体" w:hAnsi="宋体" w:hint="eastAsia"/>
          <w:sz w:val="24"/>
          <w:szCs w:val="24"/>
        </w:rPr>
        <w:t>：</w:t>
      </w:r>
    </w:p>
    <w:p w:rsidR="000C2588" w:rsidRPr="00573D30" w:rsidRDefault="000C2588" w:rsidP="00CD5BD2">
      <w:pPr>
        <w:spacing w:line="360" w:lineRule="auto"/>
        <w:ind w:firstLineChars="200" w:firstLine="480"/>
        <w:rPr>
          <w:rFonts w:ascii="宋体" w:hAnsi="宋体"/>
          <w:sz w:val="24"/>
          <w:szCs w:val="24"/>
          <w:u w:val="single"/>
        </w:rPr>
      </w:pPr>
      <w:r w:rsidRPr="00573D30">
        <w:rPr>
          <w:rFonts w:ascii="宋体" w:hAnsi="宋体"/>
          <w:sz w:val="24"/>
          <w:szCs w:val="24"/>
        </w:rPr>
        <w:t xml:space="preserve">  </w:t>
      </w:r>
      <w:r w:rsidRPr="00573D30">
        <w:rPr>
          <w:rFonts w:ascii="宋体" w:hAnsi="宋体" w:hint="eastAsia"/>
          <w:iCs/>
          <w:spacing w:val="64"/>
          <w:sz w:val="24"/>
          <w:szCs w:val="24"/>
        </w:rPr>
        <w:t>通讯地址</w:t>
      </w:r>
      <w:r w:rsidRPr="00573D30">
        <w:rPr>
          <w:rFonts w:ascii="宋体" w:hAnsi="宋体" w:hint="eastAsia"/>
          <w:sz w:val="24"/>
          <w:szCs w:val="24"/>
        </w:rPr>
        <w:t>：</w:t>
      </w:r>
      <w:r w:rsidRPr="00573D30">
        <w:rPr>
          <w:rFonts w:ascii="宋体" w:hAnsi="宋体"/>
          <w:sz w:val="24"/>
          <w:szCs w:val="24"/>
          <w:u w:val="single"/>
        </w:rPr>
        <w:t xml:space="preserve">                </w:t>
      </w:r>
      <w:r w:rsidR="00CD5BD2" w:rsidRPr="00573D30">
        <w:rPr>
          <w:rFonts w:ascii="宋体" w:hAnsi="宋体"/>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u w:val="single"/>
        </w:rPr>
      </w:pPr>
      <w:r w:rsidRPr="00573D30">
        <w:rPr>
          <w:rFonts w:ascii="宋体" w:hAnsi="宋体"/>
          <w:sz w:val="24"/>
          <w:szCs w:val="24"/>
        </w:rPr>
        <w:t xml:space="preserve">  </w:t>
      </w:r>
      <w:r w:rsidRPr="00573D30">
        <w:rPr>
          <w:rFonts w:ascii="宋体" w:hAnsi="宋体" w:hint="eastAsia"/>
          <w:spacing w:val="6"/>
          <w:sz w:val="24"/>
          <w:szCs w:val="24"/>
        </w:rPr>
        <w:t>电</w:t>
      </w:r>
      <w:r w:rsidRPr="00573D30">
        <w:rPr>
          <w:rFonts w:ascii="宋体" w:hAnsi="宋体"/>
          <w:spacing w:val="6"/>
          <w:sz w:val="24"/>
          <w:szCs w:val="24"/>
        </w:rPr>
        <w:t xml:space="preserve">       </w:t>
      </w:r>
      <w:r w:rsidRPr="00573D30">
        <w:rPr>
          <w:rFonts w:ascii="宋体" w:hAnsi="宋体" w:hint="eastAsia"/>
          <w:spacing w:val="6"/>
          <w:sz w:val="24"/>
          <w:szCs w:val="24"/>
        </w:rPr>
        <w:t>话</w:t>
      </w:r>
      <w:r w:rsidRPr="00573D30">
        <w:rPr>
          <w:rFonts w:ascii="宋体" w:hAnsi="宋体" w:hint="eastAsia"/>
          <w:sz w:val="24"/>
          <w:szCs w:val="24"/>
        </w:rPr>
        <w:t>：</w:t>
      </w:r>
      <w:r w:rsidRPr="00573D30">
        <w:rPr>
          <w:rFonts w:ascii="宋体" w:hAnsi="宋体"/>
          <w:sz w:val="24"/>
          <w:szCs w:val="24"/>
          <w:u w:val="single"/>
        </w:rPr>
        <w:t xml:space="preserve">           </w:t>
      </w:r>
      <w:r w:rsidRPr="00573D30">
        <w:rPr>
          <w:rFonts w:ascii="宋体" w:hAnsi="宋体" w:hint="eastAsia"/>
          <w:sz w:val="24"/>
          <w:szCs w:val="24"/>
          <w:u w:val="single"/>
        </w:rPr>
        <w:t xml:space="preserve">                               </w:t>
      </w:r>
      <w:r w:rsidRPr="00573D30">
        <w:rPr>
          <w:rFonts w:ascii="宋体" w:hAnsi="宋体"/>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u w:val="single"/>
        </w:rPr>
      </w:pPr>
      <w:r w:rsidRPr="00573D30">
        <w:rPr>
          <w:rFonts w:ascii="宋体" w:hAnsi="宋体"/>
          <w:sz w:val="24"/>
          <w:szCs w:val="24"/>
        </w:rPr>
        <w:t xml:space="preserve">  </w:t>
      </w:r>
      <w:r w:rsidRPr="00573D30">
        <w:rPr>
          <w:rFonts w:ascii="宋体" w:hAnsi="宋体" w:hint="eastAsia"/>
          <w:iCs/>
          <w:spacing w:val="64"/>
          <w:sz w:val="24"/>
          <w:szCs w:val="24"/>
        </w:rPr>
        <w:t>电子信箱</w:t>
      </w:r>
      <w:r w:rsidRPr="00573D30">
        <w:rPr>
          <w:rFonts w:ascii="宋体" w:hAnsi="宋体" w:hint="eastAsia"/>
          <w:sz w:val="24"/>
          <w:szCs w:val="24"/>
        </w:rPr>
        <w:t>：</w:t>
      </w:r>
      <w:r w:rsidRPr="00573D30">
        <w:rPr>
          <w:rFonts w:ascii="宋体" w:hAnsi="宋体"/>
          <w:sz w:val="24"/>
          <w:szCs w:val="24"/>
          <w:u w:val="single"/>
        </w:rPr>
        <w:t xml:space="preserve">                </w:t>
      </w:r>
      <w:r w:rsidR="00CD5BD2" w:rsidRPr="00573D30">
        <w:rPr>
          <w:rFonts w:ascii="宋体" w:hAnsi="宋体"/>
          <w:sz w:val="24"/>
          <w:szCs w:val="24"/>
          <w:u w:val="single"/>
        </w:rPr>
        <w:t xml:space="preserve">                               </w:t>
      </w:r>
    </w:p>
    <w:p w:rsidR="000C2588" w:rsidRPr="00573D30" w:rsidRDefault="000C2588" w:rsidP="00CD5BD2">
      <w:pPr>
        <w:spacing w:line="360" w:lineRule="auto"/>
        <w:ind w:firstLineChars="303" w:firstLine="727"/>
        <w:rPr>
          <w:rFonts w:ascii="宋体" w:hAnsi="宋体"/>
          <w:sz w:val="24"/>
          <w:szCs w:val="24"/>
          <w:u w:val="single"/>
        </w:rPr>
      </w:pPr>
      <w:r w:rsidRPr="00573D30">
        <w:rPr>
          <w:rFonts w:ascii="宋体" w:hAnsi="宋体" w:hint="eastAsia"/>
          <w:sz w:val="24"/>
          <w:szCs w:val="24"/>
        </w:rPr>
        <w:t>受托方（乙方）：</w:t>
      </w:r>
      <w:r w:rsidRPr="00573D30">
        <w:rPr>
          <w:rFonts w:ascii="宋体" w:hAnsi="宋体"/>
          <w:sz w:val="24"/>
          <w:szCs w:val="24"/>
          <w:u w:val="single"/>
        </w:rPr>
        <w:t xml:space="preserve">       </w:t>
      </w:r>
      <w:r w:rsidRPr="00573D30">
        <w:rPr>
          <w:rFonts w:ascii="宋体" w:hAnsi="宋体" w:hint="eastAsia"/>
          <w:sz w:val="24"/>
          <w:szCs w:val="24"/>
          <w:u w:val="single"/>
        </w:rPr>
        <w:t xml:space="preserve">                          </w:t>
      </w:r>
      <w:r w:rsidRPr="00573D30">
        <w:rPr>
          <w:rFonts w:ascii="宋体" w:hAnsi="宋体"/>
          <w:sz w:val="24"/>
          <w:szCs w:val="24"/>
          <w:u w:val="single"/>
        </w:rPr>
        <w:t xml:space="preserve">          </w:t>
      </w:r>
      <w:r w:rsidR="00CD5BD2" w:rsidRPr="00573D30">
        <w:rPr>
          <w:rFonts w:ascii="宋体" w:hAnsi="宋体"/>
          <w:sz w:val="24"/>
          <w:szCs w:val="24"/>
          <w:u w:val="single"/>
        </w:rPr>
        <w:t xml:space="preserve">   </w:t>
      </w:r>
    </w:p>
    <w:p w:rsidR="000C2588" w:rsidRPr="00573D30" w:rsidRDefault="000C2588" w:rsidP="00CD5BD2">
      <w:pPr>
        <w:spacing w:line="360" w:lineRule="auto"/>
        <w:ind w:firstLineChars="300" w:firstLine="720"/>
        <w:rPr>
          <w:rFonts w:ascii="宋体" w:hAnsi="宋体"/>
          <w:sz w:val="24"/>
          <w:szCs w:val="24"/>
        </w:rPr>
      </w:pPr>
      <w:r w:rsidRPr="00573D30">
        <w:rPr>
          <w:rFonts w:ascii="宋体" w:hAnsi="宋体" w:hint="eastAsia"/>
          <w:sz w:val="24"/>
          <w:szCs w:val="24"/>
        </w:rPr>
        <w:t>住</w:t>
      </w:r>
      <w:r w:rsidRPr="00573D30">
        <w:rPr>
          <w:rFonts w:ascii="宋体" w:hAnsi="宋体"/>
          <w:sz w:val="24"/>
          <w:szCs w:val="24"/>
        </w:rPr>
        <w:t xml:space="preserve">   </w:t>
      </w:r>
      <w:r w:rsidRPr="00573D30">
        <w:rPr>
          <w:rFonts w:ascii="宋体" w:hAnsi="宋体" w:hint="eastAsia"/>
          <w:sz w:val="24"/>
          <w:szCs w:val="24"/>
        </w:rPr>
        <w:t>所</w:t>
      </w:r>
      <w:r w:rsidRPr="00573D30">
        <w:rPr>
          <w:rFonts w:ascii="宋体" w:hAnsi="宋体"/>
          <w:sz w:val="24"/>
          <w:szCs w:val="24"/>
        </w:rPr>
        <w:t xml:space="preserve">   </w:t>
      </w:r>
      <w:r w:rsidRPr="00573D30">
        <w:rPr>
          <w:rFonts w:ascii="宋体" w:hAnsi="宋体" w:hint="eastAsia"/>
          <w:sz w:val="24"/>
          <w:szCs w:val="24"/>
        </w:rPr>
        <w:t>地：</w:t>
      </w:r>
      <w:r w:rsidRPr="00573D30">
        <w:rPr>
          <w:rFonts w:ascii="宋体" w:hAnsi="宋体"/>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sz w:val="24"/>
          <w:szCs w:val="24"/>
        </w:rPr>
        <w:t xml:space="preserve">  </w:t>
      </w:r>
      <w:r w:rsidRPr="00573D30">
        <w:rPr>
          <w:rFonts w:ascii="宋体" w:hAnsi="宋体" w:hint="eastAsia"/>
          <w:spacing w:val="28"/>
          <w:sz w:val="24"/>
          <w:szCs w:val="24"/>
        </w:rPr>
        <w:t>法定代表人</w:t>
      </w:r>
      <w:r w:rsidRPr="00573D30">
        <w:rPr>
          <w:rFonts w:ascii="宋体" w:hAnsi="宋体" w:hint="eastAsia"/>
          <w:sz w:val="24"/>
          <w:szCs w:val="24"/>
        </w:rPr>
        <w:t>：</w:t>
      </w:r>
      <w:r w:rsidRPr="00573D30">
        <w:rPr>
          <w:rFonts w:ascii="宋体" w:hAnsi="宋体"/>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sz w:val="24"/>
          <w:szCs w:val="24"/>
        </w:rPr>
        <w:t xml:space="preserve">  </w:t>
      </w:r>
      <w:r w:rsidRPr="00573D30">
        <w:rPr>
          <w:rFonts w:ascii="宋体" w:hAnsi="宋体" w:hint="eastAsia"/>
          <w:spacing w:val="28"/>
          <w:sz w:val="24"/>
          <w:szCs w:val="24"/>
        </w:rPr>
        <w:t>项目联系人</w:t>
      </w:r>
      <w:r w:rsidRPr="00573D30">
        <w:rPr>
          <w:rFonts w:ascii="宋体" w:hAnsi="宋体" w:hint="eastAsia"/>
          <w:sz w:val="24"/>
          <w:szCs w:val="24"/>
        </w:rPr>
        <w:t>：</w:t>
      </w:r>
      <w:r w:rsidRPr="00573D30">
        <w:rPr>
          <w:rFonts w:ascii="宋体" w:hAnsi="宋体"/>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sz w:val="24"/>
          <w:szCs w:val="24"/>
        </w:rPr>
        <w:t xml:space="preserve">  </w:t>
      </w:r>
      <w:r w:rsidRPr="00573D30">
        <w:rPr>
          <w:rFonts w:ascii="宋体" w:hAnsi="宋体" w:hint="eastAsia"/>
          <w:sz w:val="24"/>
          <w:szCs w:val="24"/>
        </w:rPr>
        <w:t>联系方式</w:t>
      </w:r>
      <w:r w:rsidR="00CD5BD2" w:rsidRPr="00573D30">
        <w:rPr>
          <w:rFonts w:ascii="宋体" w:hAnsi="宋体" w:hint="eastAsia"/>
          <w:sz w:val="24"/>
          <w:szCs w:val="24"/>
        </w:rPr>
        <w:t>：</w:t>
      </w:r>
    </w:p>
    <w:p w:rsidR="000C2588" w:rsidRPr="00573D30" w:rsidRDefault="000C2588" w:rsidP="00CD5BD2">
      <w:pPr>
        <w:spacing w:line="360" w:lineRule="auto"/>
        <w:ind w:firstLineChars="200" w:firstLine="480"/>
        <w:rPr>
          <w:rFonts w:ascii="宋体" w:hAnsi="宋体"/>
          <w:sz w:val="24"/>
          <w:szCs w:val="24"/>
          <w:u w:val="single"/>
        </w:rPr>
      </w:pPr>
      <w:r w:rsidRPr="00573D30">
        <w:rPr>
          <w:rFonts w:ascii="宋体" w:hAnsi="宋体"/>
          <w:sz w:val="24"/>
          <w:szCs w:val="24"/>
        </w:rPr>
        <w:t xml:space="preserve">  </w:t>
      </w:r>
      <w:r w:rsidRPr="00573D30">
        <w:rPr>
          <w:rFonts w:ascii="宋体" w:hAnsi="宋体" w:hint="eastAsia"/>
          <w:iCs/>
          <w:spacing w:val="64"/>
          <w:sz w:val="24"/>
          <w:szCs w:val="24"/>
        </w:rPr>
        <w:t>通讯地址</w:t>
      </w:r>
      <w:r w:rsidRPr="00573D30">
        <w:rPr>
          <w:rFonts w:ascii="宋体" w:hAnsi="宋体" w:hint="eastAsia"/>
          <w:sz w:val="24"/>
          <w:szCs w:val="24"/>
        </w:rPr>
        <w:t>：</w:t>
      </w:r>
      <w:r w:rsidRPr="00573D30">
        <w:rPr>
          <w:rFonts w:ascii="宋体" w:hAnsi="宋体"/>
          <w:sz w:val="24"/>
          <w:szCs w:val="24"/>
          <w:u w:val="single"/>
        </w:rPr>
        <w:t xml:space="preserve">                </w:t>
      </w:r>
      <w:r w:rsidR="00CD5BD2" w:rsidRPr="00573D30">
        <w:rPr>
          <w:rFonts w:ascii="宋体" w:hAnsi="宋体"/>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u w:val="single"/>
        </w:rPr>
      </w:pPr>
      <w:r w:rsidRPr="00573D30">
        <w:rPr>
          <w:rFonts w:ascii="宋体" w:hAnsi="宋体"/>
          <w:sz w:val="24"/>
          <w:szCs w:val="24"/>
        </w:rPr>
        <w:t xml:space="preserve">  </w:t>
      </w:r>
      <w:r w:rsidRPr="00573D30">
        <w:rPr>
          <w:rFonts w:ascii="宋体" w:hAnsi="宋体" w:hint="eastAsia"/>
          <w:spacing w:val="6"/>
          <w:sz w:val="24"/>
          <w:szCs w:val="24"/>
        </w:rPr>
        <w:t>电</w:t>
      </w:r>
      <w:r w:rsidRPr="00573D30">
        <w:rPr>
          <w:rFonts w:ascii="宋体" w:hAnsi="宋体"/>
          <w:spacing w:val="6"/>
          <w:sz w:val="24"/>
          <w:szCs w:val="24"/>
        </w:rPr>
        <w:t xml:space="preserve">       </w:t>
      </w:r>
      <w:r w:rsidRPr="00573D30">
        <w:rPr>
          <w:rFonts w:ascii="宋体" w:hAnsi="宋体" w:hint="eastAsia"/>
          <w:spacing w:val="6"/>
          <w:sz w:val="24"/>
          <w:szCs w:val="24"/>
        </w:rPr>
        <w:t>话</w:t>
      </w:r>
      <w:r w:rsidRPr="00573D30">
        <w:rPr>
          <w:rFonts w:ascii="宋体" w:hAnsi="宋体" w:hint="eastAsia"/>
          <w:sz w:val="24"/>
          <w:szCs w:val="24"/>
        </w:rPr>
        <w:t>：</w:t>
      </w:r>
      <w:r w:rsidRPr="00573D30">
        <w:rPr>
          <w:rFonts w:ascii="宋体" w:hAnsi="宋体"/>
          <w:sz w:val="24"/>
          <w:szCs w:val="24"/>
          <w:u w:val="single"/>
        </w:rPr>
        <w:t xml:space="preserve">             </w:t>
      </w:r>
      <w:r w:rsidRPr="00573D30">
        <w:rPr>
          <w:rFonts w:ascii="宋体" w:hAnsi="宋体" w:hint="eastAsia"/>
          <w:sz w:val="24"/>
          <w:szCs w:val="24"/>
          <w:u w:val="single"/>
        </w:rPr>
        <w:t xml:space="preserve">                           </w:t>
      </w:r>
      <w:r w:rsidRPr="00573D30">
        <w:rPr>
          <w:rFonts w:ascii="宋体" w:hAnsi="宋体"/>
          <w:sz w:val="24"/>
          <w:szCs w:val="24"/>
          <w:u w:val="single"/>
        </w:rPr>
        <w:t xml:space="preserve">       </w:t>
      </w:r>
    </w:p>
    <w:p w:rsidR="0027771B" w:rsidRPr="00573D30" w:rsidRDefault="000C2588" w:rsidP="00CD5BD2">
      <w:pPr>
        <w:spacing w:line="360" w:lineRule="auto"/>
        <w:ind w:firstLineChars="200" w:firstLine="480"/>
        <w:rPr>
          <w:rFonts w:ascii="宋体" w:hAnsi="宋体"/>
          <w:sz w:val="24"/>
          <w:szCs w:val="24"/>
        </w:rPr>
      </w:pPr>
      <w:r w:rsidRPr="00573D30">
        <w:rPr>
          <w:rFonts w:ascii="宋体" w:hAnsi="宋体"/>
          <w:sz w:val="24"/>
          <w:szCs w:val="24"/>
        </w:rPr>
        <w:t xml:space="preserve"> </w:t>
      </w:r>
      <w:r w:rsidRPr="00573D30">
        <w:rPr>
          <w:rFonts w:ascii="宋体" w:hAnsi="宋体" w:hint="eastAsia"/>
          <w:sz w:val="24"/>
          <w:szCs w:val="24"/>
        </w:rPr>
        <w:t xml:space="preserve"> </w:t>
      </w:r>
      <w:r w:rsidRPr="00573D30">
        <w:rPr>
          <w:rFonts w:ascii="宋体" w:hAnsi="宋体" w:hint="eastAsia"/>
          <w:iCs/>
          <w:spacing w:val="64"/>
          <w:sz w:val="24"/>
          <w:szCs w:val="24"/>
        </w:rPr>
        <w:t>电子信箱</w:t>
      </w:r>
      <w:r w:rsidRPr="00573D30">
        <w:rPr>
          <w:rFonts w:ascii="宋体" w:hAnsi="宋体" w:hint="eastAsia"/>
          <w:sz w:val="24"/>
          <w:szCs w:val="24"/>
        </w:rPr>
        <w:t>：</w:t>
      </w:r>
      <w:r w:rsidRPr="00573D30">
        <w:rPr>
          <w:rFonts w:ascii="宋体" w:hAnsi="宋体"/>
          <w:sz w:val="24"/>
          <w:szCs w:val="24"/>
          <w:u w:val="single"/>
        </w:rPr>
        <w:t xml:space="preserve">                                               </w:t>
      </w:r>
    </w:p>
    <w:p w:rsidR="000C2588" w:rsidRPr="00573D30" w:rsidRDefault="000C2588" w:rsidP="00CD5BD2">
      <w:pPr>
        <w:spacing w:line="360" w:lineRule="auto"/>
        <w:ind w:firstLineChars="200" w:firstLine="482"/>
        <w:rPr>
          <w:rFonts w:ascii="宋体" w:hAnsi="宋体"/>
          <w:sz w:val="24"/>
          <w:szCs w:val="24"/>
        </w:rPr>
      </w:pPr>
      <w:r w:rsidRPr="00573D30">
        <w:rPr>
          <w:rFonts w:ascii="宋体" w:hAnsi="宋体" w:cs="宋体"/>
          <w:b/>
          <w:bCs/>
          <w:sz w:val="24"/>
          <w:szCs w:val="24"/>
        </w:rPr>
        <w:br w:type="page"/>
      </w:r>
      <w:r w:rsidRPr="00573D30">
        <w:rPr>
          <w:rFonts w:ascii="宋体" w:hAnsi="宋体" w:hint="eastAsia"/>
          <w:sz w:val="24"/>
          <w:szCs w:val="24"/>
        </w:rPr>
        <w:lastRenderedPageBreak/>
        <w:t>本合同甲方委托乙方就</w:t>
      </w:r>
      <w:r w:rsidRPr="00573D30">
        <w:rPr>
          <w:rFonts w:ascii="宋体" w:hAnsi="宋体" w:hint="eastAsia"/>
          <w:sz w:val="24"/>
          <w:szCs w:val="24"/>
          <w:u w:val="single"/>
        </w:rPr>
        <w:t xml:space="preserve"> </w:t>
      </w:r>
      <w:r w:rsidRPr="00573D30">
        <w:rPr>
          <w:rFonts w:ascii="宋体" w:hAnsi="宋体"/>
          <w:sz w:val="24"/>
          <w:szCs w:val="24"/>
          <w:u w:val="single"/>
        </w:rPr>
        <w:t xml:space="preserve"> </w:t>
      </w:r>
      <w:r w:rsidRPr="00573D30">
        <w:rPr>
          <w:rFonts w:ascii="宋体" w:hAnsi="宋体" w:hint="eastAsia"/>
          <w:sz w:val="24"/>
          <w:szCs w:val="24"/>
          <w:u w:val="single"/>
        </w:rPr>
        <w:t>广州市海珠区凤和(康乐村、鹭江村)规划建设实施咨询服务</w:t>
      </w:r>
      <w:r w:rsidRPr="00573D30">
        <w:rPr>
          <w:rFonts w:ascii="宋体" w:hAnsi="宋体"/>
          <w:sz w:val="24"/>
          <w:szCs w:val="24"/>
          <w:u w:val="single"/>
        </w:rPr>
        <w:t xml:space="preserve">  </w:t>
      </w:r>
      <w:r w:rsidRPr="00573D30">
        <w:rPr>
          <w:rFonts w:ascii="宋体" w:hAnsi="宋体" w:hint="eastAsia"/>
          <w:sz w:val="24"/>
          <w:szCs w:val="24"/>
        </w:rPr>
        <w:t>项目</w:t>
      </w:r>
      <w:r w:rsidRPr="00573D30">
        <w:rPr>
          <w:rFonts w:ascii="宋体" w:hAnsi="宋体"/>
          <w:sz w:val="24"/>
          <w:szCs w:val="24"/>
        </w:rPr>
        <w:t>进行</w:t>
      </w:r>
      <w:r w:rsidRPr="00573D30">
        <w:rPr>
          <w:rFonts w:ascii="宋体" w:hAnsi="宋体"/>
          <w:sz w:val="24"/>
          <w:szCs w:val="24"/>
          <w:u w:val="single"/>
        </w:rPr>
        <w:t xml:space="preserve">  </w:t>
      </w:r>
      <w:r w:rsidRPr="00573D30">
        <w:rPr>
          <w:rFonts w:ascii="宋体" w:hAnsi="宋体" w:hint="eastAsia"/>
          <w:sz w:val="24"/>
          <w:szCs w:val="24"/>
          <w:u w:val="single"/>
        </w:rPr>
        <w:t>详细</w:t>
      </w:r>
      <w:r w:rsidRPr="00573D30">
        <w:rPr>
          <w:rStyle w:val="0001"/>
          <w:rFonts w:hint="eastAsia"/>
          <w:sz w:val="24"/>
        </w:rPr>
        <w:t>规划调整及</w:t>
      </w:r>
      <w:r w:rsidRPr="00573D30">
        <w:rPr>
          <w:rFonts w:ascii="宋体" w:hAnsi="宋体" w:hint="eastAsia"/>
          <w:sz w:val="24"/>
          <w:szCs w:val="24"/>
          <w:u w:val="single"/>
        </w:rPr>
        <w:t>专项评估编制、规划建设实施咨询年度服务</w:t>
      </w:r>
      <w:r w:rsidRPr="00573D30">
        <w:rPr>
          <w:rFonts w:ascii="宋体" w:hAnsi="宋体"/>
          <w:sz w:val="24"/>
          <w:szCs w:val="24"/>
          <w:u w:val="single"/>
        </w:rPr>
        <w:t xml:space="preserve">  </w:t>
      </w:r>
      <w:r w:rsidRPr="00573D30">
        <w:rPr>
          <w:rFonts w:ascii="宋体" w:hAnsi="宋体"/>
          <w:sz w:val="24"/>
          <w:szCs w:val="24"/>
        </w:rPr>
        <w:t>的专项技术服务，并支付相应的技术服务报酬。双方经过平等协商，在真实、充分地表述各自意愿的基础上，根据《中华人民共和国民法典》的规定，达成如下协议，并由双方共同恪守。</w:t>
      </w:r>
    </w:p>
    <w:p w:rsidR="000C2588" w:rsidRPr="00573D30" w:rsidRDefault="000C2588" w:rsidP="004B5F34">
      <w:pPr>
        <w:pStyle w:val="2"/>
        <w:spacing w:before="0" w:after="0" w:line="360" w:lineRule="auto"/>
        <w:ind w:firstLine="426"/>
        <w:rPr>
          <w:sz w:val="24"/>
          <w:szCs w:val="24"/>
        </w:rPr>
      </w:pPr>
      <w:r w:rsidRPr="00573D30">
        <w:rPr>
          <w:rFonts w:hint="eastAsia"/>
          <w:bCs/>
          <w:sz w:val="24"/>
          <w:szCs w:val="24"/>
        </w:rPr>
        <w:t>第一条</w:t>
      </w:r>
      <w:r w:rsidR="00881573" w:rsidRPr="00573D30">
        <w:rPr>
          <w:rFonts w:hint="eastAsia"/>
          <w:sz w:val="24"/>
          <w:szCs w:val="24"/>
        </w:rPr>
        <w:t xml:space="preserve"> </w:t>
      </w:r>
      <w:r w:rsidRPr="00573D30">
        <w:rPr>
          <w:rFonts w:hint="eastAsia"/>
          <w:sz w:val="24"/>
          <w:szCs w:val="24"/>
        </w:rPr>
        <w:t>甲方委托乙方进行技术服务的内容如下：</w:t>
      </w:r>
    </w:p>
    <w:p w:rsidR="000C2588" w:rsidRPr="00573D30" w:rsidRDefault="000C2588" w:rsidP="00CD5BD2">
      <w:pPr>
        <w:spacing w:line="360" w:lineRule="auto"/>
        <w:ind w:firstLineChars="200" w:firstLine="480"/>
        <w:rPr>
          <w:rFonts w:ascii="宋体" w:hAnsi="宋体"/>
          <w:sz w:val="24"/>
          <w:szCs w:val="24"/>
          <w:u w:val="single"/>
        </w:rPr>
      </w:pPr>
      <w:r w:rsidRPr="00573D30">
        <w:rPr>
          <w:rFonts w:ascii="宋体" w:hAnsi="宋体" w:hint="eastAsia"/>
          <w:sz w:val="24"/>
          <w:szCs w:val="24"/>
        </w:rPr>
        <w:t>（一）技术服务的范围：</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1、详细规划调整及专项评估编制工作范围：主要为凤和（康乐村、鹭江村）改造范围复建用地，北至新港西路、南至新滘西路、西至瑞康路，东至广州大道南。</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2、规划建设实施咨询年度服务工作范围：主要为凤和（康乐村、鹭江村）改造范围第</w:t>
      </w:r>
      <w:r w:rsidRPr="00573D30">
        <w:rPr>
          <w:rFonts w:ascii="宋体" w:hAnsi="宋体"/>
          <w:sz w:val="24"/>
          <w:szCs w:val="24"/>
        </w:rPr>
        <w:t>一、二期</w:t>
      </w:r>
      <w:r w:rsidRPr="00573D30">
        <w:rPr>
          <w:rFonts w:ascii="宋体" w:hAnsi="宋体" w:hint="eastAsia"/>
          <w:sz w:val="24"/>
          <w:szCs w:val="24"/>
        </w:rPr>
        <w:t>复建用地，北至新港西路、南至新滘西路、西至瑞康路，东至广州大道南。</w:t>
      </w:r>
    </w:p>
    <w:p w:rsidR="000C2588" w:rsidRPr="00573D30" w:rsidRDefault="000C2588" w:rsidP="00CD5BD2">
      <w:pPr>
        <w:spacing w:line="360" w:lineRule="auto"/>
        <w:ind w:firstLineChars="200" w:firstLine="480"/>
        <w:rPr>
          <w:rFonts w:ascii="宋体" w:hAnsi="宋体"/>
          <w:sz w:val="24"/>
          <w:szCs w:val="24"/>
          <w:u w:val="single"/>
        </w:rPr>
      </w:pPr>
      <w:r w:rsidRPr="00573D30">
        <w:rPr>
          <w:rFonts w:ascii="宋体" w:hAnsi="宋体" w:hint="eastAsia"/>
          <w:sz w:val="24"/>
          <w:szCs w:val="24"/>
        </w:rPr>
        <w:t>（二）技术服务的内容：</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1、详细规划调整及专项评估编制：（1）工作内容为工作范围涉及的详细规划及专项评估编制，主要包括控制性详细规划调整、控制性详细规划局部调整、控制性详细规划技术修正三种工作类型，并根据实际需求开展专项</w:t>
      </w:r>
      <w:r w:rsidRPr="00573D30">
        <w:rPr>
          <w:rFonts w:ascii="宋体" w:hAnsi="宋体"/>
          <w:sz w:val="24"/>
          <w:szCs w:val="24"/>
        </w:rPr>
        <w:t>评估</w:t>
      </w:r>
      <w:r w:rsidRPr="00573D30">
        <w:rPr>
          <w:rFonts w:ascii="宋体" w:hAnsi="宋体" w:hint="eastAsia"/>
          <w:sz w:val="24"/>
          <w:szCs w:val="24"/>
        </w:rPr>
        <w:t>：交通影响评估、环境影响评价、历史文化遗产调查评估、城市树木保护专章、海绵城市（含洪涝安全评估）、防洪排涝能力提升论证（如涉及水系调整）、</w:t>
      </w:r>
      <w:r w:rsidRPr="00573D30">
        <w:rPr>
          <w:rFonts w:ascii="宋体" w:hAnsi="宋体"/>
          <w:sz w:val="24"/>
          <w:szCs w:val="24"/>
        </w:rPr>
        <w:t>市政专题研究、交通专题研究</w:t>
      </w:r>
      <w:r w:rsidRPr="00573D30">
        <w:rPr>
          <w:rFonts w:ascii="宋体" w:hAnsi="宋体" w:hint="eastAsia"/>
          <w:sz w:val="24"/>
          <w:szCs w:val="24"/>
        </w:rPr>
        <w:t>。（2）根据甲方实际工作需求，分批分次开展相关地块的详细规划调整及专项评估编制工作。其中专项评估编制工作的具体工作内容将结合各地块实际情况，由甲方组织协商确定，并在遵守本合同约定内容为原则的基础上由甲乙双方另行以项目委托协议形式予以明确。</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2、规划建设实施咨询年度服务：工作内容包括配合甲方日常改造工作管理、方案审核、规划咨询、宣传工作，包括：（1）配合甲方对凤和（康乐村、鹭江村）改造范围第一、</w:t>
      </w:r>
      <w:r w:rsidRPr="00573D30">
        <w:rPr>
          <w:rFonts w:ascii="宋体" w:hAnsi="宋体"/>
          <w:sz w:val="24"/>
          <w:szCs w:val="24"/>
        </w:rPr>
        <w:t>二</w:t>
      </w:r>
      <w:r w:rsidRPr="00573D30">
        <w:rPr>
          <w:rFonts w:ascii="宋体" w:hAnsi="宋体" w:hint="eastAsia"/>
          <w:sz w:val="24"/>
          <w:szCs w:val="24"/>
        </w:rPr>
        <w:t>期复建用地建筑方案进行初审，提供专业建议，含①</w:t>
      </w:r>
      <w:bookmarkStart w:id="1485" w:name="OLE_LINK42"/>
      <w:bookmarkStart w:id="1486" w:name="OLE_LINK43"/>
      <w:r w:rsidRPr="00573D30">
        <w:rPr>
          <w:rFonts w:ascii="宋体" w:hAnsi="宋体" w:hint="eastAsia"/>
          <w:sz w:val="24"/>
          <w:szCs w:val="24"/>
        </w:rPr>
        <w:t>把关地块建筑设计方案是否符合控制性详细规划要求</w:t>
      </w:r>
      <w:bookmarkEnd w:id="1485"/>
      <w:bookmarkEnd w:id="1486"/>
      <w:r w:rsidRPr="00573D30">
        <w:rPr>
          <w:rFonts w:ascii="宋体" w:hAnsi="宋体" w:hint="eastAsia"/>
          <w:sz w:val="24"/>
          <w:szCs w:val="24"/>
        </w:rPr>
        <w:t>；②把关各地块配套公共服务设施的规模、布局是否合理（如肉菜市场、公交首末站、垃圾收集站、幼儿园、托儿所等）；③各类商办、住宅的建筑立面风貌把控与指导。（2）配合甲方日常改造工作管理、咨询、宣传工作，含①配合甲方做改造分期实施计划动态调整、统计与整体把控；②配合组织村内现场咨询、村民答疑活动；③协助甲方组织各类专家咨询会；④配合甲方制作各类规划、报建材料的公示公告、公示图（不含公示牌打印费用）；⑤甲方需要配合的其他相关工作。</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（三）其他说明：</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备注：如以上工作内容</w:t>
      </w:r>
      <w:r w:rsidRPr="00573D30">
        <w:rPr>
          <w:rFonts w:ascii="宋体" w:hAnsi="宋体"/>
          <w:sz w:val="24"/>
          <w:szCs w:val="24"/>
        </w:rPr>
        <w:t>包含专项</w:t>
      </w:r>
      <w:r w:rsidRPr="00573D30">
        <w:rPr>
          <w:rFonts w:ascii="宋体" w:hAnsi="宋体" w:hint="eastAsia"/>
          <w:sz w:val="24"/>
          <w:szCs w:val="24"/>
        </w:rPr>
        <w:t>评估</w:t>
      </w:r>
      <w:r w:rsidRPr="00573D30">
        <w:rPr>
          <w:rFonts w:ascii="宋体" w:hAnsi="宋体"/>
          <w:sz w:val="24"/>
          <w:szCs w:val="24"/>
        </w:rPr>
        <w:t>，</w:t>
      </w:r>
      <w:r w:rsidRPr="00573D30">
        <w:rPr>
          <w:rFonts w:ascii="宋体" w:hAnsi="宋体" w:hint="eastAsia"/>
          <w:sz w:val="24"/>
          <w:szCs w:val="24"/>
        </w:rPr>
        <w:t>经甲乙双方协商一致，乙方可根据项目实际需要，</w:t>
      </w:r>
      <w:r w:rsidRPr="00573D30">
        <w:rPr>
          <w:rFonts w:ascii="宋体" w:hAnsi="宋体" w:hint="eastAsia"/>
          <w:sz w:val="24"/>
          <w:szCs w:val="24"/>
        </w:rPr>
        <w:lastRenderedPageBreak/>
        <w:t>委托有经验能力、具备相应合法资质及技术能力的第三方专业机构开展本项目专项评估工作。但乙方于本合同项下的责任及义务事项不作任何减免，且乙方应就该等第三方专业机构的行为及工作成果向甲方承担连带责任。</w:t>
      </w:r>
    </w:p>
    <w:p w:rsidR="000C2588" w:rsidRPr="00573D30" w:rsidRDefault="000C2588" w:rsidP="00CD5BD2">
      <w:pPr>
        <w:pStyle w:val="2"/>
        <w:spacing w:before="0" w:after="0" w:line="360" w:lineRule="auto"/>
        <w:ind w:firstLine="200"/>
        <w:rPr>
          <w:sz w:val="24"/>
          <w:szCs w:val="24"/>
        </w:rPr>
      </w:pPr>
      <w:r w:rsidRPr="00573D30">
        <w:rPr>
          <w:rFonts w:hint="eastAsia"/>
          <w:bCs/>
          <w:sz w:val="24"/>
          <w:szCs w:val="24"/>
        </w:rPr>
        <w:t>第二条</w:t>
      </w:r>
      <w:r w:rsidR="00881573" w:rsidRPr="00573D30">
        <w:rPr>
          <w:rFonts w:hint="eastAsia"/>
          <w:sz w:val="24"/>
          <w:szCs w:val="24"/>
        </w:rPr>
        <w:t xml:space="preserve"> </w:t>
      </w:r>
      <w:r w:rsidRPr="00573D30">
        <w:rPr>
          <w:rFonts w:hint="eastAsia"/>
          <w:sz w:val="24"/>
          <w:szCs w:val="24"/>
        </w:rPr>
        <w:t>乙方应按下列要求完成技术服务工作：</w:t>
      </w:r>
    </w:p>
    <w:p w:rsidR="000C2588" w:rsidRPr="00573D30" w:rsidRDefault="000C2588" w:rsidP="00CD5BD2">
      <w:pPr>
        <w:adjustRightInd w:val="0"/>
        <w:snapToGrid w:val="0"/>
        <w:spacing w:line="360" w:lineRule="auto"/>
        <w:ind w:firstLineChars="200" w:firstLine="480"/>
        <w:rPr>
          <w:rFonts w:ascii="宋体" w:hAnsi="宋体"/>
          <w:sz w:val="24"/>
          <w:szCs w:val="24"/>
        </w:rPr>
      </w:pPr>
      <w:bookmarkStart w:id="1487" w:name="OLE_LINK53"/>
      <w:bookmarkStart w:id="1488" w:name="OLE_LINK54"/>
      <w:r w:rsidRPr="00573D30">
        <w:rPr>
          <w:rFonts w:ascii="宋体" w:hAnsi="宋体" w:hint="eastAsia"/>
          <w:sz w:val="24"/>
          <w:szCs w:val="24"/>
        </w:rPr>
        <w:t>（一）详细规划调整及专项评估编制技术服务要求（针对每个地块开展的具体项目）:</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1、技术服务进度</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（1）第一阶段，本合同签订且甲乙双方确认开展详细规划调整及专项评估工作的具体地块后，乙方收到甲方按本合同第三条提供相应地块的技术资料，且甲方按第四条支付相应地块第一期项目工作费用之日起</w:t>
      </w:r>
      <w:r w:rsidRPr="00573D30">
        <w:rPr>
          <w:rFonts w:ascii="宋体" w:hAnsi="宋体"/>
          <w:sz w:val="24"/>
          <w:szCs w:val="24"/>
        </w:rPr>
        <w:t>30</w:t>
      </w:r>
      <w:r w:rsidRPr="00573D30">
        <w:rPr>
          <w:rFonts w:ascii="宋体" w:hAnsi="宋体" w:hint="eastAsia"/>
          <w:sz w:val="24"/>
          <w:szCs w:val="24"/>
        </w:rPr>
        <w:t>日内，完成现状调研、资料收集、上层次及相关规划解读等工作，完成相应地块的详细规划调整初步成果，该成果用于与甲方沟通，一式五份，并同步提供电子文档；</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（2）第二阶段，自乙方收到甲方书面意见之日起30日内，完成相应地块详细规划调整审查成果，该成果用于报区行政主管部门审查，一式五份，并同步提供电子文档；</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（3）第三阶段，自乙方收到行政主管部门书面审查意见且甲方按第四条支付相应地块第二</w:t>
      </w:r>
      <w:r w:rsidRPr="00573D30">
        <w:rPr>
          <w:rFonts w:ascii="宋体" w:hAnsi="宋体"/>
          <w:sz w:val="24"/>
          <w:szCs w:val="24"/>
        </w:rPr>
        <w:t>期</w:t>
      </w:r>
      <w:r w:rsidRPr="00573D30">
        <w:rPr>
          <w:rFonts w:ascii="宋体" w:hAnsi="宋体" w:hint="eastAsia"/>
          <w:sz w:val="24"/>
          <w:szCs w:val="24"/>
        </w:rPr>
        <w:t>费用之日起30日内，完成相应地块详细规划调整最终成果，该成果用于报相关行政主管部门审议（或审批）</w:t>
      </w:r>
      <w:r w:rsidRPr="00573D30">
        <w:rPr>
          <w:rFonts w:ascii="宋体" w:hAnsi="宋体"/>
          <w:sz w:val="24"/>
          <w:szCs w:val="24"/>
        </w:rPr>
        <w:t>或报甲方验收</w:t>
      </w:r>
      <w:r w:rsidRPr="00573D30">
        <w:rPr>
          <w:rFonts w:ascii="宋体" w:hAnsi="宋体" w:hint="eastAsia"/>
          <w:sz w:val="24"/>
          <w:szCs w:val="24"/>
        </w:rPr>
        <w:t>，一式五份，并同步提供电子文档。</w:t>
      </w:r>
      <w:bookmarkEnd w:id="1487"/>
      <w:bookmarkEnd w:id="1488"/>
    </w:p>
    <w:p w:rsidR="000C2588" w:rsidRPr="00573D30" w:rsidRDefault="000C2588" w:rsidP="00CD5BD2">
      <w:pPr>
        <w:adjustRightInd w:val="0"/>
        <w:snapToGrid w:val="0"/>
        <w:spacing w:line="360" w:lineRule="auto"/>
        <w:ind w:firstLineChars="200" w:firstLine="480"/>
        <w:rPr>
          <w:rFonts w:ascii="宋体" w:hAnsi="宋体"/>
          <w:sz w:val="24"/>
          <w:szCs w:val="24"/>
        </w:rPr>
      </w:pPr>
      <w:r w:rsidRPr="00573D30">
        <w:rPr>
          <w:rFonts w:ascii="宋体" w:hAnsi="宋体" w:hint="eastAsia"/>
          <w:sz w:val="24"/>
          <w:szCs w:val="24"/>
        </w:rPr>
        <w:t>2、技术服务形式</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详细规划调整及专项评估编制项目成果形式包括电子文档和纸质文档，具体包含以下项目形式：</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（1）电子文档要求</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全部设计成果均应制作计算机文件。文本文件采用ppt或pdf格式，图形文件采用DWG或JPG格式，提交以上计算机文件光盘</w:t>
      </w:r>
      <w:r w:rsidRPr="00573D30">
        <w:rPr>
          <w:rFonts w:ascii="宋体" w:hAnsi="宋体"/>
          <w:sz w:val="24"/>
          <w:szCs w:val="24"/>
        </w:rPr>
        <w:t>1</w:t>
      </w:r>
      <w:r w:rsidRPr="00573D30">
        <w:rPr>
          <w:rFonts w:ascii="宋体" w:hAnsi="宋体" w:hint="eastAsia"/>
          <w:sz w:val="24"/>
          <w:szCs w:val="24"/>
        </w:rPr>
        <w:t>套。</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（2）纸质文档要求</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上会相关文本或图册，成果数量依据各项目或政府主管部门具体要求而定。文本文件规格为A4（297mm×210mm）或A3（297mm×420mm），并力求清晰、完整，标注齐全、准确，同类图纸规格尽量统一。</w:t>
      </w:r>
      <w:r w:rsidR="00503A73" w:rsidRPr="00573D30">
        <w:rPr>
          <w:rFonts w:ascii="宋体" w:hAnsi="宋体" w:hint="eastAsia"/>
          <w:sz w:val="24"/>
          <w:szCs w:val="24"/>
        </w:rPr>
        <w:t>文本和图则合订为一本完整的书面成果。</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（3）其他说明</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计算机文件以光盘形式提供，成果计算机数据若涉及空间坐标，应建立广州坐标2000体系，并须按照《广州市控制性详细规划成果上网数据制作标准》（试行）及《广州市城乡规划“一张图”成果制图规范》等广州市控规成果上网入库的要求制作计算机数据。</w:t>
      </w:r>
    </w:p>
    <w:p w:rsidR="000C2588" w:rsidRPr="00573D30" w:rsidRDefault="000C2588" w:rsidP="00CD5BD2">
      <w:pPr>
        <w:spacing w:line="360" w:lineRule="auto"/>
        <w:ind w:firstLineChars="200" w:firstLine="480"/>
        <w:rPr>
          <w:rFonts w:ascii="宋体" w:hAnsi="宋体"/>
          <w:sz w:val="24"/>
          <w:szCs w:val="24"/>
        </w:rPr>
      </w:pPr>
      <w:bookmarkStart w:id="1489" w:name="OLE_LINK55"/>
      <w:bookmarkStart w:id="1490" w:name="OLE_LINK56"/>
      <w:r w:rsidRPr="00573D30">
        <w:rPr>
          <w:rFonts w:ascii="宋体" w:hAnsi="宋体" w:hint="eastAsia"/>
          <w:sz w:val="24"/>
          <w:szCs w:val="24"/>
        </w:rPr>
        <w:lastRenderedPageBreak/>
        <w:t>（二）规划建设实施咨询年度服务技术服务要求：</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1、技术服务进度</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乙方应在本合同生效之日起三年内持续提供咨询服务。工作内容包括配合甲方日常改造工作管理、方案审核、规划咨询、宣传工作：</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（1）配合甲方审核建筑方案，提供专业建议</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①把关地块建筑设计方案是否符合控规要求；</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②把关各地块配套公共服务设施的规模、布局是否合理（如肉菜市场、公交首末站、垃圾收集站、垃圾压缩站、幼儿园、托儿所、给水泵站等）；</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③各类商办、住宅的建筑立面风貌把控与指导。</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（2）配合甲方日常改造工作管理、咨询、宣传工作</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①配合甲方做改造分期实施计划动态调整、统计与整体把控；</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②配合组织村内各类现场咨询、村民答疑活动；</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③协助甲方组织各类专家咨询会；</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④配合甲方制作各类规划、报建材料的公示公告、公示图制作（不含打印费用）；</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⑤甲方需要配合的其他工作。</w:t>
      </w:r>
    </w:p>
    <w:bookmarkEnd w:id="1489"/>
    <w:bookmarkEnd w:id="1490"/>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2、技术服务形式</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规划建设实施咨询年度服务的成果主要以提供咨询建议、图文辅助材料和相关会议支撑为主，具体包括：</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（1）书面咨询成果</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根据甲方工作安排，适时提交与复建建设相关的书面建议材料，如地块方案审查意见、配套设施优化建议、空间布局分析、功能完善建议等。</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（2）图文辅助材料</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根据甲方需求，配合提交必要的图件成果（如总平面图、功能示意图、建筑风貌引导图、公示图等），图纸形式可为PDF或CAD，具体由甲方根据实际工作需要提出。</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（3）会议配合材料</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根据甲方需求，提供参与专家论证、村民咨询、现场踏勘等活动所需的简要汇报材料或图文辅助资料，内容以简明直观为主，形式灵活。</w:t>
      </w:r>
    </w:p>
    <w:p w:rsidR="000C2588" w:rsidRPr="00573D30" w:rsidRDefault="000C2588" w:rsidP="00CD5BD2">
      <w:pPr>
        <w:spacing w:line="360" w:lineRule="auto"/>
        <w:ind w:firstLineChars="200" w:firstLine="480"/>
        <w:rPr>
          <w:rFonts w:ascii="宋体" w:hAnsi="宋体"/>
          <w:sz w:val="24"/>
          <w:szCs w:val="24"/>
        </w:rPr>
      </w:pPr>
      <w:bookmarkStart w:id="1491" w:name="OLE_LINK47"/>
      <w:bookmarkStart w:id="1492" w:name="OLE_LINK48"/>
      <w:r w:rsidRPr="00573D30">
        <w:rPr>
          <w:rFonts w:ascii="宋体" w:hAnsi="宋体" w:hint="eastAsia"/>
          <w:sz w:val="24"/>
          <w:szCs w:val="24"/>
        </w:rPr>
        <w:t>（4）日常咨询服务</w:t>
      </w:r>
    </w:p>
    <w:p w:rsidR="000C2588" w:rsidRPr="00573D30" w:rsidRDefault="000C2588" w:rsidP="00CD5BD2">
      <w:pPr>
        <w:spacing w:line="360" w:lineRule="auto"/>
        <w:ind w:firstLineChars="200" w:firstLine="480"/>
        <w:rPr>
          <w:rFonts w:ascii="宋体" w:hAnsi="宋体"/>
          <w:sz w:val="24"/>
          <w:szCs w:val="24"/>
          <w:u w:val="single"/>
        </w:rPr>
      </w:pPr>
      <w:r w:rsidRPr="00573D30">
        <w:rPr>
          <w:rFonts w:ascii="宋体" w:hAnsi="宋体"/>
          <w:sz w:val="24"/>
          <w:szCs w:val="24"/>
        </w:rPr>
        <w:t>就</w:t>
      </w:r>
      <w:r w:rsidRPr="00573D30">
        <w:rPr>
          <w:rFonts w:ascii="宋体" w:hAnsi="宋体" w:hint="eastAsia"/>
          <w:sz w:val="24"/>
          <w:szCs w:val="24"/>
        </w:rPr>
        <w:t>凤和（康乐村、鹭江村）改造范围第一、</w:t>
      </w:r>
      <w:r w:rsidRPr="00573D30">
        <w:rPr>
          <w:rFonts w:ascii="宋体" w:hAnsi="宋体"/>
          <w:sz w:val="24"/>
          <w:szCs w:val="24"/>
        </w:rPr>
        <w:t>二</w:t>
      </w:r>
      <w:r w:rsidRPr="00573D30">
        <w:rPr>
          <w:rFonts w:ascii="宋体" w:hAnsi="宋体" w:hint="eastAsia"/>
          <w:sz w:val="24"/>
          <w:szCs w:val="24"/>
        </w:rPr>
        <w:t>期复建工作</w:t>
      </w:r>
      <w:r w:rsidRPr="00573D30">
        <w:rPr>
          <w:rFonts w:ascii="宋体" w:hAnsi="宋体"/>
          <w:sz w:val="24"/>
          <w:szCs w:val="24"/>
        </w:rPr>
        <w:t>推进过程中</w:t>
      </w:r>
      <w:r w:rsidRPr="00573D30">
        <w:rPr>
          <w:rFonts w:ascii="宋体" w:hAnsi="宋体" w:hint="eastAsia"/>
          <w:sz w:val="24"/>
          <w:szCs w:val="24"/>
        </w:rPr>
        <w:t>，</w:t>
      </w:r>
      <w:r w:rsidRPr="00573D30">
        <w:rPr>
          <w:rFonts w:ascii="宋体" w:hAnsi="宋体"/>
          <w:sz w:val="24"/>
          <w:szCs w:val="24"/>
        </w:rPr>
        <w:t>甲方遇到的相关问题，应甲方要求及时以电话、传真、电邮、现场沟通等快捷、简便的方式提供咨询服务</w:t>
      </w:r>
      <w:r w:rsidRPr="00573D30">
        <w:rPr>
          <w:rFonts w:ascii="宋体" w:hAnsi="宋体" w:hint="eastAsia"/>
          <w:sz w:val="24"/>
          <w:szCs w:val="24"/>
        </w:rPr>
        <w:t>，并应</w:t>
      </w:r>
      <w:r w:rsidRPr="00573D30">
        <w:rPr>
          <w:rFonts w:ascii="宋体" w:hAnsi="宋体" w:hint="eastAsia"/>
          <w:sz w:val="24"/>
          <w:szCs w:val="24"/>
        </w:rPr>
        <w:lastRenderedPageBreak/>
        <w:t>甲方需求派员参加凤和（康乐村、鹭江村）改造范围第一、</w:t>
      </w:r>
      <w:r w:rsidRPr="00573D30">
        <w:rPr>
          <w:rFonts w:ascii="宋体" w:hAnsi="宋体"/>
          <w:sz w:val="24"/>
          <w:szCs w:val="24"/>
        </w:rPr>
        <w:t>二</w:t>
      </w:r>
      <w:r w:rsidRPr="00573D30">
        <w:rPr>
          <w:rFonts w:ascii="宋体" w:hAnsi="宋体" w:hint="eastAsia"/>
          <w:sz w:val="24"/>
          <w:szCs w:val="24"/>
        </w:rPr>
        <w:t>期复建工作有关的相关会议；除甲乙双方另有约定外，如甲方要求需书面回复咨询意见的，乙方应于收悉甲方咨询需求次日起【】个工作日内给予回复。</w:t>
      </w:r>
    </w:p>
    <w:bookmarkEnd w:id="1491"/>
    <w:bookmarkEnd w:id="1492"/>
    <w:p w:rsidR="000C2588" w:rsidRPr="00573D30" w:rsidRDefault="000C2588" w:rsidP="00CD5BD2">
      <w:pPr>
        <w:pStyle w:val="2"/>
        <w:spacing w:before="0" w:after="0" w:line="360" w:lineRule="auto"/>
        <w:ind w:firstLine="567"/>
        <w:rPr>
          <w:sz w:val="24"/>
          <w:szCs w:val="24"/>
        </w:rPr>
      </w:pPr>
      <w:r w:rsidRPr="00573D30">
        <w:rPr>
          <w:rFonts w:hint="eastAsia"/>
          <w:bCs/>
          <w:sz w:val="24"/>
          <w:szCs w:val="24"/>
        </w:rPr>
        <w:t>第三条</w:t>
      </w:r>
      <w:r w:rsidR="00881573" w:rsidRPr="00573D30">
        <w:rPr>
          <w:rFonts w:hint="eastAsia"/>
          <w:sz w:val="24"/>
          <w:szCs w:val="24"/>
        </w:rPr>
        <w:t xml:space="preserve"> </w:t>
      </w:r>
      <w:r w:rsidRPr="00573D30">
        <w:rPr>
          <w:rFonts w:hint="eastAsia"/>
          <w:sz w:val="24"/>
          <w:szCs w:val="24"/>
        </w:rPr>
        <w:t>为保证乙方有效进行技术服务工作，甲方应当向乙方提供下列技术资料和其他支持事项：</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一）以下技术资料由甲方向乙方提供，如甲方无法提供部分资料的，乙方应将因资料缺漏可能引起的后果书面告知甲方，并协商应对措施。乙方应核查甲方提供的资料是否符合合同约定的技术服务工作要求，并应于收到资料起【】日内及时书面通知甲方，超过上述期限未书面通知，视为甲方提供的资料符合合同要求。相关技术资料包括：</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1、有关行政主管部门批准的本项目各阶段审批要点、批文、批复等文件（含附图附件）复印件各一份；</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2、投资主管部门核发的投资立项批准文件、投资核准文件或投资备案登记文件等文件复印件各一份；</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3、相关行政主管部门、领导意见和批示文件等文件复印件各一份；</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4、乙方履行本合同规定的规划设计工作所需的其它资料。</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5、提交该工作阶段所涉相关行政主管部门、领导意见和批示文件等文件复印件各一份。</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（二）其他支持事项：</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甲方应就本项目与地方职能管理部门进行必要的协调工作。如甲方无法协调的，乙方应与甲方协商应对措施。</w:t>
      </w:r>
    </w:p>
    <w:p w:rsidR="000C2588" w:rsidRPr="00573D30" w:rsidRDefault="000C2588" w:rsidP="00CD5BD2">
      <w:pPr>
        <w:pStyle w:val="2"/>
        <w:spacing w:before="0" w:after="0" w:line="360" w:lineRule="auto"/>
        <w:ind w:firstLine="567"/>
        <w:rPr>
          <w:sz w:val="24"/>
          <w:szCs w:val="24"/>
        </w:rPr>
      </w:pPr>
      <w:r w:rsidRPr="00573D30">
        <w:rPr>
          <w:rFonts w:hint="eastAsia"/>
          <w:bCs/>
          <w:sz w:val="24"/>
          <w:szCs w:val="24"/>
        </w:rPr>
        <w:t>第四条</w:t>
      </w:r>
      <w:r w:rsidR="00881573" w:rsidRPr="00573D30">
        <w:rPr>
          <w:rFonts w:hint="eastAsia"/>
          <w:sz w:val="24"/>
          <w:szCs w:val="24"/>
        </w:rPr>
        <w:t xml:space="preserve"> </w:t>
      </w:r>
      <w:r w:rsidRPr="00573D30">
        <w:rPr>
          <w:rFonts w:hint="eastAsia"/>
          <w:sz w:val="24"/>
          <w:szCs w:val="24"/>
        </w:rPr>
        <w:t>甲方向乙方支付技术服务报酬及支付方式为：</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（一）本合同技</w:t>
      </w:r>
      <w:bookmarkStart w:id="1493" w:name="OLE_LINK96"/>
      <w:r w:rsidRPr="00573D30">
        <w:rPr>
          <w:rFonts w:ascii="宋体" w:hAnsi="宋体" w:hint="eastAsia"/>
          <w:sz w:val="24"/>
          <w:szCs w:val="24"/>
        </w:rPr>
        <w:t>术服务费总额（暂定）：</w:t>
      </w:r>
      <w:r w:rsidRPr="00573D30">
        <w:rPr>
          <w:rFonts w:ascii="宋体" w:hAnsi="宋体" w:hint="eastAsia"/>
          <w:sz w:val="24"/>
          <w:szCs w:val="24"/>
          <w:u w:val="single"/>
        </w:rPr>
        <w:t xml:space="preserve">        </w:t>
      </w:r>
      <w:r w:rsidRPr="00573D30">
        <w:rPr>
          <w:rFonts w:ascii="宋体" w:hAnsi="宋体" w:hint="eastAsia"/>
          <w:sz w:val="24"/>
          <w:szCs w:val="24"/>
        </w:rPr>
        <w:t>元，由</w:t>
      </w:r>
      <w:bookmarkEnd w:id="1493"/>
      <w:r w:rsidRPr="00573D30">
        <w:rPr>
          <w:rFonts w:ascii="宋体" w:hAnsi="宋体" w:cs="Tahoma" w:hint="eastAsia"/>
          <w:sz w:val="24"/>
          <w:szCs w:val="24"/>
        </w:rPr>
        <w:t>详细规划调整及专项评估编制技术</w:t>
      </w:r>
      <w:r w:rsidRPr="00573D30">
        <w:rPr>
          <w:rFonts w:ascii="宋体" w:hAnsi="宋体" w:cs="Tahoma"/>
          <w:sz w:val="24"/>
          <w:szCs w:val="24"/>
        </w:rPr>
        <w:t>服务费</w:t>
      </w:r>
      <w:r w:rsidRPr="00573D30">
        <w:rPr>
          <w:rFonts w:ascii="宋体" w:hAnsi="宋体" w:hint="eastAsia"/>
          <w:sz w:val="24"/>
          <w:szCs w:val="24"/>
        </w:rPr>
        <w:t>、规划建设实施咨询年度服务技术服务费组成，各分项技术服务费，按本条第（二）款约定规则计算。</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（二）分项技术服务费</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1、</w:t>
      </w:r>
      <w:bookmarkStart w:id="1494" w:name="OLE_LINK101"/>
      <w:bookmarkStart w:id="1495" w:name="OLE_LINK102"/>
      <w:r w:rsidRPr="00573D30">
        <w:rPr>
          <w:rFonts w:ascii="宋体" w:hAnsi="宋体" w:hint="eastAsia"/>
          <w:sz w:val="24"/>
          <w:szCs w:val="24"/>
        </w:rPr>
        <w:t>各分项技术服务费</w:t>
      </w:r>
      <w:bookmarkEnd w:id="1494"/>
      <w:bookmarkEnd w:id="1495"/>
      <w:r w:rsidRPr="00573D30">
        <w:rPr>
          <w:rFonts w:ascii="宋体" w:hAnsi="宋体" w:hint="eastAsia"/>
          <w:sz w:val="24"/>
          <w:szCs w:val="24"/>
        </w:rPr>
        <w:t>下浮率</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详细规划调整下浮率：</w:t>
      </w:r>
      <w:r w:rsidRPr="00573D30">
        <w:rPr>
          <w:rFonts w:ascii="宋体" w:hAnsi="宋体" w:hint="eastAsia"/>
          <w:sz w:val="24"/>
          <w:szCs w:val="24"/>
          <w:u w:val="single"/>
        </w:rPr>
        <w:t xml:space="preserve">    </w:t>
      </w:r>
      <w:r w:rsidRPr="00573D30">
        <w:rPr>
          <w:rFonts w:ascii="宋体" w:hAnsi="宋体" w:hint="eastAsia"/>
          <w:sz w:val="24"/>
          <w:szCs w:val="24"/>
        </w:rPr>
        <w:t>%，</w:t>
      </w:r>
      <w:bookmarkStart w:id="1496" w:name="OLE_LINK99"/>
      <w:bookmarkStart w:id="1497" w:name="OLE_LINK100"/>
      <w:r w:rsidRPr="00573D30">
        <w:rPr>
          <w:rFonts w:ascii="宋体" w:hAnsi="宋体" w:hint="eastAsia"/>
          <w:sz w:val="24"/>
          <w:szCs w:val="24"/>
        </w:rPr>
        <w:t>专项评估下浮率：</w:t>
      </w:r>
      <w:r w:rsidRPr="00573D30">
        <w:rPr>
          <w:rFonts w:ascii="宋体" w:hAnsi="宋体" w:hint="eastAsia"/>
          <w:sz w:val="24"/>
          <w:szCs w:val="24"/>
          <w:u w:val="single"/>
        </w:rPr>
        <w:t xml:space="preserve">    </w:t>
      </w:r>
      <w:r w:rsidRPr="00573D30">
        <w:rPr>
          <w:rFonts w:ascii="宋体" w:hAnsi="宋体" w:hint="eastAsia"/>
          <w:sz w:val="24"/>
          <w:szCs w:val="24"/>
        </w:rPr>
        <w:t>%</w:t>
      </w:r>
      <w:bookmarkEnd w:id="1496"/>
      <w:bookmarkEnd w:id="1497"/>
      <w:r w:rsidRPr="00573D30">
        <w:rPr>
          <w:rFonts w:ascii="宋体" w:hAnsi="宋体" w:hint="eastAsia"/>
          <w:sz w:val="24"/>
          <w:szCs w:val="24"/>
        </w:rPr>
        <w:t>，规划建设实施咨询年度服务下浮率：</w:t>
      </w:r>
      <w:r w:rsidRPr="00573D30">
        <w:rPr>
          <w:rFonts w:ascii="宋体" w:hAnsi="宋体" w:hint="eastAsia"/>
          <w:sz w:val="24"/>
          <w:szCs w:val="24"/>
          <w:u w:val="single"/>
        </w:rPr>
        <w:t xml:space="preserve">    </w:t>
      </w:r>
      <w:r w:rsidRPr="00573D30">
        <w:rPr>
          <w:rFonts w:ascii="宋体" w:hAnsi="宋体" w:hint="eastAsia"/>
          <w:sz w:val="24"/>
          <w:szCs w:val="24"/>
        </w:rPr>
        <w:t>%。</w:t>
      </w:r>
    </w:p>
    <w:p w:rsidR="000C2588" w:rsidRPr="00573D30" w:rsidRDefault="000C2588" w:rsidP="00CD5BD2">
      <w:pPr>
        <w:snapToGrid w:val="0"/>
        <w:spacing w:line="360" w:lineRule="auto"/>
        <w:ind w:firstLineChars="200" w:firstLine="480"/>
        <w:rPr>
          <w:rFonts w:ascii="宋体" w:hAnsi="宋体" w:cs="Tahoma"/>
          <w:sz w:val="24"/>
          <w:szCs w:val="24"/>
        </w:rPr>
      </w:pPr>
      <w:r w:rsidRPr="00573D30">
        <w:rPr>
          <w:rFonts w:ascii="宋体" w:hAnsi="宋体" w:hint="eastAsia"/>
          <w:sz w:val="24"/>
          <w:szCs w:val="24"/>
        </w:rPr>
        <w:t>2、</w:t>
      </w:r>
      <w:r w:rsidRPr="00573D30">
        <w:rPr>
          <w:rFonts w:ascii="宋体" w:hAnsi="宋体" w:cs="Tahoma" w:hint="eastAsia"/>
          <w:sz w:val="24"/>
          <w:szCs w:val="24"/>
        </w:rPr>
        <w:t>详细规划调整及专项评估编制最高限价</w:t>
      </w:r>
    </w:p>
    <w:p w:rsidR="000C2588" w:rsidRPr="00573D30" w:rsidRDefault="000C2588" w:rsidP="00CD5BD2">
      <w:pPr>
        <w:snapToGrid w:val="0"/>
        <w:spacing w:line="360" w:lineRule="auto"/>
        <w:ind w:firstLineChars="200" w:firstLine="480"/>
        <w:rPr>
          <w:rFonts w:ascii="宋体" w:hAnsi="宋体" w:cs="Tahoma"/>
          <w:sz w:val="24"/>
          <w:szCs w:val="24"/>
        </w:rPr>
      </w:pPr>
      <w:r w:rsidRPr="00573D30">
        <w:rPr>
          <w:rFonts w:ascii="宋体" w:hAnsi="宋体" w:cs="Tahoma" w:hint="eastAsia"/>
          <w:sz w:val="24"/>
          <w:szCs w:val="24"/>
        </w:rPr>
        <w:t>（1）按照甲方具体委托实施项目进行结算。工作对象为规划管理单元，单个项目基准费用参照《广东省城市规划收费标准的建议》（行业指导价，2003）的有关规定执行，但不超过</w:t>
      </w:r>
      <w:r w:rsidRPr="00573D30">
        <w:rPr>
          <w:rFonts w:ascii="宋体" w:hAnsi="宋体" w:cs="Tahoma" w:hint="eastAsia"/>
          <w:sz w:val="24"/>
          <w:szCs w:val="24"/>
        </w:rPr>
        <w:lastRenderedPageBreak/>
        <w:t>本条第2点规定的最高限价；特殊情况，可由</w:t>
      </w:r>
      <w:r w:rsidR="006846F4" w:rsidRPr="00573D30">
        <w:rPr>
          <w:rFonts w:ascii="宋体" w:hAnsi="宋体" w:cs="Tahoma" w:hint="eastAsia"/>
          <w:sz w:val="24"/>
          <w:szCs w:val="24"/>
        </w:rPr>
        <w:t>甲方</w:t>
      </w:r>
      <w:r w:rsidRPr="00573D30">
        <w:rPr>
          <w:rFonts w:ascii="宋体" w:hAnsi="宋体" w:cs="Tahoma" w:hint="eastAsia"/>
          <w:sz w:val="24"/>
          <w:szCs w:val="24"/>
        </w:rPr>
        <w:t>与</w:t>
      </w:r>
      <w:r w:rsidR="006846F4" w:rsidRPr="00573D30">
        <w:rPr>
          <w:rFonts w:ascii="宋体" w:hAnsi="宋体" w:cs="Tahoma" w:hint="eastAsia"/>
          <w:sz w:val="24"/>
          <w:szCs w:val="24"/>
        </w:rPr>
        <w:t>乙方</w:t>
      </w:r>
      <w:r w:rsidRPr="00573D30">
        <w:rPr>
          <w:rFonts w:ascii="宋体" w:hAnsi="宋体" w:cs="Tahoma" w:hint="eastAsia"/>
          <w:sz w:val="24"/>
          <w:szCs w:val="24"/>
        </w:rPr>
        <w:t>另行协商确定。</w:t>
      </w:r>
    </w:p>
    <w:p w:rsidR="000C2588" w:rsidRPr="00573D30" w:rsidRDefault="000C2588" w:rsidP="00CD5BD2">
      <w:pPr>
        <w:snapToGrid w:val="0"/>
        <w:spacing w:line="360" w:lineRule="auto"/>
        <w:ind w:firstLineChars="200" w:firstLine="480"/>
        <w:rPr>
          <w:rFonts w:ascii="宋体" w:hAnsi="宋体" w:cs="Tahoma"/>
          <w:sz w:val="24"/>
          <w:szCs w:val="24"/>
        </w:rPr>
      </w:pPr>
      <w:r w:rsidRPr="00573D30">
        <w:rPr>
          <w:rFonts w:ascii="宋体" w:hAnsi="宋体" w:cs="Tahoma" w:hint="eastAsia"/>
          <w:sz w:val="24"/>
          <w:szCs w:val="24"/>
        </w:rPr>
        <w:t>（2）最高限价：</w:t>
      </w:r>
    </w:p>
    <w:p w:rsidR="000C2588" w:rsidRPr="00573D30" w:rsidRDefault="000C2588" w:rsidP="00CD5BD2">
      <w:pPr>
        <w:snapToGrid w:val="0"/>
        <w:spacing w:line="360" w:lineRule="auto"/>
        <w:ind w:firstLineChars="200" w:firstLine="480"/>
        <w:rPr>
          <w:rFonts w:ascii="宋体" w:hAnsi="宋体" w:cs="Tahoma"/>
          <w:sz w:val="24"/>
          <w:szCs w:val="24"/>
        </w:rPr>
      </w:pPr>
      <w:r w:rsidRPr="00573D30">
        <w:rPr>
          <w:rFonts w:ascii="宋体" w:hAnsi="宋体" w:cs="Tahoma" w:hint="eastAsia"/>
          <w:sz w:val="24"/>
          <w:szCs w:val="24"/>
        </w:rPr>
        <w:t>1）详细规划调整（包括控制性详细规划调整、控制性详细规划局部调整、控制性详细规划技术修正）：</w:t>
      </w:r>
    </w:p>
    <w:p w:rsidR="000C2588" w:rsidRPr="00573D30" w:rsidRDefault="000C2588" w:rsidP="00CD5BD2">
      <w:pPr>
        <w:snapToGrid w:val="0"/>
        <w:spacing w:line="360" w:lineRule="auto"/>
        <w:ind w:firstLineChars="200" w:firstLine="480"/>
        <w:rPr>
          <w:rFonts w:ascii="宋体" w:hAnsi="宋体" w:cs="Tahoma"/>
          <w:sz w:val="24"/>
          <w:szCs w:val="24"/>
        </w:rPr>
      </w:pPr>
      <w:r w:rsidRPr="00573D30">
        <w:rPr>
          <w:rFonts w:ascii="宋体" w:hAnsi="宋体" w:cs="Tahoma" w:hint="eastAsia"/>
          <w:sz w:val="24"/>
          <w:szCs w:val="24"/>
        </w:rPr>
        <w:t>单个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，最高限价</w:t>
      </w:r>
      <w:r w:rsidRPr="00573D30">
        <w:rPr>
          <w:rFonts w:ascii="宋体" w:hAnsi="宋体" w:cs="Tahoma"/>
          <w:sz w:val="24"/>
          <w:szCs w:val="24"/>
        </w:rPr>
        <w:t>50</w:t>
      </w:r>
      <w:r w:rsidRPr="00573D30">
        <w:rPr>
          <w:rFonts w:ascii="宋体" w:hAnsi="宋体" w:cs="Tahoma" w:hint="eastAsia"/>
          <w:sz w:val="24"/>
          <w:szCs w:val="24"/>
        </w:rPr>
        <w:t>万元；多个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，最高限价</w:t>
      </w:r>
      <w:r w:rsidRPr="00573D30">
        <w:rPr>
          <w:rFonts w:ascii="宋体" w:hAnsi="宋体" w:cs="Tahoma"/>
          <w:sz w:val="24"/>
          <w:szCs w:val="24"/>
        </w:rPr>
        <w:t>50</w:t>
      </w:r>
      <w:r w:rsidRPr="00573D30">
        <w:rPr>
          <w:rFonts w:ascii="宋体" w:hAnsi="宋体" w:cs="Tahoma" w:hint="eastAsia"/>
          <w:sz w:val="24"/>
          <w:szCs w:val="24"/>
        </w:rPr>
        <w:t>万元×</w:t>
      </w:r>
      <w:r w:rsidRPr="00573D30">
        <w:rPr>
          <w:rFonts w:ascii="宋体" w:hAnsi="宋体" w:cs="Tahoma"/>
          <w:sz w:val="24"/>
          <w:szCs w:val="24"/>
        </w:rPr>
        <w:t>地块数量。</w:t>
      </w:r>
    </w:p>
    <w:p w:rsidR="000C2588" w:rsidRPr="00573D30" w:rsidRDefault="000C2588" w:rsidP="00CD5BD2">
      <w:pPr>
        <w:snapToGrid w:val="0"/>
        <w:spacing w:line="360" w:lineRule="auto"/>
        <w:ind w:firstLineChars="200" w:firstLine="480"/>
        <w:rPr>
          <w:rFonts w:ascii="宋体" w:hAnsi="宋体" w:cs="Tahoma"/>
          <w:sz w:val="24"/>
          <w:szCs w:val="24"/>
        </w:rPr>
      </w:pPr>
      <w:r w:rsidRPr="00573D30">
        <w:rPr>
          <w:rFonts w:ascii="宋体" w:hAnsi="宋体" w:cs="Tahoma" w:hint="eastAsia"/>
          <w:sz w:val="24"/>
          <w:szCs w:val="24"/>
        </w:rPr>
        <w:t>2）专项</w:t>
      </w:r>
      <w:r w:rsidRPr="00573D30">
        <w:rPr>
          <w:rFonts w:ascii="宋体" w:hAnsi="宋体" w:cs="Tahoma"/>
          <w:sz w:val="24"/>
          <w:szCs w:val="24"/>
        </w:rPr>
        <w:t>评估</w:t>
      </w:r>
    </w:p>
    <w:p w:rsidR="000C2588" w:rsidRPr="00573D30" w:rsidRDefault="000C2588" w:rsidP="00CD5BD2">
      <w:pPr>
        <w:snapToGrid w:val="0"/>
        <w:spacing w:line="360" w:lineRule="auto"/>
        <w:ind w:firstLineChars="200" w:firstLine="480"/>
        <w:rPr>
          <w:rFonts w:ascii="宋体" w:hAnsi="宋体" w:cs="Tahoma"/>
          <w:sz w:val="24"/>
          <w:szCs w:val="24"/>
        </w:rPr>
      </w:pPr>
      <w:r w:rsidRPr="00573D30">
        <w:rPr>
          <w:rFonts w:ascii="宋体" w:hAnsi="宋体" w:cs="Tahoma" w:hint="eastAsia"/>
          <w:sz w:val="24"/>
          <w:szCs w:val="24"/>
        </w:rPr>
        <w:t>①交通影响评估：单个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，最高限价</w:t>
      </w:r>
      <w:r w:rsidRPr="00573D30">
        <w:rPr>
          <w:rFonts w:ascii="宋体" w:hAnsi="宋体" w:cs="Tahoma"/>
          <w:sz w:val="24"/>
          <w:szCs w:val="24"/>
        </w:rPr>
        <w:t>15</w:t>
      </w:r>
      <w:r w:rsidRPr="00573D30">
        <w:rPr>
          <w:rFonts w:ascii="宋体" w:hAnsi="宋体" w:cs="Tahoma" w:hint="eastAsia"/>
          <w:sz w:val="24"/>
          <w:szCs w:val="24"/>
        </w:rPr>
        <w:t>万元；多个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，按照上述价格上浮5万元计费，即最高限价2</w:t>
      </w:r>
      <w:r w:rsidRPr="00573D30">
        <w:rPr>
          <w:rFonts w:ascii="宋体" w:hAnsi="宋体" w:cs="Tahoma"/>
          <w:sz w:val="24"/>
          <w:szCs w:val="24"/>
        </w:rPr>
        <w:t>0</w:t>
      </w:r>
      <w:r w:rsidRPr="00573D30">
        <w:rPr>
          <w:rFonts w:ascii="宋体" w:hAnsi="宋体" w:cs="Tahoma" w:hint="eastAsia"/>
          <w:sz w:val="24"/>
          <w:szCs w:val="24"/>
        </w:rPr>
        <w:t>万元。</w:t>
      </w:r>
    </w:p>
    <w:p w:rsidR="000C2588" w:rsidRPr="00573D30" w:rsidRDefault="000C2588" w:rsidP="00CD5BD2">
      <w:pPr>
        <w:snapToGrid w:val="0"/>
        <w:spacing w:line="360" w:lineRule="auto"/>
        <w:ind w:firstLineChars="200" w:firstLine="480"/>
        <w:rPr>
          <w:rFonts w:ascii="宋体" w:hAnsi="宋体" w:cs="Tahoma"/>
          <w:sz w:val="24"/>
          <w:szCs w:val="24"/>
        </w:rPr>
      </w:pPr>
      <w:r w:rsidRPr="00573D30">
        <w:rPr>
          <w:rFonts w:ascii="宋体" w:hAnsi="宋体" w:cs="Tahoma" w:hint="eastAsia"/>
          <w:sz w:val="24"/>
          <w:szCs w:val="24"/>
        </w:rPr>
        <w:t>②海绵城市（含洪涝安全评估）：单个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，最高限价</w:t>
      </w:r>
      <w:r w:rsidRPr="00573D30">
        <w:rPr>
          <w:rFonts w:ascii="宋体" w:hAnsi="宋体" w:cs="Tahoma"/>
          <w:sz w:val="24"/>
          <w:szCs w:val="24"/>
        </w:rPr>
        <w:t>15</w:t>
      </w:r>
      <w:r w:rsidRPr="00573D30">
        <w:rPr>
          <w:rFonts w:ascii="宋体" w:hAnsi="宋体" w:cs="Tahoma" w:hint="eastAsia"/>
          <w:sz w:val="24"/>
          <w:szCs w:val="24"/>
        </w:rPr>
        <w:t>万元；多个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，按照上述价格上浮5万元计费，即最高限价2</w:t>
      </w:r>
      <w:r w:rsidRPr="00573D30">
        <w:rPr>
          <w:rFonts w:ascii="宋体" w:hAnsi="宋体" w:cs="Tahoma"/>
          <w:sz w:val="24"/>
          <w:szCs w:val="24"/>
        </w:rPr>
        <w:t>0</w:t>
      </w:r>
      <w:r w:rsidRPr="00573D30">
        <w:rPr>
          <w:rFonts w:ascii="宋体" w:hAnsi="宋体" w:cs="Tahoma" w:hint="eastAsia"/>
          <w:sz w:val="24"/>
          <w:szCs w:val="24"/>
        </w:rPr>
        <w:t>万元。</w:t>
      </w:r>
    </w:p>
    <w:p w:rsidR="000C2588" w:rsidRPr="00573D30" w:rsidRDefault="000C2588" w:rsidP="00CD5BD2">
      <w:pPr>
        <w:snapToGrid w:val="0"/>
        <w:spacing w:line="360" w:lineRule="auto"/>
        <w:ind w:firstLineChars="200" w:firstLine="480"/>
        <w:rPr>
          <w:rFonts w:ascii="宋体" w:hAnsi="宋体" w:cs="Tahoma"/>
          <w:sz w:val="24"/>
          <w:szCs w:val="24"/>
        </w:rPr>
      </w:pPr>
      <w:r w:rsidRPr="00573D30">
        <w:rPr>
          <w:rFonts w:ascii="宋体" w:hAnsi="宋体" w:cs="Tahoma" w:hint="eastAsia"/>
          <w:sz w:val="24"/>
          <w:szCs w:val="24"/>
        </w:rPr>
        <w:t>③环境影响评价：单个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，最高限价</w:t>
      </w:r>
      <w:r w:rsidRPr="00573D30">
        <w:rPr>
          <w:rFonts w:ascii="宋体" w:hAnsi="宋体" w:cs="Tahoma"/>
          <w:sz w:val="24"/>
          <w:szCs w:val="24"/>
        </w:rPr>
        <w:t>10</w:t>
      </w:r>
      <w:r w:rsidRPr="00573D30">
        <w:rPr>
          <w:rFonts w:ascii="宋体" w:hAnsi="宋体" w:cs="Tahoma" w:hint="eastAsia"/>
          <w:sz w:val="24"/>
          <w:szCs w:val="24"/>
        </w:rPr>
        <w:t>万元；多个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，按照上述价格上浮5万元计费，即最高限价</w:t>
      </w:r>
      <w:r w:rsidRPr="00573D30">
        <w:rPr>
          <w:rFonts w:ascii="宋体" w:hAnsi="宋体" w:cs="Tahoma"/>
          <w:sz w:val="24"/>
          <w:szCs w:val="24"/>
        </w:rPr>
        <w:t>15</w:t>
      </w:r>
      <w:r w:rsidRPr="00573D30">
        <w:rPr>
          <w:rFonts w:ascii="宋体" w:hAnsi="宋体" w:cs="Tahoma" w:hint="eastAsia"/>
          <w:sz w:val="24"/>
          <w:szCs w:val="24"/>
        </w:rPr>
        <w:t>万元。</w:t>
      </w:r>
    </w:p>
    <w:p w:rsidR="000C2588" w:rsidRPr="00573D30" w:rsidRDefault="000C2588" w:rsidP="00CD5BD2">
      <w:pPr>
        <w:snapToGrid w:val="0"/>
        <w:spacing w:line="360" w:lineRule="auto"/>
        <w:ind w:firstLineChars="200" w:firstLine="480"/>
        <w:rPr>
          <w:rFonts w:ascii="宋体" w:hAnsi="宋体" w:cs="Tahoma"/>
          <w:sz w:val="24"/>
          <w:szCs w:val="24"/>
        </w:rPr>
      </w:pPr>
      <w:r w:rsidRPr="00573D30">
        <w:rPr>
          <w:rFonts w:ascii="宋体" w:hAnsi="宋体" w:cs="Tahoma" w:hint="eastAsia"/>
          <w:sz w:val="24"/>
          <w:szCs w:val="24"/>
        </w:rPr>
        <w:t>④历史文化遗产调查评估：单个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，最高限价</w:t>
      </w:r>
      <w:r w:rsidRPr="00573D30">
        <w:rPr>
          <w:rFonts w:ascii="宋体" w:hAnsi="宋体" w:cs="Tahoma"/>
          <w:sz w:val="24"/>
          <w:szCs w:val="24"/>
        </w:rPr>
        <w:t>10</w:t>
      </w:r>
      <w:r w:rsidRPr="00573D30">
        <w:rPr>
          <w:rFonts w:ascii="宋体" w:hAnsi="宋体" w:cs="Tahoma" w:hint="eastAsia"/>
          <w:sz w:val="24"/>
          <w:szCs w:val="24"/>
        </w:rPr>
        <w:t>万元；多个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，按照上述价格上浮5万元计费，即最高限价</w:t>
      </w:r>
      <w:r w:rsidRPr="00573D30">
        <w:rPr>
          <w:rFonts w:ascii="宋体" w:hAnsi="宋体" w:cs="Tahoma"/>
          <w:sz w:val="24"/>
          <w:szCs w:val="24"/>
        </w:rPr>
        <w:t>15</w:t>
      </w:r>
      <w:r w:rsidRPr="00573D30">
        <w:rPr>
          <w:rFonts w:ascii="宋体" w:hAnsi="宋体" w:cs="Tahoma" w:hint="eastAsia"/>
          <w:sz w:val="24"/>
          <w:szCs w:val="24"/>
        </w:rPr>
        <w:t>万元。</w:t>
      </w:r>
    </w:p>
    <w:p w:rsidR="000C2588" w:rsidRPr="00573D30" w:rsidRDefault="000C2588" w:rsidP="00CD5BD2">
      <w:pPr>
        <w:snapToGrid w:val="0"/>
        <w:spacing w:line="360" w:lineRule="auto"/>
        <w:ind w:firstLineChars="200" w:firstLine="480"/>
        <w:rPr>
          <w:rFonts w:ascii="宋体" w:hAnsi="宋体" w:cs="Tahoma"/>
          <w:sz w:val="24"/>
          <w:szCs w:val="24"/>
        </w:rPr>
      </w:pPr>
      <w:r w:rsidRPr="00573D30">
        <w:rPr>
          <w:rFonts w:ascii="宋体" w:hAnsi="宋体" w:cs="Tahoma" w:hint="eastAsia"/>
          <w:sz w:val="24"/>
          <w:szCs w:val="24"/>
        </w:rPr>
        <w:t>⑤树木保护专章：单个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，最高限价</w:t>
      </w:r>
      <w:r w:rsidRPr="00573D30">
        <w:rPr>
          <w:rFonts w:ascii="宋体" w:hAnsi="宋体" w:cs="Tahoma"/>
          <w:sz w:val="24"/>
          <w:szCs w:val="24"/>
        </w:rPr>
        <w:t>10</w:t>
      </w:r>
      <w:r w:rsidRPr="00573D30">
        <w:rPr>
          <w:rFonts w:ascii="宋体" w:hAnsi="宋体" w:cs="Tahoma" w:hint="eastAsia"/>
          <w:sz w:val="24"/>
          <w:szCs w:val="24"/>
        </w:rPr>
        <w:t>万元；多个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，按照上述价格上浮5万元计费，即最高限价</w:t>
      </w:r>
      <w:r w:rsidRPr="00573D30">
        <w:rPr>
          <w:rFonts w:ascii="宋体" w:hAnsi="宋体" w:cs="Tahoma"/>
          <w:sz w:val="24"/>
          <w:szCs w:val="24"/>
        </w:rPr>
        <w:t>15</w:t>
      </w:r>
      <w:r w:rsidRPr="00573D30">
        <w:rPr>
          <w:rFonts w:ascii="宋体" w:hAnsi="宋体" w:cs="Tahoma" w:hint="eastAsia"/>
          <w:sz w:val="24"/>
          <w:szCs w:val="24"/>
        </w:rPr>
        <w:t>万元。</w:t>
      </w:r>
    </w:p>
    <w:p w:rsidR="000C2588" w:rsidRPr="00573D30" w:rsidRDefault="000C2588" w:rsidP="00CD5BD2">
      <w:pPr>
        <w:snapToGrid w:val="0"/>
        <w:spacing w:line="360" w:lineRule="auto"/>
        <w:ind w:firstLineChars="200" w:firstLine="480"/>
        <w:rPr>
          <w:rFonts w:ascii="宋体" w:hAnsi="宋体" w:cs="Tahoma"/>
          <w:sz w:val="24"/>
          <w:szCs w:val="24"/>
        </w:rPr>
      </w:pPr>
      <w:r w:rsidRPr="00573D30">
        <w:rPr>
          <w:rFonts w:ascii="宋体" w:hAnsi="宋体" w:cs="Tahoma" w:hint="eastAsia"/>
          <w:sz w:val="24"/>
          <w:szCs w:val="24"/>
        </w:rPr>
        <w:t>⑥</w:t>
      </w:r>
      <w:r w:rsidRPr="00573D30">
        <w:rPr>
          <w:rFonts w:ascii="宋体" w:hAnsi="宋体" w:cs="Tahoma"/>
          <w:sz w:val="24"/>
          <w:szCs w:val="24"/>
        </w:rPr>
        <w:t>防洪排涝能力提升论证</w:t>
      </w:r>
      <w:r w:rsidRPr="00573D30">
        <w:rPr>
          <w:rFonts w:ascii="宋体" w:hAnsi="宋体" w:cs="Tahoma" w:hint="eastAsia"/>
          <w:sz w:val="24"/>
          <w:szCs w:val="24"/>
        </w:rPr>
        <w:t>（如</w:t>
      </w:r>
      <w:r w:rsidRPr="00573D30">
        <w:rPr>
          <w:rFonts w:ascii="宋体" w:hAnsi="宋体" w:cs="Tahoma"/>
          <w:sz w:val="24"/>
          <w:szCs w:val="24"/>
        </w:rPr>
        <w:t>涉及水系调整</w:t>
      </w:r>
      <w:r w:rsidRPr="00573D30">
        <w:rPr>
          <w:rFonts w:ascii="宋体" w:hAnsi="宋体" w:cs="Tahoma" w:hint="eastAsia"/>
          <w:sz w:val="24"/>
          <w:szCs w:val="24"/>
        </w:rPr>
        <w:t>）：单个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，最高限价</w:t>
      </w:r>
      <w:r w:rsidRPr="00573D30">
        <w:rPr>
          <w:rFonts w:ascii="宋体" w:hAnsi="宋体" w:cs="Tahoma"/>
          <w:sz w:val="24"/>
          <w:szCs w:val="24"/>
        </w:rPr>
        <w:t>15</w:t>
      </w:r>
      <w:r w:rsidRPr="00573D30">
        <w:rPr>
          <w:rFonts w:ascii="宋体" w:hAnsi="宋体" w:cs="Tahoma" w:hint="eastAsia"/>
          <w:sz w:val="24"/>
          <w:szCs w:val="24"/>
        </w:rPr>
        <w:t>万元；多个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，按照上述价格上浮5万元计费，即最高限价2</w:t>
      </w:r>
      <w:r w:rsidRPr="00573D30">
        <w:rPr>
          <w:rFonts w:ascii="宋体" w:hAnsi="宋体" w:cs="Tahoma"/>
          <w:sz w:val="24"/>
          <w:szCs w:val="24"/>
        </w:rPr>
        <w:t>0</w:t>
      </w:r>
      <w:r w:rsidRPr="00573D30">
        <w:rPr>
          <w:rFonts w:ascii="宋体" w:hAnsi="宋体" w:cs="Tahoma" w:hint="eastAsia"/>
          <w:sz w:val="24"/>
          <w:szCs w:val="24"/>
        </w:rPr>
        <w:t>万元</w:t>
      </w:r>
      <w:r w:rsidR="006676EF" w:rsidRPr="00573D30">
        <w:rPr>
          <w:rFonts w:ascii="宋体" w:hAnsi="宋体" w:cs="Tahoma" w:hint="eastAsia"/>
          <w:sz w:val="24"/>
          <w:szCs w:val="24"/>
        </w:rPr>
        <w:t>。</w:t>
      </w:r>
    </w:p>
    <w:p w:rsidR="000C2588" w:rsidRPr="00573D30" w:rsidRDefault="000C2588" w:rsidP="00CD5BD2">
      <w:pPr>
        <w:snapToGrid w:val="0"/>
        <w:spacing w:line="360" w:lineRule="auto"/>
        <w:ind w:firstLineChars="200" w:firstLine="480"/>
        <w:rPr>
          <w:rFonts w:ascii="宋体" w:hAnsi="宋体" w:cs="Tahoma"/>
          <w:sz w:val="24"/>
          <w:szCs w:val="24"/>
        </w:rPr>
      </w:pPr>
      <w:r w:rsidRPr="00573D30">
        <w:rPr>
          <w:rFonts w:ascii="宋体" w:hAnsi="宋体" w:cs="Tahoma" w:hint="eastAsia"/>
          <w:sz w:val="24"/>
          <w:szCs w:val="24"/>
        </w:rPr>
        <w:t>⑦市政专题研究：单个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，最高限价</w:t>
      </w:r>
      <w:r w:rsidRPr="00573D30">
        <w:rPr>
          <w:rFonts w:ascii="宋体" w:hAnsi="宋体" w:cs="Tahoma"/>
          <w:sz w:val="24"/>
          <w:szCs w:val="24"/>
        </w:rPr>
        <w:t>10</w:t>
      </w:r>
      <w:r w:rsidRPr="00573D30">
        <w:rPr>
          <w:rFonts w:ascii="宋体" w:hAnsi="宋体" w:cs="Tahoma" w:hint="eastAsia"/>
          <w:sz w:val="24"/>
          <w:szCs w:val="24"/>
        </w:rPr>
        <w:t>万元；多个</w:t>
      </w:r>
      <w:r w:rsidRPr="00573D30">
        <w:rPr>
          <w:rFonts w:ascii="宋体" w:hAnsi="宋体" w:cs="Tahoma"/>
          <w:sz w:val="24"/>
          <w:szCs w:val="24"/>
        </w:rPr>
        <w:t>地块</w:t>
      </w:r>
      <w:r w:rsidRPr="00573D30">
        <w:rPr>
          <w:rFonts w:ascii="宋体" w:hAnsi="宋体" w:cs="Tahoma" w:hint="eastAsia"/>
          <w:sz w:val="24"/>
          <w:szCs w:val="24"/>
        </w:rPr>
        <w:t>详细规划调整</w:t>
      </w:r>
      <w:r w:rsidRPr="00573D30">
        <w:rPr>
          <w:rFonts w:ascii="宋体" w:hAnsi="宋体" w:cs="Tahoma"/>
          <w:sz w:val="24"/>
          <w:szCs w:val="24"/>
        </w:rPr>
        <w:t>项目</w:t>
      </w:r>
      <w:r w:rsidRPr="00573D30">
        <w:rPr>
          <w:rFonts w:ascii="宋体" w:hAnsi="宋体" w:cs="Tahoma" w:hint="eastAsia"/>
          <w:sz w:val="24"/>
          <w:szCs w:val="24"/>
        </w:rPr>
        <w:t>，按照上述价格上浮5万元计费，即最高限价</w:t>
      </w:r>
      <w:r w:rsidRPr="00573D30">
        <w:rPr>
          <w:rFonts w:ascii="宋体" w:hAnsi="宋体" w:cs="Tahoma"/>
          <w:sz w:val="24"/>
          <w:szCs w:val="24"/>
        </w:rPr>
        <w:t>15</w:t>
      </w:r>
      <w:r w:rsidRPr="00573D30">
        <w:rPr>
          <w:rFonts w:ascii="宋体" w:hAnsi="宋体" w:cs="Tahoma" w:hint="eastAsia"/>
          <w:sz w:val="24"/>
          <w:szCs w:val="24"/>
        </w:rPr>
        <w:t>万元。</w:t>
      </w:r>
    </w:p>
    <w:p w:rsidR="000C2588" w:rsidRPr="00573D30" w:rsidRDefault="000C2588" w:rsidP="00CD5BD2">
      <w:pPr>
        <w:snapToGrid w:val="0"/>
        <w:spacing w:line="360" w:lineRule="auto"/>
        <w:ind w:firstLineChars="200" w:firstLine="480"/>
        <w:rPr>
          <w:rFonts w:ascii="宋体" w:hAnsi="宋体" w:cs="Tahoma"/>
          <w:sz w:val="24"/>
          <w:szCs w:val="24"/>
        </w:rPr>
      </w:pPr>
      <w:r w:rsidRPr="00573D30">
        <w:rPr>
          <w:rFonts w:ascii="宋体" w:hAnsi="宋体" w:cs="Tahoma" w:hint="eastAsia"/>
          <w:sz w:val="24"/>
          <w:szCs w:val="24"/>
        </w:rPr>
        <w:t>⑧交通</w:t>
      </w:r>
      <w:r w:rsidRPr="00573D30">
        <w:rPr>
          <w:rFonts w:ascii="宋体" w:hAnsi="宋体" w:cs="Tahoma"/>
          <w:sz w:val="24"/>
          <w:szCs w:val="24"/>
        </w:rPr>
        <w:t>专题研究：</w:t>
      </w:r>
      <w:r w:rsidRPr="00573D30">
        <w:rPr>
          <w:rFonts w:ascii="宋体" w:hAnsi="宋体" w:cs="Tahoma" w:hint="eastAsia"/>
          <w:sz w:val="24"/>
          <w:szCs w:val="24"/>
        </w:rPr>
        <w:t>研究范围</w:t>
      </w:r>
      <w:r w:rsidRPr="00573D30">
        <w:rPr>
          <w:rFonts w:ascii="宋体" w:hAnsi="宋体" w:cs="Tahoma"/>
          <w:sz w:val="24"/>
          <w:szCs w:val="24"/>
        </w:rPr>
        <w:t>不</w:t>
      </w:r>
      <w:r w:rsidRPr="00573D30">
        <w:rPr>
          <w:rFonts w:ascii="宋体" w:hAnsi="宋体" w:cs="Tahoma" w:hint="eastAsia"/>
          <w:sz w:val="24"/>
          <w:szCs w:val="24"/>
        </w:rPr>
        <w:t>大于2平方</w:t>
      </w:r>
      <w:r w:rsidRPr="00573D30">
        <w:rPr>
          <w:rFonts w:ascii="宋体" w:hAnsi="宋体" w:cs="Tahoma"/>
          <w:sz w:val="24"/>
          <w:szCs w:val="24"/>
        </w:rPr>
        <w:t>公里，</w:t>
      </w:r>
      <w:r w:rsidRPr="00573D30">
        <w:rPr>
          <w:rFonts w:ascii="宋体" w:hAnsi="宋体" w:cs="Tahoma" w:hint="eastAsia"/>
          <w:sz w:val="24"/>
          <w:szCs w:val="24"/>
        </w:rPr>
        <w:t>最高限价30万元</w:t>
      </w:r>
      <w:r w:rsidRPr="00573D30">
        <w:rPr>
          <w:rFonts w:ascii="宋体" w:hAnsi="宋体" w:cs="Tahoma"/>
          <w:sz w:val="24"/>
          <w:szCs w:val="24"/>
        </w:rPr>
        <w:t>。</w:t>
      </w:r>
      <w:r w:rsidRPr="00573D30">
        <w:rPr>
          <w:rFonts w:ascii="宋体" w:hAnsi="宋体" w:cs="Tahoma" w:hint="eastAsia"/>
          <w:sz w:val="24"/>
          <w:szCs w:val="24"/>
        </w:rPr>
        <w:t>研究范围大于2平方</w:t>
      </w:r>
      <w:r w:rsidRPr="00573D30">
        <w:rPr>
          <w:rFonts w:ascii="宋体" w:hAnsi="宋体" w:cs="Tahoma"/>
          <w:sz w:val="24"/>
          <w:szCs w:val="24"/>
        </w:rPr>
        <w:t>公里，</w:t>
      </w:r>
      <w:r w:rsidRPr="00573D30">
        <w:rPr>
          <w:rFonts w:ascii="宋体" w:hAnsi="宋体" w:cs="Tahoma" w:hint="eastAsia"/>
          <w:sz w:val="24"/>
          <w:szCs w:val="24"/>
        </w:rPr>
        <w:t>最高限价</w:t>
      </w:r>
      <w:r w:rsidRPr="00573D30">
        <w:rPr>
          <w:rFonts w:ascii="宋体" w:hAnsi="宋体" w:cs="Tahoma"/>
          <w:sz w:val="24"/>
          <w:szCs w:val="24"/>
        </w:rPr>
        <w:t>7</w:t>
      </w:r>
      <w:r w:rsidRPr="00573D30">
        <w:rPr>
          <w:rFonts w:ascii="宋体" w:hAnsi="宋体" w:cs="Tahoma" w:hint="eastAsia"/>
          <w:sz w:val="24"/>
          <w:szCs w:val="24"/>
        </w:rPr>
        <w:t>0万元</w:t>
      </w:r>
      <w:r w:rsidRPr="00573D30">
        <w:rPr>
          <w:rFonts w:ascii="宋体" w:hAnsi="宋体" w:cs="Tahoma"/>
          <w:sz w:val="24"/>
          <w:szCs w:val="24"/>
        </w:rPr>
        <w:t>。</w:t>
      </w:r>
    </w:p>
    <w:p w:rsidR="000C2588" w:rsidRPr="00573D30" w:rsidRDefault="000C2588" w:rsidP="00CD5BD2">
      <w:pPr>
        <w:snapToGrid w:val="0"/>
        <w:spacing w:line="360" w:lineRule="auto"/>
        <w:ind w:firstLineChars="200" w:firstLine="480"/>
        <w:jc w:val="left"/>
        <w:rPr>
          <w:rFonts w:ascii="宋体" w:hAnsi="宋体" w:cs="Tahoma"/>
          <w:sz w:val="24"/>
          <w:szCs w:val="24"/>
        </w:rPr>
      </w:pPr>
      <w:r w:rsidRPr="00573D30">
        <w:rPr>
          <w:rFonts w:ascii="宋体" w:hAnsi="宋体" w:cs="Tahoma" w:hint="eastAsia"/>
          <w:sz w:val="24"/>
          <w:szCs w:val="24"/>
        </w:rPr>
        <w:t>⑨如项目涉及除上述以外的其他专项评估将另行委托开展，不计入本次项目服务。</w:t>
      </w:r>
    </w:p>
    <w:p w:rsidR="000C2588" w:rsidRPr="00573D30" w:rsidRDefault="000C2588" w:rsidP="00CD5BD2">
      <w:pPr>
        <w:spacing w:line="360" w:lineRule="auto"/>
        <w:ind w:firstLineChars="200" w:firstLine="480"/>
        <w:rPr>
          <w:rFonts w:ascii="宋体" w:hAnsi="宋体" w:cs="Tahoma"/>
          <w:sz w:val="24"/>
          <w:szCs w:val="24"/>
        </w:rPr>
      </w:pPr>
      <w:r w:rsidRPr="00573D30">
        <w:rPr>
          <w:rFonts w:ascii="宋体" w:hAnsi="宋体" w:cs="Tahoma" w:hint="eastAsia"/>
          <w:sz w:val="24"/>
          <w:szCs w:val="24"/>
        </w:rPr>
        <w:t>⑩专项评估</w:t>
      </w:r>
      <w:r w:rsidRPr="00573D30">
        <w:rPr>
          <w:rFonts w:ascii="宋体" w:hAnsi="宋体" w:cs="Tahoma"/>
          <w:sz w:val="24"/>
          <w:szCs w:val="24"/>
        </w:rPr>
        <w:t>及专题研究</w:t>
      </w:r>
      <w:r w:rsidRPr="00573D30">
        <w:rPr>
          <w:rFonts w:ascii="宋体" w:hAnsi="宋体" w:cs="Tahoma" w:hint="eastAsia"/>
          <w:sz w:val="24"/>
          <w:szCs w:val="24"/>
        </w:rPr>
        <w:t>具体编制情形结合各地块实际情况确认</w:t>
      </w:r>
      <w:r w:rsidRPr="00573D30">
        <w:rPr>
          <w:rFonts w:ascii="宋体" w:hAnsi="宋体" w:cs="Tahoma"/>
          <w:sz w:val="24"/>
          <w:szCs w:val="24"/>
        </w:rPr>
        <w:t>，</w:t>
      </w:r>
      <w:r w:rsidRPr="00573D30">
        <w:rPr>
          <w:rFonts w:ascii="宋体" w:hAnsi="宋体" w:cs="Tahoma" w:hint="eastAsia"/>
          <w:sz w:val="24"/>
          <w:szCs w:val="24"/>
        </w:rPr>
        <w:t>若符合《广州市规划和自然资源局关于加强详细规划专项评估管理工作的通知》文件</w:t>
      </w:r>
      <w:r w:rsidRPr="00573D30">
        <w:rPr>
          <w:rFonts w:ascii="宋体" w:hAnsi="宋体" w:cs="Tahoma"/>
          <w:sz w:val="24"/>
          <w:szCs w:val="24"/>
        </w:rPr>
        <w:t>中</w:t>
      </w:r>
      <w:r w:rsidRPr="00573D30">
        <w:rPr>
          <w:rFonts w:ascii="宋体" w:hAnsi="宋体" w:cs="Tahoma" w:hint="eastAsia"/>
          <w:sz w:val="24"/>
          <w:szCs w:val="24"/>
        </w:rPr>
        <w:t>明确可免于开展或简化专项评估的情形，应按文件执行。</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3、规划建设实施咨询年度服务最高限价</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最高限价：30万元/年×3年</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（三）结算</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lastRenderedPageBreak/>
        <w:t>单个项目技术服务费=详细规划调整最高限价×（1-详细规划调整下浮率）+专项评估最高限价×（1-专项评估下浮率），规划建设实施咨询年度服务技术服务费=规划建设实施咨询年度服务最高限价×（1-规划建设实施咨询年度服务中标下浮率），最终的结算金额按四舍五入原则精确到小数点后两位。</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（四）甲乙双方一致确认，本项目涉及的</w:t>
      </w:r>
      <w:r w:rsidRPr="00573D30">
        <w:rPr>
          <w:rFonts w:ascii="宋体" w:hAnsi="宋体" w:hint="eastAsia"/>
          <w:sz w:val="24"/>
          <w:szCs w:val="24"/>
          <w:u w:val="single"/>
        </w:rPr>
        <w:t>地块</w:t>
      </w:r>
      <w:r w:rsidRPr="00573D30">
        <w:rPr>
          <w:rFonts w:ascii="宋体" w:hAnsi="宋体" w:hint="eastAsia"/>
          <w:sz w:val="24"/>
          <w:szCs w:val="24"/>
        </w:rPr>
        <w:t>是否需要进行详细规划调整及专项评估存在不确定性，甲方有权以自身需求为准独立决策是否开展相关工作；若甲方在本合同约定的服务期限内不需要对全部/部分地块进行详细规划调整或专项评估，或超出本合同约定的服务期限尚未委托乙方对本合同项下地块进行详细规划调整或专项评估的，均不视为甲方违约；甲方无需就未委托乙方进行任何地块的详细规划调整及专项评估工作，或未委托乙方开展任一地块的详细规划调整及专项评估工作事宜，而向乙方承担任何违约责任及支付任何补偿或赔偿费用，乙方也不得就此向甲方追索任何责任及费用，但乙方仍应按本合同约定标准，完成甲方已于合同期内确认委托乙方开展的相应地块详细规划调整或专项评估工作。</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（五）技术服务费的支付方式如下，甲方应根据各类服务项目的执行进度，按本条所列支付节点向乙方分期支付。</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1、详细规划调整及专项评估编制技术服务费具体支付方式和时间如下：</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w:t>
      </w:r>
      <w:r w:rsidRPr="00573D30">
        <w:rPr>
          <w:rFonts w:ascii="宋体" w:hAnsi="宋体"/>
          <w:sz w:val="24"/>
          <w:szCs w:val="24"/>
        </w:rPr>
        <w:t>1</w:t>
      </w:r>
      <w:r w:rsidRPr="00573D30">
        <w:rPr>
          <w:rFonts w:ascii="宋体" w:hAnsi="宋体" w:hint="eastAsia"/>
          <w:sz w:val="24"/>
          <w:szCs w:val="24"/>
        </w:rPr>
        <w:t>）第一期：签订具体项目委托协议后【   】工作日内，甲方支付该</w:t>
      </w:r>
      <w:r w:rsidRPr="00573D30">
        <w:rPr>
          <w:rFonts w:ascii="宋体" w:hAnsi="宋体"/>
          <w:sz w:val="24"/>
          <w:szCs w:val="24"/>
        </w:rPr>
        <w:t>项目</w:t>
      </w:r>
      <w:r w:rsidRPr="00573D30">
        <w:rPr>
          <w:rFonts w:ascii="宋体" w:hAnsi="宋体" w:hint="eastAsia"/>
          <w:sz w:val="24"/>
          <w:szCs w:val="24"/>
        </w:rPr>
        <w:t>工作费用的20%；</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（2）第二期：乙方提交相应地块详细规划调整审查成果且项目成果提交区行政主管部门审查之日起【   】工作日内，甲方支付该项目工作费用的50%；</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（3）第三期：乙方提交相应地块详细规划调整最终成果且项目成果经相关行政主管部门审议（或审批</w:t>
      </w:r>
      <w:r w:rsidR="008E0163" w:rsidRPr="00573D30">
        <w:rPr>
          <w:rFonts w:ascii="宋体" w:hAnsi="宋体" w:hint="eastAsia"/>
          <w:bCs/>
          <w:sz w:val="24"/>
          <w:szCs w:val="24"/>
        </w:rPr>
        <w:t>或报甲方验收</w:t>
      </w:r>
      <w:r w:rsidRPr="00573D30">
        <w:rPr>
          <w:rFonts w:ascii="宋体" w:hAnsi="宋体" w:hint="eastAsia"/>
          <w:sz w:val="24"/>
          <w:szCs w:val="24"/>
        </w:rPr>
        <w:t>）通过之日起【   】工作日内，甲方支付该项目工作费用的30%。</w:t>
      </w:r>
    </w:p>
    <w:p w:rsidR="000C2588" w:rsidRPr="00573D30" w:rsidRDefault="000C2588" w:rsidP="007674B9">
      <w:pPr>
        <w:spacing w:line="360" w:lineRule="auto"/>
        <w:ind w:firstLineChars="200" w:firstLine="480"/>
        <w:rPr>
          <w:rFonts w:ascii="宋体" w:hAnsi="宋体"/>
          <w:sz w:val="24"/>
          <w:szCs w:val="24"/>
        </w:rPr>
      </w:pPr>
      <w:r w:rsidRPr="00573D30">
        <w:rPr>
          <w:rFonts w:ascii="宋体" w:hAnsi="宋体" w:hint="eastAsia"/>
          <w:sz w:val="24"/>
          <w:szCs w:val="24"/>
        </w:rPr>
        <w:t>2、规划建设实施咨询年度服务技术服务费具体支付方式和时间如下：</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（1）各年度首期款：于合同签订之日（或年度服务启动日）满【】个月之日起【   】个工作日内，甲方支付乙方当年度规划建设实施咨询年度服务技术服务费的三分之一，即人民</w:t>
      </w:r>
      <w:r w:rsidR="006846F4" w:rsidRPr="00573D30">
        <w:rPr>
          <w:rFonts w:ascii="宋体" w:hAnsi="宋体" w:hint="eastAsia"/>
          <w:sz w:val="24"/>
          <w:szCs w:val="24"/>
        </w:rPr>
        <w:t xml:space="preserve">  </w:t>
      </w:r>
      <w:r w:rsidRPr="00573D30">
        <w:rPr>
          <w:rFonts w:ascii="宋体" w:hAnsi="宋体" w:hint="eastAsia"/>
          <w:sz w:val="24"/>
          <w:szCs w:val="24"/>
        </w:rPr>
        <w:t>币</w:t>
      </w:r>
      <w:r w:rsidR="006846F4" w:rsidRPr="00573D30">
        <w:rPr>
          <w:rFonts w:ascii="宋体" w:hAnsi="宋体" w:hint="eastAsia"/>
          <w:sz w:val="24"/>
          <w:szCs w:val="24"/>
          <w:u w:val="single"/>
        </w:rPr>
        <w:t xml:space="preserve">     </w:t>
      </w:r>
      <w:r w:rsidRPr="00573D30">
        <w:rPr>
          <w:rFonts w:ascii="宋体" w:hAnsi="宋体" w:hint="eastAsia"/>
          <w:sz w:val="24"/>
          <w:szCs w:val="24"/>
        </w:rPr>
        <w:t>万元；</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（2）各年度中期款：在当年度服务期满6个月之日起【   】个工作日内，甲方支付乙方当年度规划建设实施咨询年度服务技术服务费的三分之一，即人民币</w:t>
      </w:r>
      <w:r w:rsidRPr="00573D30">
        <w:rPr>
          <w:rFonts w:ascii="宋体" w:hAnsi="宋体" w:hint="eastAsia"/>
          <w:sz w:val="24"/>
          <w:szCs w:val="24"/>
          <w:u w:val="single"/>
        </w:rPr>
        <w:t xml:space="preserve">     </w:t>
      </w:r>
      <w:r w:rsidRPr="00573D30">
        <w:rPr>
          <w:rFonts w:ascii="宋体" w:hAnsi="宋体" w:hint="eastAsia"/>
          <w:sz w:val="24"/>
          <w:szCs w:val="24"/>
        </w:rPr>
        <w:t>万元；</w:t>
      </w:r>
    </w:p>
    <w:p w:rsidR="000C2588" w:rsidRPr="00573D30" w:rsidRDefault="000C2588" w:rsidP="00CD5BD2">
      <w:pPr>
        <w:spacing w:line="360" w:lineRule="auto"/>
        <w:ind w:firstLineChars="200" w:firstLine="480"/>
        <w:rPr>
          <w:rFonts w:ascii="宋体" w:hAnsi="宋体"/>
          <w:sz w:val="24"/>
          <w:szCs w:val="24"/>
          <w:u w:val="single"/>
        </w:rPr>
      </w:pPr>
      <w:r w:rsidRPr="00573D30">
        <w:rPr>
          <w:rFonts w:ascii="宋体" w:hAnsi="宋体" w:hint="eastAsia"/>
          <w:sz w:val="24"/>
          <w:szCs w:val="24"/>
        </w:rPr>
        <w:t>（3）各年度终期款：在当年度服务期满之日起【   】个工作日内，甲方支付乙方当年度规划建设实施咨询年度服务技术服务费的三分之一，即人民币</w:t>
      </w:r>
      <w:r w:rsidR="006846F4" w:rsidRPr="00573D30">
        <w:rPr>
          <w:rFonts w:ascii="宋体" w:hAnsi="宋体" w:hint="eastAsia"/>
          <w:sz w:val="24"/>
          <w:szCs w:val="24"/>
          <w:u w:val="single"/>
        </w:rPr>
        <w:t xml:space="preserve">     </w:t>
      </w:r>
      <w:r w:rsidRPr="00573D30">
        <w:rPr>
          <w:rFonts w:ascii="宋体" w:hAnsi="宋体" w:hint="eastAsia"/>
          <w:sz w:val="24"/>
          <w:szCs w:val="24"/>
        </w:rPr>
        <w:t>万元。</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（4）乙方开户银行名称、地址和账号为：</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lastRenderedPageBreak/>
        <w:t>开户银行：</w:t>
      </w:r>
      <w:r w:rsidRPr="00573D30">
        <w:rPr>
          <w:rFonts w:ascii="宋体" w:hAnsi="宋体"/>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地址：</w:t>
      </w:r>
      <w:r w:rsidRPr="00573D30">
        <w:rPr>
          <w:rFonts w:ascii="宋体" w:hAnsi="宋体"/>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u w:val="single"/>
        </w:rPr>
      </w:pPr>
      <w:r w:rsidRPr="00573D30">
        <w:rPr>
          <w:rFonts w:ascii="宋体" w:hAnsi="宋体" w:hint="eastAsia"/>
          <w:sz w:val="24"/>
          <w:szCs w:val="24"/>
        </w:rPr>
        <w:t>账号：</w:t>
      </w:r>
      <w:r w:rsidRPr="00573D30">
        <w:rPr>
          <w:rFonts w:ascii="宋体" w:hAnsi="宋体"/>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（5）乙方应当在甲方付款前提交请款函及等额合法有效的发票给甲方，否则甲方有权顺延支付对应的技术服务费且不承担逾期付款的违约责任，并且乙方不得以此为由拒绝履行或迟延履行本合同项下义务。</w:t>
      </w:r>
    </w:p>
    <w:p w:rsidR="000C2588" w:rsidRPr="00573D30" w:rsidRDefault="000C2588" w:rsidP="00CD5BD2">
      <w:pPr>
        <w:pStyle w:val="2"/>
        <w:spacing w:before="0" w:after="0" w:line="360" w:lineRule="auto"/>
        <w:ind w:firstLine="426"/>
        <w:rPr>
          <w:sz w:val="24"/>
          <w:szCs w:val="24"/>
        </w:rPr>
      </w:pPr>
      <w:r w:rsidRPr="00573D30">
        <w:rPr>
          <w:rFonts w:hint="eastAsia"/>
          <w:bCs/>
          <w:sz w:val="24"/>
          <w:szCs w:val="24"/>
        </w:rPr>
        <w:t>第五条</w:t>
      </w:r>
      <w:r w:rsidR="00881573" w:rsidRPr="00573D30">
        <w:rPr>
          <w:rFonts w:hint="eastAsia"/>
          <w:bCs/>
          <w:sz w:val="24"/>
          <w:szCs w:val="24"/>
        </w:rPr>
        <w:t xml:space="preserve"> </w:t>
      </w:r>
      <w:r w:rsidRPr="00573D30">
        <w:rPr>
          <w:rFonts w:hint="eastAsia"/>
          <w:sz w:val="24"/>
          <w:szCs w:val="24"/>
        </w:rPr>
        <w:t>双方确定因履行本合同应遵守的保密义务如下：</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一）合约一方因为履行本合同而获得的对方的项目资料和有关信息（包括但不限于商业秘密、技术资料、图纸、数据等，政府主管部门或者对方已经公开的信息除外），均属于对方的商业机密，该方也应为对方保密，该方不得随意复制，不得向任何第三方展示、传阅或以其他任何方式泄漏，或用于本合同之外的任何其他用途。一方违反此保密条款的，该方应当向对方赔偿由此给对方造成的损失，如损失额无法认定的，则以相当于合同费用总额5%的金额计。本条所约定的保密责任，在本合同终止后仍然长期有效，并且不受本合同的无效、提前终止或解除的影响。</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二）在本合同签订后，甲方有权对已付服务费用的成果文件使用乙方的名称和标志，包括但不限于通过报纸、杂志、广告以及网络媒体等。同时，甲方有权公开地对乙方有关本合同范围的设计成果进行介绍。乙方确认，此种形式的使用、介绍不构成侵权，但甲方应当综合考虑所宣传内容与行政管理部门审批许可要求相衔接，且乙方不承担因此引起的不利后果。</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三）在本合同签订后且经甲方书面同意，乙方有权根据乙方为营销需要而使用甲方及该项目的名称和标志，包括但不限于通过报纸、杂志、广告以及网络媒体等。同时，乙方有权公开地对乙方在本合同范围完成的设计成果进行介绍。甲方确认，此种形式的使用、介绍不构成侵权。</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四）乙方应保证其向甲方提交的工作成果（包括各阶段成果）不侵犯第三人的合法权益，但因甲方提供资料导致的除外。甲方因使用乙方提交的成果被第三人指控侵权、提出异议或权利主张的，乙方应当积极协助解决，并赔偿由此给甲方造成的损失，如损失额无法认定的，则以相当于合同费用总额20%的金额计。</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五）乙方为履行本合同而向甲方提供的本项目成果，甲方在支付本合同对应阶段的费用后享有其著作权包括：修改权、复制权、改编权、翻译权，乙方享有其著作权包括：发表权、署名权等，甲方著作权仅限在本项目使用，未经乙方书面同意，不得用于本项目外的其他项目，不得提供给其他第三方使用，不得进行转让等获利行为。如发生以上情况，甲方应当向乙方赔</w:t>
      </w:r>
      <w:r w:rsidRPr="00573D30">
        <w:rPr>
          <w:rFonts w:ascii="宋体" w:hAnsi="宋体" w:hint="eastAsia"/>
          <w:sz w:val="24"/>
          <w:szCs w:val="24"/>
        </w:rPr>
        <w:lastRenderedPageBreak/>
        <w:t>偿由此给乙方造成的损失，如损失额无法认定的，则以相当于合同费用总额20%的金额计或其获利金额计。</w:t>
      </w:r>
    </w:p>
    <w:p w:rsidR="000C2588" w:rsidRPr="00573D30" w:rsidRDefault="000C2588" w:rsidP="00CD5BD2">
      <w:pPr>
        <w:pStyle w:val="2"/>
        <w:spacing w:before="0" w:after="0" w:line="360" w:lineRule="auto"/>
        <w:ind w:firstLine="426"/>
        <w:rPr>
          <w:sz w:val="24"/>
          <w:szCs w:val="24"/>
        </w:rPr>
      </w:pPr>
      <w:r w:rsidRPr="00573D30">
        <w:rPr>
          <w:rFonts w:hint="eastAsia"/>
          <w:bCs/>
          <w:sz w:val="24"/>
          <w:szCs w:val="24"/>
        </w:rPr>
        <w:t>第六条</w:t>
      </w:r>
      <w:bookmarkStart w:id="1498" w:name="OLE_LINK57"/>
      <w:r w:rsidR="00881573" w:rsidRPr="00573D30">
        <w:rPr>
          <w:rFonts w:hint="eastAsia"/>
          <w:bCs/>
          <w:sz w:val="24"/>
          <w:szCs w:val="24"/>
        </w:rPr>
        <w:t xml:space="preserve"> </w:t>
      </w:r>
      <w:r w:rsidRPr="00573D30">
        <w:rPr>
          <w:rFonts w:hint="eastAsia"/>
          <w:sz w:val="24"/>
          <w:szCs w:val="24"/>
        </w:rPr>
        <w:t>双方确定，按下列标准和方式对乙方提交的技术服务工作成果进行验收：</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（一）技术服务工作成果的验收标准：</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1、本项目工作必须执行中华人民共和国现行规划行业设计规范、规定、规程、条例、标准等。</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2、本项目成果必须符合国家现行相关法律、行政法规、部门规章、规范性文件、行业规定及广东省、广州市有关规定要求和相应的标准、规范、技术文件要求，符合现行有效的《广州市城乡规划技术规定》的要求。</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3、本项目成果应满足甲方提供的项目委托书中经双方认可的技术要求、合同约定以及甲方要求。</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（二）技术服务工作成果的验收方法：</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1、详细规划调整及专项评估编制：</w:t>
      </w:r>
    </w:p>
    <w:p w:rsidR="000C2588" w:rsidRPr="00573D30" w:rsidRDefault="000C2588" w:rsidP="00CD5BD2">
      <w:pPr>
        <w:spacing w:line="360" w:lineRule="auto"/>
        <w:ind w:firstLineChars="200" w:firstLine="480"/>
        <w:rPr>
          <w:rFonts w:ascii="宋体" w:hAnsi="宋体"/>
          <w:sz w:val="24"/>
          <w:szCs w:val="24"/>
        </w:rPr>
      </w:pPr>
      <w:bookmarkStart w:id="1499" w:name="OLE_LINK144"/>
      <w:bookmarkStart w:id="1500" w:name="OLE_LINK145"/>
      <w:r w:rsidRPr="00573D30">
        <w:rPr>
          <w:rFonts w:ascii="宋体" w:hAnsi="宋体" w:hint="eastAsia"/>
          <w:sz w:val="24"/>
          <w:szCs w:val="24"/>
        </w:rPr>
        <w:t>（1）乙方按本合同第二条规定完成的各阶段成果，应以甲方书面认可的成果作为该阶段成果交付。</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2）乙方交付各阶段成果后，甲方应在15日内向乙方提出对该阶段成果的书面反馈意见或书面确认函，但乙方工作成果虽经甲方确认亦不免除乙方在本合同项下的任何义务或责任；甲方逾期提供反馈信息的，乙方有权顺延履行下一阶段工作内容直至收到甲方反馈信息止，此情形下不视为乙方违约。</w:t>
      </w:r>
    </w:p>
    <w:bookmarkEnd w:id="1499"/>
    <w:bookmarkEnd w:id="1500"/>
    <w:p w:rsidR="000C2588" w:rsidRPr="00573D30" w:rsidRDefault="000C2588" w:rsidP="007674B9">
      <w:pPr>
        <w:spacing w:line="360" w:lineRule="auto"/>
        <w:ind w:firstLineChars="200" w:firstLine="480"/>
        <w:rPr>
          <w:rFonts w:ascii="宋体" w:hAnsi="宋体"/>
          <w:sz w:val="24"/>
          <w:szCs w:val="24"/>
        </w:rPr>
      </w:pPr>
      <w:r w:rsidRPr="00573D30">
        <w:rPr>
          <w:rFonts w:ascii="宋体" w:hAnsi="宋体" w:hint="eastAsia"/>
          <w:sz w:val="24"/>
          <w:szCs w:val="24"/>
        </w:rPr>
        <w:t>2、规划建设实施咨询年度服务：乙方应根据国家现行相关法律、行政法规、部门规章、规范性文件、行业规范及广东省、广州市有关规定要求和相应的标准、规范、技术文件要求和甲方工作安排提供相应成果和服务，具体验收方法由甲方结合实际工作内容确定。</w:t>
      </w:r>
      <w:bookmarkEnd w:id="1498"/>
    </w:p>
    <w:p w:rsidR="000C2588" w:rsidRPr="00573D30" w:rsidRDefault="000C2588" w:rsidP="00CD5BD2">
      <w:pPr>
        <w:pStyle w:val="2"/>
        <w:spacing w:before="0" w:after="0" w:line="360" w:lineRule="auto"/>
        <w:ind w:firstLine="426"/>
        <w:rPr>
          <w:sz w:val="24"/>
          <w:szCs w:val="24"/>
        </w:rPr>
      </w:pPr>
      <w:r w:rsidRPr="00573D30">
        <w:rPr>
          <w:rFonts w:hint="eastAsia"/>
          <w:bCs/>
          <w:sz w:val="24"/>
          <w:szCs w:val="24"/>
        </w:rPr>
        <w:t>第七条</w:t>
      </w:r>
      <w:r w:rsidR="00881573" w:rsidRPr="00573D30">
        <w:rPr>
          <w:rFonts w:hint="eastAsia"/>
          <w:bCs/>
          <w:sz w:val="24"/>
          <w:szCs w:val="24"/>
        </w:rPr>
        <w:t xml:space="preserve"> </w:t>
      </w:r>
      <w:r w:rsidRPr="00573D30">
        <w:rPr>
          <w:rFonts w:hint="eastAsia"/>
          <w:sz w:val="24"/>
          <w:szCs w:val="24"/>
        </w:rPr>
        <w:t>双方确定，在本合同有效期内，甲方指定</w:t>
      </w:r>
      <w:r w:rsidRPr="00573D30">
        <w:rPr>
          <w:rFonts w:hint="eastAsia"/>
          <w:sz w:val="24"/>
          <w:szCs w:val="24"/>
          <w:u w:val="single"/>
        </w:rPr>
        <w:t xml:space="preserve">  </w:t>
      </w:r>
      <w:r w:rsidR="006846F4" w:rsidRPr="00573D30">
        <w:rPr>
          <w:rFonts w:hint="eastAsia"/>
          <w:sz w:val="24"/>
          <w:szCs w:val="24"/>
          <w:u w:val="single"/>
        </w:rPr>
        <w:t xml:space="preserve">  </w:t>
      </w:r>
      <w:r w:rsidR="00881573" w:rsidRPr="00573D30">
        <w:rPr>
          <w:rFonts w:hint="eastAsia"/>
          <w:sz w:val="24"/>
          <w:szCs w:val="24"/>
          <w:u w:val="single"/>
        </w:rPr>
        <w:t xml:space="preserve">    </w:t>
      </w:r>
      <w:r w:rsidR="006846F4" w:rsidRPr="00573D30">
        <w:rPr>
          <w:rFonts w:hint="eastAsia"/>
          <w:sz w:val="24"/>
          <w:szCs w:val="24"/>
          <w:u w:val="single"/>
        </w:rPr>
        <w:t xml:space="preserve"> </w:t>
      </w:r>
      <w:r w:rsidRPr="00573D30">
        <w:rPr>
          <w:rFonts w:hint="eastAsia"/>
          <w:sz w:val="24"/>
          <w:szCs w:val="24"/>
        </w:rPr>
        <w:t>为甲方项目联系人，乙方指定</w:t>
      </w:r>
      <w:r w:rsidRPr="00573D30">
        <w:rPr>
          <w:rFonts w:hint="eastAsia"/>
          <w:sz w:val="24"/>
          <w:szCs w:val="24"/>
          <w:u w:val="single"/>
        </w:rPr>
        <w:t xml:space="preserve">       </w:t>
      </w:r>
      <w:r w:rsidRPr="00573D30">
        <w:rPr>
          <w:rFonts w:hint="eastAsia"/>
          <w:sz w:val="24"/>
          <w:szCs w:val="24"/>
        </w:rPr>
        <w:t>为乙方项目联系人：</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（一）甲方项目联系人，其联系方式如下：</w:t>
      </w:r>
    </w:p>
    <w:p w:rsidR="000C2588" w:rsidRPr="00573D30" w:rsidRDefault="000C2588" w:rsidP="00CD5BD2">
      <w:pPr>
        <w:spacing w:line="360" w:lineRule="auto"/>
        <w:ind w:firstLineChars="200" w:firstLine="480"/>
        <w:rPr>
          <w:rFonts w:ascii="宋体" w:hAnsi="宋体"/>
          <w:sz w:val="24"/>
          <w:szCs w:val="24"/>
          <w:u w:val="single"/>
        </w:rPr>
      </w:pPr>
      <w:r w:rsidRPr="00573D30">
        <w:rPr>
          <w:rFonts w:ascii="宋体" w:hAnsi="宋体" w:hint="eastAsia"/>
          <w:sz w:val="24"/>
          <w:szCs w:val="24"/>
        </w:rPr>
        <w:t>通讯地址：</w:t>
      </w:r>
      <w:r w:rsidRPr="00573D30">
        <w:rPr>
          <w:rFonts w:ascii="宋体" w:hAnsi="宋体" w:hint="eastAsia"/>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 xml:space="preserve">电 话：                     </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 xml:space="preserve">电子邮箱：                   </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（二）乙方项目联系人，其联系方式如下：</w:t>
      </w:r>
    </w:p>
    <w:p w:rsidR="000C2588" w:rsidRPr="00573D30" w:rsidRDefault="000C2588" w:rsidP="00CD5BD2">
      <w:pPr>
        <w:spacing w:line="360" w:lineRule="auto"/>
        <w:ind w:firstLineChars="200" w:firstLine="480"/>
        <w:rPr>
          <w:rFonts w:ascii="宋体" w:hAnsi="宋体"/>
          <w:sz w:val="24"/>
          <w:szCs w:val="24"/>
          <w:u w:val="single"/>
        </w:rPr>
      </w:pPr>
      <w:r w:rsidRPr="00573D30">
        <w:rPr>
          <w:rFonts w:ascii="宋体" w:hAnsi="宋体" w:hint="eastAsia"/>
          <w:sz w:val="24"/>
          <w:szCs w:val="24"/>
        </w:rPr>
        <w:t>通讯地址：</w:t>
      </w:r>
      <w:r w:rsidR="00CD5BD2" w:rsidRPr="00573D30">
        <w:rPr>
          <w:rFonts w:ascii="宋体" w:hAnsi="宋体" w:hint="eastAsia"/>
          <w:sz w:val="24"/>
          <w:szCs w:val="24"/>
          <w:u w:val="single"/>
        </w:rPr>
        <w:t xml:space="preserve">                    </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lastRenderedPageBreak/>
        <w:t xml:space="preserve">电 话：                     </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 xml:space="preserve">电子邮箱：                   </w:t>
      </w:r>
    </w:p>
    <w:p w:rsidR="000C2588" w:rsidRPr="00573D30" w:rsidRDefault="000C2588" w:rsidP="006676EF">
      <w:pPr>
        <w:spacing w:line="360" w:lineRule="auto"/>
        <w:ind w:firstLine="426"/>
        <w:rPr>
          <w:rFonts w:ascii="宋体" w:hAnsi="宋体"/>
          <w:sz w:val="24"/>
          <w:szCs w:val="24"/>
        </w:rPr>
      </w:pPr>
      <w:r w:rsidRPr="00573D30">
        <w:rPr>
          <w:rFonts w:ascii="宋体" w:hAnsi="宋体" w:hint="eastAsia"/>
          <w:sz w:val="24"/>
          <w:szCs w:val="24"/>
        </w:rPr>
        <w:t>一方变更项目联系人的，应当及时以书面形式通知另一方。未及时通知并影响本合同履行或造成损失的，应承担相应的责任。</w:t>
      </w:r>
    </w:p>
    <w:p w:rsidR="000C2588" w:rsidRPr="00573D30" w:rsidRDefault="000C2588" w:rsidP="00CD5BD2">
      <w:pPr>
        <w:pStyle w:val="2"/>
        <w:spacing w:before="0" w:after="0" w:line="360" w:lineRule="auto"/>
        <w:ind w:firstLine="567"/>
        <w:rPr>
          <w:bCs/>
          <w:sz w:val="24"/>
          <w:szCs w:val="24"/>
        </w:rPr>
      </w:pPr>
      <w:r w:rsidRPr="00573D30">
        <w:rPr>
          <w:rFonts w:hint="eastAsia"/>
          <w:bCs/>
          <w:sz w:val="24"/>
          <w:szCs w:val="24"/>
        </w:rPr>
        <w:t>第八条</w:t>
      </w:r>
      <w:r w:rsidR="00881573" w:rsidRPr="00573D30">
        <w:rPr>
          <w:rFonts w:hint="eastAsia"/>
          <w:bCs/>
          <w:sz w:val="24"/>
          <w:szCs w:val="24"/>
        </w:rPr>
        <w:t xml:space="preserve"> </w:t>
      </w:r>
      <w:r w:rsidRPr="00573D30">
        <w:rPr>
          <w:rFonts w:hint="eastAsia"/>
          <w:bCs/>
          <w:sz w:val="24"/>
          <w:szCs w:val="24"/>
        </w:rPr>
        <w:t>违约责任</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一）甲方超出甲乙双方已确定事项范围变更委托项目、规模、条件、规划范围，或因提交的资料发生颠覆性错误，或所提交资料超出甲乙双方已确定事项范围作重大修改，或应相关行政主管部门要求而作出超出甲乙双方已确定事项范围的重大修改，以致造成乙方需返工时，甲</w:t>
      </w:r>
      <w:r w:rsidRPr="00573D30">
        <w:rPr>
          <w:rFonts w:ascii="宋体" w:hAnsi="宋体"/>
          <w:sz w:val="24"/>
          <w:szCs w:val="24"/>
        </w:rPr>
        <w:t>乙双方应当另行协商签订补充协议，约定支付乙方的返工费、合同履行期等有关内容。</w:t>
      </w:r>
      <w:r w:rsidRPr="00573D30">
        <w:rPr>
          <w:rFonts w:ascii="宋体" w:hAnsi="宋体" w:hint="eastAsia"/>
          <w:sz w:val="24"/>
          <w:szCs w:val="24"/>
        </w:rPr>
        <w:t>返工费应当在乙方完成返工工作后支付，具体由甲乙双方另行协商为准。</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二）非因乙方违约，甲方未按本合同第四条规定的金额和时间向乙方支付工作费用的，乙方书面催告甲方，付款期限届满且自乙方书面催告次日起【】个工作日内，甲方仍未支付工作费用的，自乙方书面催告次日起，甲方每逾期支付一天，应向乙方偿付当期应付未付费用的万分之一作为逾期违约金，违约金最高不超过当期应付工作费用的20%；自乙方书面催告次日起逾期超过</w:t>
      </w:r>
      <w:r w:rsidRPr="00573D30">
        <w:rPr>
          <w:rFonts w:ascii="宋体" w:hAnsi="宋体"/>
          <w:sz w:val="24"/>
          <w:szCs w:val="24"/>
        </w:rPr>
        <w:t>1</w:t>
      </w:r>
      <w:r w:rsidRPr="00573D30">
        <w:rPr>
          <w:rFonts w:ascii="宋体" w:hAnsi="宋体" w:hint="eastAsia"/>
          <w:sz w:val="24"/>
          <w:szCs w:val="24"/>
        </w:rPr>
        <w:t>0日时，乙方有权暂停下一阶段工作且不负违约责任。</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三）甲方上级对乙方提交的服务成果文件不审批或本合同项目停缓建原因导致本合同委托范围的全部或部份工作需要暂停，或甲方依照本合同第三条所述提交相应材料的期限需要暂缓，甲方应及时通知乙方并应自相关事项发生之日起5个工作日内以书面形式通知乙方；如甲方未提供书面通知，则参考乙方的项目档案记录为依据。暂停工作于40日以内恢复的，本合同继续履行，乙方的工作时间相应顺延；暂停工作累计超过100日的，甲方有权解除本合同，甲方</w:t>
      </w:r>
      <w:r w:rsidRPr="00573D30">
        <w:rPr>
          <w:rFonts w:ascii="宋体" w:hAnsi="宋体"/>
          <w:sz w:val="24"/>
          <w:szCs w:val="24"/>
        </w:rPr>
        <w:t>因此解除合同的，</w:t>
      </w:r>
      <w:r w:rsidRPr="00573D30">
        <w:rPr>
          <w:rFonts w:ascii="宋体" w:hAnsi="宋体" w:hint="eastAsia"/>
          <w:sz w:val="24"/>
          <w:szCs w:val="24"/>
        </w:rPr>
        <w:t>甲方</w:t>
      </w:r>
      <w:r w:rsidRPr="00573D30">
        <w:rPr>
          <w:rFonts w:ascii="宋体" w:hAnsi="宋体" w:cs="Calibri" w:hint="eastAsia"/>
          <w:sz w:val="24"/>
          <w:szCs w:val="24"/>
        </w:rPr>
        <w:t>应根据乙方已完成工作量结算工作费用。其中，若乙方未开始相应技术服务工作的，不退还甲方已付的款项（如有）；如乙方已开始相应技术服务工作的，</w:t>
      </w:r>
      <w:r w:rsidRPr="00573D30">
        <w:rPr>
          <w:rFonts w:ascii="宋体" w:hAnsi="宋体"/>
          <w:sz w:val="24"/>
          <w:szCs w:val="24"/>
        </w:rPr>
        <w:t>甲方应按乙方已进行工作所处的阶段支付该阶段的工作费用</w:t>
      </w:r>
      <w:r w:rsidRPr="00573D30">
        <w:rPr>
          <w:rFonts w:ascii="宋体" w:hAnsi="宋体" w:hint="eastAsia"/>
          <w:sz w:val="24"/>
          <w:szCs w:val="24"/>
        </w:rPr>
        <w:t>。</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四）本合同履行期限暂定为三年，甲方于合同履行期限内已交办乙方的工作，如在合同履行期限届满前相关服务事项未予完成的，除双方另有约定外，乙方仍应按合同约定标准完成相关服务事项，相关费用已被包含与本合同费用中，甲方无需另行支付乙方任何费用。</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（五）因乙方责任造成工作重大返工或重作的，乙方应负责及时予以修改或补充直至相关工作成果通过政府职能部门审批或甲方验收通过为止，工期不顺延且乙方不得另行收费。乙方重作后仍不符合</w:t>
      </w:r>
      <w:r w:rsidRPr="00573D30">
        <w:rPr>
          <w:rFonts w:ascii="宋体" w:hAnsi="宋体"/>
          <w:sz w:val="24"/>
          <w:szCs w:val="24"/>
        </w:rPr>
        <w:t>合同约定要求，</w:t>
      </w:r>
      <w:r w:rsidRPr="00573D30">
        <w:rPr>
          <w:rFonts w:ascii="宋体" w:hAnsi="宋体" w:hint="eastAsia"/>
          <w:sz w:val="24"/>
          <w:szCs w:val="24"/>
        </w:rPr>
        <w:t>未能通过甲方验收的，甲方有权单方解除本合同，但应按实际工作量比例支付费用，乙方支付的违约金以未完成部分费用的20%为上限。如违约金不足以弥</w:t>
      </w:r>
      <w:r w:rsidRPr="00573D30">
        <w:rPr>
          <w:rFonts w:ascii="宋体" w:hAnsi="宋体" w:hint="eastAsia"/>
          <w:sz w:val="24"/>
          <w:szCs w:val="24"/>
        </w:rPr>
        <w:lastRenderedPageBreak/>
        <w:t>补甲方损失的，应由乙方负责赔偿。</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（六）乙方由于自身原因，延误按本合同第二条规定的成果交付时间，每延误一天，应减收该工作阶段应收费用的万分之五作为延误违约金，</w:t>
      </w:r>
      <w:r w:rsidRPr="00573D30">
        <w:rPr>
          <w:rFonts w:ascii="宋体" w:hAnsi="宋体"/>
          <w:sz w:val="24"/>
          <w:szCs w:val="24"/>
        </w:rPr>
        <w:t>违约金</w:t>
      </w:r>
      <w:r w:rsidRPr="00573D30">
        <w:rPr>
          <w:rFonts w:ascii="宋体" w:hAnsi="宋体" w:hint="eastAsia"/>
          <w:sz w:val="24"/>
          <w:szCs w:val="24"/>
        </w:rPr>
        <w:t>最高</w:t>
      </w:r>
      <w:r w:rsidRPr="00573D30">
        <w:rPr>
          <w:rFonts w:ascii="宋体" w:hAnsi="宋体"/>
          <w:sz w:val="24"/>
          <w:szCs w:val="24"/>
        </w:rPr>
        <w:t>不超过合同总额的</w:t>
      </w:r>
      <w:r w:rsidRPr="00573D30">
        <w:rPr>
          <w:rFonts w:ascii="宋体" w:hAnsi="宋体" w:hint="eastAsia"/>
          <w:sz w:val="24"/>
          <w:szCs w:val="24"/>
        </w:rPr>
        <w:t>20</w:t>
      </w:r>
      <w:r w:rsidRPr="00573D30">
        <w:rPr>
          <w:rFonts w:ascii="宋体" w:hAnsi="宋体"/>
          <w:sz w:val="24"/>
          <w:szCs w:val="24"/>
        </w:rPr>
        <w:t>%</w:t>
      </w:r>
      <w:r w:rsidRPr="00573D30">
        <w:rPr>
          <w:rFonts w:ascii="宋体" w:hAnsi="宋体" w:hint="eastAsia"/>
          <w:sz w:val="24"/>
          <w:szCs w:val="24"/>
        </w:rPr>
        <w:t>。</w:t>
      </w:r>
      <w:r w:rsidRPr="00573D30">
        <w:rPr>
          <w:rFonts w:ascii="宋体" w:hAnsi="宋体" w:cs="Calibri" w:hint="eastAsia"/>
          <w:sz w:val="24"/>
          <w:szCs w:val="24"/>
        </w:rPr>
        <w:t>乙方延误累计超过【】天的，甲方有权解除合同，但应按实际工作量比例支付费用，乙方支付的违约金以未完成部分费用的20%为上限。</w:t>
      </w:r>
      <w:r w:rsidRPr="00573D30">
        <w:rPr>
          <w:rFonts w:ascii="宋体" w:hAnsi="宋体" w:hint="eastAsia"/>
          <w:sz w:val="24"/>
          <w:szCs w:val="24"/>
        </w:rPr>
        <w:t>如违约金不足以弥补甲方损失的，应由乙方负责赔偿。</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（七）除</w:t>
      </w:r>
      <w:r w:rsidRPr="00573D30">
        <w:rPr>
          <w:rFonts w:ascii="宋体" w:hAnsi="宋体"/>
          <w:sz w:val="24"/>
          <w:szCs w:val="24"/>
        </w:rPr>
        <w:t>本合同另有约定外，</w:t>
      </w:r>
      <w:r w:rsidRPr="00573D30">
        <w:rPr>
          <w:rFonts w:ascii="宋体" w:hAnsi="宋体" w:hint="eastAsia"/>
          <w:sz w:val="24"/>
          <w:szCs w:val="24"/>
        </w:rPr>
        <w:t>如甲方无正当事由擅自单方解除合同，自解除合同的书面通知文件按照本合同第七条所述方式送达乙方后，本合同即行终止。解除合同不免除甲方的支付责任，除依本合同其他条款另有约定外，合同解除时，乙方未开始技术服务工作的，不退还甲方已付的费用（如有）；乙方已开始技术服务工作的，甲方应根据乙方已进行工作阶段的实际工作量阶段结算，阶段进度不足一半时，按该阶段服务费的一半支付；超过一半时，按该阶段服务费的全部支付。乙方已提交的工作成果甲方可以在本合同约定范围内继续使用，乙方不再负责工作成果的更新和修改。</w:t>
      </w:r>
    </w:p>
    <w:p w:rsidR="000C2588" w:rsidRPr="00573D30" w:rsidRDefault="000C2588" w:rsidP="00CD5BD2">
      <w:pPr>
        <w:spacing w:line="360" w:lineRule="auto"/>
        <w:ind w:firstLineChars="200" w:firstLine="480"/>
        <w:rPr>
          <w:rFonts w:ascii="宋体" w:hAnsi="宋体" w:cs="Calibri"/>
          <w:sz w:val="24"/>
          <w:szCs w:val="24"/>
        </w:rPr>
      </w:pPr>
      <w:r w:rsidRPr="00573D30">
        <w:rPr>
          <w:rFonts w:ascii="宋体" w:hAnsi="宋体" w:hint="eastAsia"/>
          <w:sz w:val="24"/>
          <w:szCs w:val="24"/>
        </w:rPr>
        <w:t>（八）</w:t>
      </w:r>
      <w:r w:rsidRPr="00573D30">
        <w:rPr>
          <w:rFonts w:ascii="宋体" w:hAnsi="宋体" w:cs="Calibri" w:hint="eastAsia"/>
          <w:sz w:val="24"/>
          <w:szCs w:val="24"/>
        </w:rPr>
        <w:t>因乙方提交的服务成果达不到合同要求而导致该成果文件未通过政府主管部门审核，甲方选择要求乙方继续履行合同的，乙方应对成果文件及时予以修改直至相关成果文件通过政府职能部门审批为止，由此产生的所有修改费用由乙方自行承担。乙方</w:t>
      </w:r>
      <w:r w:rsidRPr="00573D30">
        <w:rPr>
          <w:rFonts w:ascii="宋体" w:hAnsi="宋体" w:cs="Calibri"/>
          <w:sz w:val="24"/>
          <w:szCs w:val="24"/>
        </w:rPr>
        <w:t>未能</w:t>
      </w:r>
      <w:r w:rsidRPr="00573D30">
        <w:rPr>
          <w:rFonts w:ascii="宋体" w:hAnsi="宋体" w:cs="Calibri" w:hint="eastAsia"/>
          <w:sz w:val="24"/>
          <w:szCs w:val="24"/>
        </w:rPr>
        <w:t>按约定限期修改合格的，应按本条第（六）款约定承担违约责任。经乙方【】次修改后成果文件仍达不到合同要求而导致该成果未通过政府主管部门审核的，甲方有权选择解除合同，但应按实际工作量比例支付费用，乙方支付的违约金以未完成部分费用的20%为上限。</w:t>
      </w:r>
      <w:r w:rsidRPr="00573D30">
        <w:rPr>
          <w:rFonts w:ascii="宋体" w:hAnsi="宋体" w:hint="eastAsia"/>
          <w:sz w:val="24"/>
          <w:szCs w:val="24"/>
        </w:rPr>
        <w:t>如违约金不足以弥补甲方损失的，应由乙方负责赔偿。</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（九）</w:t>
      </w:r>
      <w:r w:rsidRPr="00573D30">
        <w:rPr>
          <w:rFonts w:ascii="宋体" w:hAnsi="宋体" w:cs="Calibri" w:hint="eastAsia"/>
          <w:sz w:val="24"/>
          <w:szCs w:val="24"/>
        </w:rPr>
        <w:t>合同生效后，因乙方单方原因，乙方要求终止或解除合同，甲方应按实际工作量比例支付费用，乙方支付的违约金以未完成部分费用的20%为上限</w:t>
      </w:r>
      <w:r w:rsidRPr="00573D30">
        <w:rPr>
          <w:rFonts w:ascii="宋体" w:hAnsi="宋体" w:hint="eastAsia"/>
          <w:sz w:val="24"/>
          <w:szCs w:val="24"/>
        </w:rPr>
        <w:t>，如违约金不足以弥补甲方损失的，应由乙方负责赔偿。</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（十）乙方及乙方工作人员对甲方提供的各类资料，均负有保密义务，除乙方负责承接完成本工作内容的任何人员，不得向任何第三人披露，或违反本合同第五条约定的，均视为乙方违约，</w:t>
      </w:r>
      <w:r w:rsidRPr="00573D30">
        <w:rPr>
          <w:rFonts w:ascii="宋体" w:hAnsi="宋体" w:cs="Calibri" w:hint="eastAsia"/>
          <w:sz w:val="24"/>
          <w:szCs w:val="24"/>
        </w:rPr>
        <w:t>甲方有权选择解除合同，但应按实际工作量比例支付费用，乙方支付的违约金以未完成部分费用的20%为上限。</w:t>
      </w:r>
      <w:r w:rsidRPr="00573D30">
        <w:rPr>
          <w:rFonts w:ascii="宋体" w:hAnsi="宋体" w:hint="eastAsia"/>
          <w:sz w:val="24"/>
          <w:szCs w:val="24"/>
        </w:rPr>
        <w:t>如违约金不足以弥补甲方损失的，应由乙方负责赔偿。</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（十一）若乙方在合同履行过程中丧失相关资质，影响合同继续履行的，乙方应于事件发生之日起【】个工作日内报告甲方，并由双方协商处理。双方协商不成的，</w:t>
      </w:r>
      <w:r w:rsidRPr="00573D30">
        <w:rPr>
          <w:rFonts w:ascii="宋体" w:hAnsi="宋体" w:cs="Calibri" w:hint="eastAsia"/>
          <w:sz w:val="24"/>
          <w:szCs w:val="24"/>
        </w:rPr>
        <w:t>甲方有权选择解除合同，但应按实际工作量比例支付费用，乙方支付的违约金以未完成部分费用的20%为上限。</w:t>
      </w:r>
      <w:r w:rsidRPr="00573D30">
        <w:rPr>
          <w:rFonts w:ascii="宋体" w:hAnsi="宋体" w:hint="eastAsia"/>
          <w:sz w:val="24"/>
          <w:szCs w:val="24"/>
        </w:rPr>
        <w:t>如违约金不足以弥补甲方损失的，应由乙方负责赔偿。</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lastRenderedPageBreak/>
        <w:t>（十二）如未经甲方书面同意，乙方擅自将本合同的权利义务全部或部分转包给第三方，</w:t>
      </w:r>
      <w:r w:rsidRPr="00573D30">
        <w:rPr>
          <w:rFonts w:ascii="宋体" w:hAnsi="宋体" w:cs="Calibri" w:hint="eastAsia"/>
          <w:sz w:val="24"/>
          <w:szCs w:val="24"/>
        </w:rPr>
        <w:t>甲方有权选择解除合同，但应按实际工作量比例支付费用，乙方支付的违约金以未完成部分费用的20%为上限。</w:t>
      </w:r>
      <w:r w:rsidRPr="00573D30">
        <w:rPr>
          <w:rFonts w:ascii="宋体" w:hAnsi="宋体" w:hint="eastAsia"/>
          <w:sz w:val="24"/>
          <w:szCs w:val="24"/>
        </w:rPr>
        <w:t>如违约金不足以弥补甲方损失的，应由乙方负责赔偿。</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（十三）乙方应向甲方支付的违约金、损失赔偿金等，甲方有权在对乙方的应付未付款中直接扣除，相关费用不足以抵扣违约金或赔偿金的，由乙方另行向甲方支付。</w:t>
      </w:r>
    </w:p>
    <w:p w:rsidR="000C2588" w:rsidRPr="00573D30" w:rsidRDefault="000C2588" w:rsidP="00CD5BD2">
      <w:pPr>
        <w:pStyle w:val="2"/>
        <w:spacing w:before="0" w:after="0" w:line="360" w:lineRule="auto"/>
        <w:ind w:firstLine="426"/>
        <w:rPr>
          <w:sz w:val="24"/>
          <w:szCs w:val="24"/>
        </w:rPr>
      </w:pPr>
      <w:r w:rsidRPr="00573D30">
        <w:rPr>
          <w:rFonts w:hint="eastAsia"/>
          <w:bCs/>
          <w:sz w:val="24"/>
          <w:szCs w:val="24"/>
        </w:rPr>
        <w:t>第九条</w:t>
      </w:r>
      <w:r w:rsidR="00881573" w:rsidRPr="00573D30">
        <w:rPr>
          <w:rFonts w:hint="eastAsia"/>
          <w:sz w:val="24"/>
          <w:szCs w:val="24"/>
        </w:rPr>
        <w:t xml:space="preserve"> </w:t>
      </w:r>
      <w:r w:rsidRPr="00573D30">
        <w:rPr>
          <w:rFonts w:hint="eastAsia"/>
          <w:sz w:val="24"/>
          <w:szCs w:val="24"/>
        </w:rPr>
        <w:t>双方确定，出现下列情形，致使本合同的履行成为不必要或不可能的，可以解除本合同：</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（一）发生不可抗力；</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（二）</w:t>
      </w:r>
      <w:r w:rsidRPr="00573D30">
        <w:rPr>
          <w:rFonts w:ascii="宋体" w:hAnsi="宋体" w:cs="仿宋" w:hint="eastAsia"/>
          <w:sz w:val="24"/>
          <w:szCs w:val="24"/>
        </w:rPr>
        <w:t>乙方知悉并同意，本合同签订后，甲方决定终止、暂停、变更本项目，或者本项目服务内容因为甲方所属农村集体经济组织决策、相关政府政策变更、政府行为、不可抗力、项目投资规模变化、改造模式转变原因发生调整（或变更，或增减）的，甲方可能会新增或减少甚至取消部分子项服务需求，且不构成违约，乙方已充分理解此风险并无条件接受不得拒绝，合同费用计付标准和规则不予调整，且乙方不得就此向甲方主张索赔。如因前述原因致本合同项下服务事项无法继续开展的，甲方有权随时单方解除本合同，且不构成违约。</w:t>
      </w:r>
      <w:r w:rsidRPr="00573D30">
        <w:rPr>
          <w:rFonts w:ascii="宋体" w:hAnsi="宋体" w:hint="eastAsia"/>
          <w:sz w:val="24"/>
          <w:szCs w:val="24"/>
        </w:rPr>
        <w:t>合同解除时，乙方未开始技术服务工作的，不退还甲方已付的费用（如有）；乙方已开始技术服务工作的，甲方应根据乙方已进行工作阶段的实际工作量阶段结算，阶段进度不足一半时，按该阶段服务费的一半支付；超过一半时，按该阶段服务费的全部支付；</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（三）</w:t>
      </w:r>
      <w:r w:rsidRPr="00573D30">
        <w:rPr>
          <w:rFonts w:ascii="宋体" w:hAnsi="宋体"/>
          <w:sz w:val="24"/>
          <w:szCs w:val="24"/>
          <w:u w:val="single"/>
        </w:rPr>
        <w:t xml:space="preserve"> </w:t>
      </w:r>
      <w:r w:rsidRPr="00573D30">
        <w:rPr>
          <w:rFonts w:ascii="宋体" w:hAnsi="宋体" w:hint="eastAsia"/>
          <w:sz w:val="24"/>
          <w:szCs w:val="24"/>
          <w:u w:val="single"/>
        </w:rPr>
        <w:t xml:space="preserve">  </w:t>
      </w:r>
      <w:r w:rsidRPr="00573D30">
        <w:rPr>
          <w:rFonts w:ascii="宋体" w:hAnsi="宋体"/>
          <w:sz w:val="24"/>
          <w:szCs w:val="24"/>
          <w:u w:val="single"/>
        </w:rPr>
        <w:t xml:space="preserve">                                     </w:t>
      </w:r>
      <w:r w:rsidRPr="00573D30">
        <w:rPr>
          <w:rFonts w:ascii="宋体" w:hAnsi="宋体"/>
          <w:sz w:val="24"/>
          <w:szCs w:val="24"/>
        </w:rPr>
        <w:t xml:space="preserve"> </w:t>
      </w:r>
      <w:r w:rsidR="00CD5BD2" w:rsidRPr="00573D30">
        <w:rPr>
          <w:rFonts w:ascii="宋体" w:hAnsi="宋体" w:hint="eastAsia"/>
          <w:sz w:val="24"/>
          <w:szCs w:val="24"/>
        </w:rPr>
        <w:t>。</w:t>
      </w:r>
    </w:p>
    <w:p w:rsidR="000C2588" w:rsidRPr="00573D30" w:rsidRDefault="000C2588" w:rsidP="00CD5BD2">
      <w:pPr>
        <w:pStyle w:val="2"/>
        <w:spacing w:before="0" w:after="0" w:line="360" w:lineRule="auto"/>
        <w:ind w:firstLine="426"/>
        <w:rPr>
          <w:sz w:val="24"/>
          <w:szCs w:val="24"/>
        </w:rPr>
      </w:pPr>
      <w:r w:rsidRPr="00573D30">
        <w:rPr>
          <w:rFonts w:hint="eastAsia"/>
          <w:bCs/>
          <w:sz w:val="24"/>
          <w:szCs w:val="24"/>
        </w:rPr>
        <w:t>第十条</w:t>
      </w:r>
      <w:r w:rsidR="00881573" w:rsidRPr="00573D30">
        <w:rPr>
          <w:rFonts w:hint="eastAsia"/>
          <w:sz w:val="24"/>
          <w:szCs w:val="24"/>
        </w:rPr>
        <w:t xml:space="preserve"> </w:t>
      </w:r>
      <w:r w:rsidRPr="00573D30">
        <w:rPr>
          <w:rFonts w:hint="eastAsia"/>
          <w:sz w:val="24"/>
          <w:szCs w:val="24"/>
        </w:rPr>
        <w:t>双方因履行本合同而发生的争议，应协商、调解解决。协商、调解不成的，确定按以下第</w:t>
      </w:r>
      <w:r w:rsidRPr="00573D30">
        <w:rPr>
          <w:rFonts w:hint="eastAsia"/>
          <w:sz w:val="24"/>
          <w:szCs w:val="24"/>
          <w:u w:val="single"/>
        </w:rPr>
        <w:t>（二）</w:t>
      </w:r>
      <w:r w:rsidRPr="00573D30">
        <w:rPr>
          <w:rFonts w:hint="eastAsia"/>
          <w:sz w:val="24"/>
          <w:szCs w:val="24"/>
        </w:rPr>
        <w:t>种方式处理：</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（一）提交中国广州仲裁委员会仲裁；</w:t>
      </w:r>
    </w:p>
    <w:p w:rsidR="000C2588" w:rsidRPr="00573D30" w:rsidRDefault="000C2588" w:rsidP="00CD5BD2">
      <w:pPr>
        <w:spacing w:line="360" w:lineRule="auto"/>
        <w:ind w:firstLineChars="200" w:firstLine="480"/>
        <w:rPr>
          <w:rFonts w:ascii="宋体" w:hAnsi="宋体"/>
          <w:sz w:val="24"/>
          <w:szCs w:val="24"/>
        </w:rPr>
      </w:pPr>
      <w:r w:rsidRPr="00573D30">
        <w:rPr>
          <w:rFonts w:ascii="宋体" w:hAnsi="宋体" w:hint="eastAsia"/>
          <w:sz w:val="24"/>
          <w:szCs w:val="24"/>
        </w:rPr>
        <w:t>（二）</w:t>
      </w:r>
      <w:r w:rsidRPr="00573D30">
        <w:rPr>
          <w:rFonts w:ascii="宋体" w:hAnsi="宋体" w:hint="eastAsia"/>
          <w:kern w:val="0"/>
          <w:sz w:val="24"/>
          <w:szCs w:val="24"/>
        </w:rPr>
        <w:t>依法向甲方所在地人民法院起诉</w:t>
      </w:r>
      <w:r w:rsidRPr="00573D30">
        <w:rPr>
          <w:rFonts w:ascii="宋体" w:hAnsi="宋体" w:hint="eastAsia"/>
          <w:sz w:val="24"/>
          <w:szCs w:val="24"/>
        </w:rPr>
        <w:t>。</w:t>
      </w:r>
    </w:p>
    <w:p w:rsidR="000C2588" w:rsidRPr="00573D30" w:rsidRDefault="000C2588" w:rsidP="00CD5BD2">
      <w:pPr>
        <w:pStyle w:val="2"/>
        <w:spacing w:before="0" w:after="0" w:line="360" w:lineRule="auto"/>
        <w:ind w:firstLine="426"/>
        <w:rPr>
          <w:sz w:val="24"/>
          <w:szCs w:val="24"/>
        </w:rPr>
      </w:pPr>
      <w:r w:rsidRPr="00573D30">
        <w:rPr>
          <w:rFonts w:hint="eastAsia"/>
          <w:bCs/>
          <w:sz w:val="24"/>
          <w:szCs w:val="24"/>
        </w:rPr>
        <w:t>第十一条</w:t>
      </w:r>
      <w:r w:rsidR="00881573" w:rsidRPr="00573D30">
        <w:rPr>
          <w:rFonts w:hint="eastAsia"/>
          <w:bCs/>
          <w:sz w:val="24"/>
          <w:szCs w:val="24"/>
        </w:rPr>
        <w:t xml:space="preserve"> </w:t>
      </w:r>
      <w:r w:rsidRPr="00573D30">
        <w:rPr>
          <w:rFonts w:hint="eastAsia"/>
          <w:sz w:val="24"/>
          <w:szCs w:val="24"/>
        </w:rPr>
        <w:t>本合同一式四份，甲乙双方各执两份，具有同等效力。</w:t>
      </w:r>
    </w:p>
    <w:p w:rsidR="000C2588" w:rsidRPr="00573D30" w:rsidRDefault="000C2588" w:rsidP="00CD5BD2">
      <w:pPr>
        <w:pStyle w:val="2"/>
        <w:spacing w:before="0" w:after="0" w:line="360" w:lineRule="auto"/>
        <w:ind w:firstLine="426"/>
        <w:rPr>
          <w:sz w:val="24"/>
          <w:szCs w:val="24"/>
        </w:rPr>
      </w:pPr>
      <w:r w:rsidRPr="00573D30">
        <w:rPr>
          <w:rFonts w:hint="eastAsia"/>
          <w:bCs/>
          <w:sz w:val="24"/>
          <w:szCs w:val="24"/>
        </w:rPr>
        <w:t>第十二条</w:t>
      </w:r>
      <w:r w:rsidR="00881573" w:rsidRPr="00573D30">
        <w:rPr>
          <w:rFonts w:hint="eastAsia"/>
          <w:bCs/>
          <w:sz w:val="24"/>
          <w:szCs w:val="24"/>
        </w:rPr>
        <w:t xml:space="preserve"> </w:t>
      </w:r>
      <w:r w:rsidRPr="00573D30">
        <w:rPr>
          <w:rFonts w:hint="eastAsia"/>
          <w:sz w:val="24"/>
          <w:szCs w:val="24"/>
        </w:rPr>
        <w:t>本合同经双方法定代表人</w:t>
      </w:r>
      <w:r w:rsidRPr="00573D30">
        <w:rPr>
          <w:sz w:val="24"/>
          <w:szCs w:val="24"/>
        </w:rPr>
        <w:t>/</w:t>
      </w:r>
      <w:r w:rsidRPr="00573D30">
        <w:rPr>
          <w:rFonts w:hint="eastAsia"/>
          <w:sz w:val="24"/>
          <w:szCs w:val="24"/>
        </w:rPr>
        <w:t>委托代理人签字并加盖公章后生效。</w:t>
      </w:r>
    </w:p>
    <w:p w:rsidR="000C2588" w:rsidRPr="00573D30" w:rsidRDefault="000C2588" w:rsidP="00CD5BD2">
      <w:pPr>
        <w:pStyle w:val="afffffffe"/>
        <w:snapToGrid w:val="0"/>
        <w:spacing w:line="360" w:lineRule="auto"/>
        <w:ind w:firstLine="0"/>
        <w:jc w:val="center"/>
        <w:rPr>
          <w:rFonts w:hAnsi="宋体"/>
          <w:szCs w:val="24"/>
        </w:rPr>
      </w:pPr>
      <w:r w:rsidRPr="00573D30">
        <w:rPr>
          <w:rFonts w:hAnsi="宋体" w:hint="eastAsia"/>
          <w:szCs w:val="24"/>
        </w:rPr>
        <w:t>（本页以下无正文）</w:t>
      </w:r>
      <w:r w:rsidRPr="00573D30">
        <w:rPr>
          <w:rFonts w:hAnsi="宋体" w:hint="eastAsia"/>
          <w:sz w:val="28"/>
          <w:szCs w:val="28"/>
        </w:rPr>
        <w:br w:type="page"/>
      </w:r>
      <w:r w:rsidRPr="00573D30">
        <w:rPr>
          <w:rFonts w:hAnsi="宋体" w:hint="eastAsia"/>
          <w:szCs w:val="24"/>
        </w:rPr>
        <w:lastRenderedPageBreak/>
        <w:t>（本页无正文，为《广州市海珠区凤和(康乐村、鹭江村)规划建设实施咨询服务合同》签署页）</w:t>
      </w:r>
    </w:p>
    <w:p w:rsidR="000C2588" w:rsidRPr="00573D30" w:rsidRDefault="000C2588" w:rsidP="00CD5BD2">
      <w:pPr>
        <w:spacing w:line="360" w:lineRule="auto"/>
        <w:rPr>
          <w:rFonts w:ascii="宋体" w:hAnsi="宋体"/>
          <w:sz w:val="24"/>
          <w:szCs w:val="24"/>
        </w:rPr>
      </w:pPr>
    </w:p>
    <w:p w:rsidR="000C2588" w:rsidRPr="00573D30" w:rsidRDefault="000C2588" w:rsidP="00CD5BD2">
      <w:pPr>
        <w:spacing w:line="360" w:lineRule="auto"/>
        <w:jc w:val="right"/>
        <w:rPr>
          <w:rFonts w:ascii="宋体" w:hAnsi="宋体"/>
          <w:sz w:val="24"/>
          <w:szCs w:val="24"/>
        </w:rPr>
      </w:pPr>
      <w:r w:rsidRPr="00573D30">
        <w:rPr>
          <w:rFonts w:ascii="宋体" w:hAnsi="宋体" w:hint="eastAsia"/>
          <w:sz w:val="24"/>
          <w:szCs w:val="24"/>
        </w:rPr>
        <w:t>甲方：</w:t>
      </w:r>
      <w:r w:rsidRPr="00573D30">
        <w:rPr>
          <w:rFonts w:ascii="宋体" w:hAnsi="宋体"/>
          <w:sz w:val="24"/>
          <w:szCs w:val="24"/>
          <w:u w:val="single"/>
        </w:rPr>
        <w:t xml:space="preserve">                                               </w:t>
      </w:r>
      <w:r w:rsidRPr="00573D30">
        <w:rPr>
          <w:rFonts w:ascii="宋体" w:hAnsi="宋体" w:hint="eastAsia"/>
          <w:sz w:val="24"/>
          <w:szCs w:val="24"/>
        </w:rPr>
        <w:t>（盖章）</w:t>
      </w:r>
    </w:p>
    <w:p w:rsidR="000C2588" w:rsidRPr="00573D30" w:rsidRDefault="000C2588" w:rsidP="00CD5BD2">
      <w:pPr>
        <w:spacing w:line="360" w:lineRule="auto"/>
        <w:jc w:val="right"/>
        <w:rPr>
          <w:rFonts w:ascii="宋体" w:hAnsi="宋体"/>
          <w:sz w:val="24"/>
          <w:szCs w:val="24"/>
        </w:rPr>
      </w:pPr>
      <w:r w:rsidRPr="00573D30">
        <w:rPr>
          <w:rFonts w:ascii="宋体" w:hAnsi="宋体" w:hint="eastAsia"/>
          <w:sz w:val="24"/>
          <w:szCs w:val="24"/>
        </w:rPr>
        <w:t>法定代表人</w:t>
      </w:r>
      <w:r w:rsidRPr="00573D30">
        <w:rPr>
          <w:rFonts w:ascii="宋体" w:hAnsi="宋体"/>
          <w:sz w:val="24"/>
          <w:szCs w:val="24"/>
        </w:rPr>
        <w:t>/</w:t>
      </w:r>
      <w:r w:rsidRPr="00573D30">
        <w:rPr>
          <w:rFonts w:ascii="宋体" w:hAnsi="宋体" w:hint="eastAsia"/>
          <w:sz w:val="24"/>
          <w:szCs w:val="24"/>
        </w:rPr>
        <w:t>委托代理人：</w:t>
      </w:r>
      <w:r w:rsidRPr="00573D30">
        <w:rPr>
          <w:rFonts w:ascii="宋体" w:hAnsi="宋体"/>
          <w:sz w:val="24"/>
          <w:szCs w:val="24"/>
          <w:u w:val="single"/>
        </w:rPr>
        <w:t xml:space="preserve">                             </w:t>
      </w:r>
      <w:r w:rsidRPr="00573D30">
        <w:rPr>
          <w:rFonts w:ascii="宋体" w:hAnsi="宋体" w:hint="eastAsia"/>
          <w:sz w:val="24"/>
          <w:szCs w:val="24"/>
        </w:rPr>
        <w:t>（签名）</w:t>
      </w:r>
    </w:p>
    <w:p w:rsidR="000C2588" w:rsidRPr="00573D30" w:rsidRDefault="000C2588" w:rsidP="00CD5BD2">
      <w:pPr>
        <w:spacing w:line="360" w:lineRule="auto"/>
        <w:jc w:val="right"/>
        <w:rPr>
          <w:rFonts w:ascii="宋体" w:hAnsi="宋体"/>
          <w:sz w:val="24"/>
          <w:szCs w:val="24"/>
          <w:u w:val="single"/>
        </w:rPr>
      </w:pPr>
      <w:r w:rsidRPr="00573D30">
        <w:rPr>
          <w:rFonts w:ascii="宋体" w:hAnsi="宋体"/>
          <w:sz w:val="24"/>
          <w:szCs w:val="24"/>
        </w:rPr>
        <w:t xml:space="preserve">                                        </w:t>
      </w:r>
      <w:r w:rsidRPr="00573D30">
        <w:rPr>
          <w:rFonts w:ascii="宋体" w:hAnsi="宋体" w:hint="eastAsia"/>
          <w:sz w:val="24"/>
          <w:szCs w:val="24"/>
        </w:rPr>
        <w:t>年</w:t>
      </w:r>
      <w:r w:rsidRPr="00573D30">
        <w:rPr>
          <w:rFonts w:ascii="宋体" w:hAnsi="宋体"/>
          <w:sz w:val="24"/>
          <w:szCs w:val="24"/>
        </w:rPr>
        <w:t xml:space="preserve">    </w:t>
      </w:r>
      <w:r w:rsidRPr="00573D30">
        <w:rPr>
          <w:rFonts w:ascii="宋体" w:hAnsi="宋体" w:hint="eastAsia"/>
          <w:sz w:val="24"/>
          <w:szCs w:val="24"/>
        </w:rPr>
        <w:t>月</w:t>
      </w:r>
      <w:r w:rsidRPr="00573D30">
        <w:rPr>
          <w:rFonts w:ascii="宋体" w:hAnsi="宋体"/>
          <w:sz w:val="24"/>
          <w:szCs w:val="24"/>
        </w:rPr>
        <w:t xml:space="preserve">    </w:t>
      </w:r>
      <w:r w:rsidRPr="00573D30">
        <w:rPr>
          <w:rFonts w:ascii="宋体" w:hAnsi="宋体" w:hint="eastAsia"/>
          <w:sz w:val="24"/>
          <w:szCs w:val="24"/>
        </w:rPr>
        <w:t>日</w:t>
      </w:r>
    </w:p>
    <w:p w:rsidR="000C2588" w:rsidRPr="00573D30" w:rsidRDefault="000C2588" w:rsidP="00CD5BD2">
      <w:pPr>
        <w:spacing w:line="360" w:lineRule="auto"/>
        <w:jc w:val="right"/>
        <w:rPr>
          <w:rFonts w:ascii="宋体" w:hAnsi="宋体"/>
          <w:sz w:val="24"/>
          <w:szCs w:val="24"/>
        </w:rPr>
      </w:pPr>
    </w:p>
    <w:p w:rsidR="000C2588" w:rsidRPr="00573D30" w:rsidRDefault="000C2588" w:rsidP="00CD5BD2">
      <w:pPr>
        <w:spacing w:line="360" w:lineRule="auto"/>
        <w:jc w:val="right"/>
        <w:rPr>
          <w:rFonts w:ascii="宋体" w:hAnsi="宋体"/>
          <w:sz w:val="24"/>
          <w:szCs w:val="24"/>
        </w:rPr>
      </w:pPr>
    </w:p>
    <w:p w:rsidR="000C2588" w:rsidRPr="00573D30" w:rsidRDefault="000C2588" w:rsidP="00CD5BD2">
      <w:pPr>
        <w:spacing w:line="360" w:lineRule="auto"/>
        <w:jc w:val="right"/>
        <w:rPr>
          <w:rFonts w:ascii="宋体" w:hAnsi="宋体"/>
          <w:sz w:val="24"/>
          <w:szCs w:val="24"/>
        </w:rPr>
      </w:pPr>
    </w:p>
    <w:p w:rsidR="000C2588" w:rsidRPr="00573D30" w:rsidRDefault="000C2588" w:rsidP="00CD5BD2">
      <w:pPr>
        <w:spacing w:line="360" w:lineRule="auto"/>
        <w:jc w:val="right"/>
        <w:rPr>
          <w:rFonts w:ascii="宋体" w:hAnsi="宋体"/>
          <w:sz w:val="24"/>
          <w:szCs w:val="24"/>
        </w:rPr>
      </w:pPr>
      <w:r w:rsidRPr="00573D30">
        <w:rPr>
          <w:rFonts w:ascii="宋体" w:hAnsi="宋体" w:hint="eastAsia"/>
          <w:sz w:val="24"/>
          <w:szCs w:val="24"/>
        </w:rPr>
        <w:t>乙方：</w:t>
      </w:r>
      <w:r w:rsidRPr="00573D30">
        <w:rPr>
          <w:rFonts w:ascii="宋体" w:hAnsi="宋体"/>
          <w:sz w:val="24"/>
          <w:szCs w:val="24"/>
          <w:u w:val="single"/>
        </w:rPr>
        <w:t xml:space="preserve">                                               </w:t>
      </w:r>
      <w:r w:rsidRPr="00573D30">
        <w:rPr>
          <w:rFonts w:ascii="宋体" w:hAnsi="宋体" w:hint="eastAsia"/>
          <w:sz w:val="24"/>
          <w:szCs w:val="24"/>
        </w:rPr>
        <w:t>（盖章）</w:t>
      </w:r>
    </w:p>
    <w:p w:rsidR="000C2588" w:rsidRPr="00573D30" w:rsidRDefault="000C2588" w:rsidP="00CD5BD2">
      <w:pPr>
        <w:spacing w:line="360" w:lineRule="auto"/>
        <w:jc w:val="right"/>
        <w:rPr>
          <w:rFonts w:ascii="宋体" w:hAnsi="宋体"/>
          <w:sz w:val="24"/>
          <w:szCs w:val="24"/>
        </w:rPr>
      </w:pPr>
      <w:r w:rsidRPr="00573D30">
        <w:rPr>
          <w:rFonts w:ascii="宋体" w:hAnsi="宋体" w:hint="eastAsia"/>
          <w:sz w:val="24"/>
          <w:szCs w:val="24"/>
        </w:rPr>
        <w:t>法定代表人</w:t>
      </w:r>
      <w:r w:rsidRPr="00573D30">
        <w:rPr>
          <w:rFonts w:ascii="宋体" w:hAnsi="宋体"/>
          <w:sz w:val="24"/>
          <w:szCs w:val="24"/>
        </w:rPr>
        <w:t>/</w:t>
      </w:r>
      <w:r w:rsidRPr="00573D30">
        <w:rPr>
          <w:rFonts w:ascii="宋体" w:hAnsi="宋体" w:hint="eastAsia"/>
          <w:sz w:val="24"/>
          <w:szCs w:val="24"/>
        </w:rPr>
        <w:t>委托代理人：</w:t>
      </w:r>
      <w:r w:rsidRPr="00573D30">
        <w:rPr>
          <w:rFonts w:ascii="宋体" w:hAnsi="宋体"/>
          <w:sz w:val="24"/>
          <w:szCs w:val="24"/>
          <w:u w:val="single"/>
        </w:rPr>
        <w:t xml:space="preserve">                             </w:t>
      </w:r>
      <w:r w:rsidRPr="00573D30">
        <w:rPr>
          <w:rFonts w:ascii="宋体" w:hAnsi="宋体" w:hint="eastAsia"/>
          <w:sz w:val="24"/>
          <w:szCs w:val="24"/>
        </w:rPr>
        <w:t>（签名）</w:t>
      </w:r>
    </w:p>
    <w:p w:rsidR="000C2588" w:rsidRPr="00573D30" w:rsidRDefault="000C2588" w:rsidP="00CD5BD2">
      <w:pPr>
        <w:pStyle w:val="38"/>
        <w:widowControl/>
        <w:spacing w:line="360" w:lineRule="auto"/>
        <w:jc w:val="left"/>
        <w:rPr>
          <w:rFonts w:ascii="宋体" w:hAnsi="宋体" w:cs="宋体"/>
          <w:b/>
          <w:bCs/>
          <w:sz w:val="24"/>
          <w:szCs w:val="24"/>
        </w:rPr>
      </w:pPr>
      <w:r w:rsidRPr="00573D30">
        <w:rPr>
          <w:rFonts w:ascii="宋体" w:hAnsi="宋体"/>
          <w:sz w:val="24"/>
          <w:szCs w:val="24"/>
        </w:rPr>
        <w:t xml:space="preserve">                                        </w:t>
      </w:r>
      <w:r w:rsidRPr="00573D30">
        <w:rPr>
          <w:rFonts w:ascii="宋体" w:hAnsi="宋体" w:hint="eastAsia"/>
          <w:sz w:val="24"/>
          <w:szCs w:val="24"/>
        </w:rPr>
        <w:t>年</w:t>
      </w:r>
      <w:r w:rsidRPr="00573D30">
        <w:rPr>
          <w:rFonts w:ascii="宋体" w:hAnsi="宋体"/>
          <w:sz w:val="24"/>
          <w:szCs w:val="24"/>
        </w:rPr>
        <w:t xml:space="preserve">    </w:t>
      </w:r>
      <w:r w:rsidRPr="00573D30">
        <w:rPr>
          <w:rFonts w:ascii="宋体" w:hAnsi="宋体" w:hint="eastAsia"/>
          <w:sz w:val="24"/>
          <w:szCs w:val="24"/>
        </w:rPr>
        <w:t>月</w:t>
      </w:r>
      <w:r w:rsidRPr="00573D30">
        <w:rPr>
          <w:rFonts w:ascii="宋体" w:hAnsi="宋体"/>
          <w:sz w:val="24"/>
          <w:szCs w:val="24"/>
        </w:rPr>
        <w:t xml:space="preserve">    </w:t>
      </w:r>
      <w:r w:rsidRPr="00573D30">
        <w:rPr>
          <w:rFonts w:ascii="宋体" w:hAnsi="宋体" w:hint="eastAsia"/>
          <w:sz w:val="24"/>
          <w:szCs w:val="24"/>
        </w:rPr>
        <w:t>日</w:t>
      </w:r>
    </w:p>
    <w:p w:rsidR="0027771B" w:rsidRPr="00573D30" w:rsidRDefault="0027771B" w:rsidP="000C2588">
      <w:pPr>
        <w:pStyle w:val="38"/>
        <w:widowControl/>
        <w:spacing w:line="360" w:lineRule="auto"/>
        <w:jc w:val="left"/>
        <w:rPr>
          <w:rFonts w:ascii="宋体" w:hAnsi="宋体" w:cs="宋体"/>
          <w:b/>
          <w:bCs/>
          <w:sz w:val="24"/>
          <w:szCs w:val="24"/>
        </w:rPr>
      </w:pPr>
      <w:r w:rsidRPr="00573D30">
        <w:rPr>
          <w:rFonts w:ascii="宋体" w:hAnsi="宋体" w:cs="宋体"/>
          <w:b/>
          <w:bCs/>
          <w:sz w:val="24"/>
          <w:szCs w:val="24"/>
        </w:rPr>
        <w:br w:type="page"/>
      </w:r>
    </w:p>
    <w:p w:rsidR="0027771B" w:rsidRPr="00573D30" w:rsidRDefault="0027771B">
      <w:pPr>
        <w:pStyle w:val="38"/>
        <w:widowControl/>
        <w:spacing w:line="360" w:lineRule="auto"/>
        <w:ind w:left="425"/>
        <w:jc w:val="left"/>
        <w:rPr>
          <w:rFonts w:ascii="宋体" w:hAnsi="宋体" w:cs="宋体"/>
          <w:b/>
          <w:bCs/>
          <w:sz w:val="24"/>
          <w:szCs w:val="24"/>
        </w:rPr>
      </w:pPr>
    </w:p>
    <w:p w:rsidR="0027771B" w:rsidRPr="00573D30" w:rsidRDefault="0027771B">
      <w:pPr>
        <w:pStyle w:val="38"/>
        <w:widowControl/>
        <w:spacing w:line="360" w:lineRule="auto"/>
        <w:ind w:left="425"/>
        <w:jc w:val="left"/>
        <w:rPr>
          <w:rFonts w:ascii="宋体" w:hAnsi="宋体"/>
        </w:rPr>
      </w:pPr>
      <w:r w:rsidRPr="00573D30">
        <w:rPr>
          <w:rFonts w:ascii="宋体" w:hAnsi="宋体"/>
        </w:rPr>
        <w:t xml:space="preserve"> </w:t>
      </w: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rPr>
          <w:rFonts w:ascii="宋体" w:hAnsi="宋体"/>
        </w:rPr>
      </w:pPr>
    </w:p>
    <w:p w:rsidR="0027771B" w:rsidRPr="00573D30" w:rsidRDefault="0027771B">
      <w:pPr>
        <w:spacing w:line="360" w:lineRule="auto"/>
        <w:ind w:firstLineChars="200" w:firstLine="562"/>
        <w:rPr>
          <w:rFonts w:ascii="宋体" w:hAnsi="宋体"/>
          <w:b/>
          <w:sz w:val="28"/>
          <w:szCs w:val="28"/>
        </w:rPr>
      </w:pPr>
    </w:p>
    <w:p w:rsidR="0027771B" w:rsidRPr="00573D30" w:rsidRDefault="0027771B">
      <w:pPr>
        <w:pStyle w:val="1"/>
        <w:spacing w:line="360" w:lineRule="auto"/>
        <w:jc w:val="center"/>
        <w:rPr>
          <w:rFonts w:ascii="宋体" w:eastAsia="宋体" w:hAnsi="宋体"/>
          <w:sz w:val="48"/>
          <w:szCs w:val="48"/>
        </w:rPr>
      </w:pPr>
      <w:bookmarkStart w:id="1501" w:name="_Toc201129969"/>
      <w:r w:rsidRPr="00573D30">
        <w:rPr>
          <w:rFonts w:ascii="宋体" w:eastAsia="宋体" w:hAnsi="宋体" w:hint="eastAsia"/>
          <w:sz w:val="48"/>
          <w:szCs w:val="48"/>
        </w:rPr>
        <w:t>第六章 投标文件格式</w:t>
      </w:r>
      <w:bookmarkEnd w:id="1501"/>
    </w:p>
    <w:p w:rsidR="0027771B" w:rsidRPr="00573D30" w:rsidRDefault="0027771B" w:rsidP="00CD5BD2">
      <w:pPr>
        <w:pStyle w:val="3"/>
        <w:jc w:val="center"/>
        <w:rPr>
          <w:b w:val="0"/>
          <w:sz w:val="28"/>
          <w:szCs w:val="28"/>
        </w:rPr>
      </w:pPr>
      <w:r w:rsidRPr="00573D30">
        <w:br w:type="page"/>
      </w:r>
      <w:bookmarkStart w:id="1502" w:name="_Toc90998156"/>
      <w:bookmarkStart w:id="1503" w:name="_Toc201129970"/>
      <w:r w:rsidRPr="00573D30">
        <w:rPr>
          <w:sz w:val="36"/>
          <w:szCs w:val="28"/>
        </w:rPr>
        <w:lastRenderedPageBreak/>
        <w:t>封面</w:t>
      </w:r>
      <w:bookmarkEnd w:id="1502"/>
      <w:bookmarkEnd w:id="1503"/>
    </w:p>
    <w:p w:rsidR="0027771B" w:rsidRPr="00573D30" w:rsidRDefault="0027771B" w:rsidP="00CD5BD2">
      <w:pPr>
        <w:pStyle w:val="DocDefaults"/>
        <w:adjustRightInd w:val="0"/>
        <w:snapToGrid w:val="0"/>
        <w:spacing w:after="227" w:line="360" w:lineRule="auto"/>
        <w:jc w:val="center"/>
        <w:rPr>
          <w:rStyle w:val="spana0"/>
          <w:rFonts w:ascii="宋体" w:hAnsi="宋体" w:cs="宋体"/>
          <w:sz w:val="24"/>
          <w:szCs w:val="24"/>
          <w:lang w:eastAsia="zh-CN"/>
        </w:rPr>
      </w:pPr>
    </w:p>
    <w:p w:rsidR="0027771B" w:rsidRPr="00573D30" w:rsidRDefault="0027771B" w:rsidP="00CD5BD2">
      <w:pPr>
        <w:pStyle w:val="DocDefaults"/>
        <w:adjustRightInd w:val="0"/>
        <w:snapToGrid w:val="0"/>
        <w:spacing w:after="227" w:line="360" w:lineRule="auto"/>
        <w:jc w:val="center"/>
        <w:rPr>
          <w:rStyle w:val="spana0"/>
          <w:rFonts w:ascii="宋体" w:hAnsi="宋体" w:cs="宋体"/>
          <w:sz w:val="24"/>
          <w:szCs w:val="24"/>
          <w:lang w:eastAsia="zh-CN"/>
        </w:rPr>
      </w:pPr>
    </w:p>
    <w:p w:rsidR="0027771B" w:rsidRPr="00573D30" w:rsidRDefault="0027771B" w:rsidP="00CD5BD2">
      <w:pPr>
        <w:pStyle w:val="DocDefaults"/>
        <w:adjustRightInd w:val="0"/>
        <w:snapToGrid w:val="0"/>
        <w:spacing w:after="227" w:line="360" w:lineRule="auto"/>
        <w:jc w:val="center"/>
        <w:rPr>
          <w:rStyle w:val="spana0"/>
          <w:rFonts w:ascii="宋体" w:hAnsi="宋体" w:cs="宋体"/>
          <w:sz w:val="24"/>
          <w:szCs w:val="24"/>
          <w:lang w:eastAsia="zh-CN"/>
        </w:rPr>
      </w:pPr>
    </w:p>
    <w:p w:rsidR="0027771B" w:rsidRPr="00573D30" w:rsidRDefault="0027771B" w:rsidP="00CD5BD2">
      <w:pPr>
        <w:pStyle w:val="DocDefaults"/>
        <w:adjustRightInd w:val="0"/>
        <w:snapToGrid w:val="0"/>
        <w:spacing w:after="227" w:line="360" w:lineRule="auto"/>
        <w:jc w:val="center"/>
        <w:rPr>
          <w:rFonts w:ascii="宋体" w:hAnsi="宋体" w:cs="宋体"/>
          <w:sz w:val="36"/>
          <w:szCs w:val="24"/>
          <w:lang w:eastAsia="zh-CN"/>
        </w:rPr>
      </w:pPr>
      <w:r w:rsidRPr="00573D30">
        <w:rPr>
          <w:rStyle w:val="spana0"/>
          <w:rFonts w:ascii="宋体" w:hAnsi="宋体" w:cs="宋体"/>
          <w:sz w:val="24"/>
          <w:szCs w:val="24"/>
          <w:lang w:eastAsia="zh-CN"/>
        </w:rPr>
        <w:t>____</w:t>
      </w:r>
      <w:r w:rsidRPr="00573D30">
        <w:rPr>
          <w:rStyle w:val="spana0"/>
          <w:rFonts w:ascii="宋体" w:hAnsi="宋体" w:cs="宋体"/>
          <w:sz w:val="36"/>
          <w:szCs w:val="24"/>
          <w:lang w:eastAsia="zh-CN"/>
        </w:rPr>
        <w:t>_____________________________项目</w:t>
      </w:r>
    </w:p>
    <w:p w:rsidR="0027771B" w:rsidRPr="00573D30" w:rsidRDefault="0027771B" w:rsidP="00CD5BD2">
      <w:pPr>
        <w:pStyle w:val="DocDefaults"/>
        <w:adjustRightInd w:val="0"/>
        <w:snapToGrid w:val="0"/>
        <w:spacing w:after="227" w:line="360" w:lineRule="auto"/>
        <w:jc w:val="both"/>
        <w:rPr>
          <w:rFonts w:ascii="宋体" w:hAnsi="宋体" w:cs="宋体"/>
          <w:sz w:val="56"/>
          <w:szCs w:val="24"/>
          <w:lang w:eastAsia="zh-CN"/>
        </w:rPr>
      </w:pPr>
    </w:p>
    <w:p w:rsidR="0027771B" w:rsidRPr="00573D30" w:rsidRDefault="0027771B" w:rsidP="00CD5BD2">
      <w:pPr>
        <w:pStyle w:val="DocDefaults"/>
        <w:adjustRightInd w:val="0"/>
        <w:snapToGrid w:val="0"/>
        <w:spacing w:after="227" w:line="360" w:lineRule="auto"/>
        <w:jc w:val="center"/>
        <w:rPr>
          <w:rFonts w:ascii="宋体" w:hAnsi="宋体" w:cs="宋体"/>
          <w:sz w:val="56"/>
          <w:szCs w:val="24"/>
          <w:lang w:eastAsia="zh-CN"/>
        </w:rPr>
      </w:pPr>
      <w:r w:rsidRPr="00573D30">
        <w:rPr>
          <w:rStyle w:val="spana0"/>
          <w:rFonts w:ascii="宋体" w:hAnsi="宋体" w:cs="宋体"/>
          <w:b/>
          <w:bCs/>
          <w:sz w:val="56"/>
          <w:szCs w:val="24"/>
          <w:lang w:eastAsia="zh-CN"/>
        </w:rPr>
        <w:t>投标文件</w:t>
      </w:r>
    </w:p>
    <w:p w:rsidR="0027771B" w:rsidRPr="00573D30" w:rsidRDefault="0027771B" w:rsidP="00CD5BD2">
      <w:pPr>
        <w:pStyle w:val="DocDefaults"/>
        <w:adjustRightInd w:val="0"/>
        <w:snapToGrid w:val="0"/>
        <w:spacing w:after="227" w:line="360" w:lineRule="auto"/>
        <w:jc w:val="center"/>
        <w:rPr>
          <w:rStyle w:val="spana0"/>
          <w:rFonts w:ascii="宋体" w:hAnsi="宋体" w:cs="宋体"/>
          <w:sz w:val="24"/>
          <w:szCs w:val="24"/>
          <w:lang w:eastAsia="zh-CN"/>
        </w:rPr>
      </w:pPr>
    </w:p>
    <w:p w:rsidR="0027771B" w:rsidRPr="00573D30" w:rsidRDefault="0027771B" w:rsidP="00CD5BD2">
      <w:pPr>
        <w:pStyle w:val="DocDefaults"/>
        <w:adjustRightInd w:val="0"/>
        <w:snapToGrid w:val="0"/>
        <w:spacing w:after="227" w:line="360" w:lineRule="auto"/>
        <w:jc w:val="center"/>
        <w:rPr>
          <w:rStyle w:val="spana0"/>
          <w:rFonts w:ascii="宋体" w:hAnsi="宋体" w:cs="宋体"/>
          <w:sz w:val="24"/>
          <w:szCs w:val="24"/>
          <w:lang w:eastAsia="zh-CN"/>
        </w:rPr>
      </w:pPr>
    </w:p>
    <w:p w:rsidR="0027771B" w:rsidRPr="00573D30" w:rsidRDefault="0027771B" w:rsidP="00D64385">
      <w:pPr>
        <w:pStyle w:val="DocDefaults"/>
        <w:adjustRightInd w:val="0"/>
        <w:snapToGrid w:val="0"/>
        <w:spacing w:after="227" w:line="360" w:lineRule="auto"/>
        <w:rPr>
          <w:rStyle w:val="spana0"/>
          <w:rFonts w:ascii="宋体" w:hAnsi="宋体" w:cs="宋体"/>
          <w:sz w:val="24"/>
          <w:szCs w:val="24"/>
          <w:lang w:eastAsia="zh-CN"/>
        </w:rPr>
      </w:pPr>
    </w:p>
    <w:p w:rsidR="0027771B" w:rsidRPr="00573D30" w:rsidRDefault="0027771B" w:rsidP="00CD5BD2">
      <w:pPr>
        <w:pStyle w:val="DocDefaults"/>
        <w:adjustRightInd w:val="0"/>
        <w:snapToGrid w:val="0"/>
        <w:spacing w:after="227" w:line="360" w:lineRule="auto"/>
        <w:jc w:val="center"/>
        <w:rPr>
          <w:rStyle w:val="spana0"/>
          <w:rFonts w:ascii="宋体" w:hAnsi="宋体" w:cs="宋体"/>
          <w:sz w:val="24"/>
          <w:szCs w:val="24"/>
          <w:lang w:eastAsia="zh-CN"/>
        </w:rPr>
      </w:pPr>
    </w:p>
    <w:p w:rsidR="0027771B" w:rsidRPr="00573D30" w:rsidRDefault="0027771B" w:rsidP="00CD5BD2">
      <w:pPr>
        <w:pStyle w:val="DocDefaults"/>
        <w:adjustRightInd w:val="0"/>
        <w:snapToGrid w:val="0"/>
        <w:spacing w:after="227" w:line="360" w:lineRule="auto"/>
        <w:jc w:val="center"/>
        <w:rPr>
          <w:rStyle w:val="spana0"/>
          <w:rFonts w:ascii="宋体" w:hAnsi="宋体" w:cs="宋体"/>
          <w:sz w:val="24"/>
          <w:szCs w:val="24"/>
          <w:lang w:eastAsia="zh-CN"/>
        </w:rPr>
      </w:pPr>
    </w:p>
    <w:p w:rsidR="0027771B" w:rsidRPr="00573D30" w:rsidRDefault="0027771B" w:rsidP="00CD5BD2">
      <w:pPr>
        <w:pStyle w:val="DocDefaults"/>
        <w:adjustRightInd w:val="0"/>
        <w:snapToGrid w:val="0"/>
        <w:spacing w:after="227" w:line="360" w:lineRule="auto"/>
        <w:jc w:val="center"/>
        <w:rPr>
          <w:rFonts w:ascii="宋体" w:hAnsi="宋体" w:cs="宋体"/>
          <w:sz w:val="24"/>
          <w:szCs w:val="24"/>
          <w:lang w:eastAsia="zh-CN"/>
        </w:rPr>
      </w:pPr>
      <w:r w:rsidRPr="00573D30">
        <w:rPr>
          <w:rStyle w:val="spana0"/>
          <w:rFonts w:ascii="宋体" w:hAnsi="宋体" w:cs="宋体"/>
          <w:sz w:val="24"/>
          <w:szCs w:val="24"/>
          <w:lang w:eastAsia="zh-CN"/>
        </w:rPr>
        <w:t>投标单位：___________________________</w:t>
      </w:r>
    </w:p>
    <w:p w:rsidR="0027771B" w:rsidRPr="00573D30" w:rsidRDefault="0027771B" w:rsidP="00CD5BD2">
      <w:pPr>
        <w:pStyle w:val="DocDefaults"/>
        <w:adjustRightInd w:val="0"/>
        <w:snapToGrid w:val="0"/>
        <w:spacing w:after="227" w:line="360" w:lineRule="auto"/>
        <w:jc w:val="center"/>
        <w:rPr>
          <w:rFonts w:ascii="宋体" w:hAnsi="宋体" w:cs="宋体"/>
          <w:sz w:val="24"/>
          <w:szCs w:val="24"/>
          <w:lang w:eastAsia="zh-CN"/>
        </w:rPr>
      </w:pPr>
      <w:r w:rsidRPr="00573D30">
        <w:rPr>
          <w:rFonts w:ascii="宋体" w:hAnsi="宋体" w:cs="宋体"/>
          <w:sz w:val="24"/>
          <w:szCs w:val="24"/>
          <w:lang w:eastAsia="zh-CN"/>
        </w:rPr>
        <w:t> </w:t>
      </w:r>
    </w:p>
    <w:p w:rsidR="0027771B" w:rsidRPr="00573D30" w:rsidRDefault="0027771B" w:rsidP="00CD5BD2">
      <w:pPr>
        <w:pStyle w:val="DocDefaults"/>
        <w:adjustRightInd w:val="0"/>
        <w:snapToGrid w:val="0"/>
        <w:spacing w:after="227" w:line="360" w:lineRule="auto"/>
        <w:jc w:val="center"/>
        <w:rPr>
          <w:rFonts w:ascii="宋体" w:hAnsi="宋体" w:cs="宋体"/>
          <w:sz w:val="24"/>
          <w:szCs w:val="24"/>
          <w:lang w:eastAsia="zh-CN"/>
        </w:rPr>
      </w:pPr>
      <w:r w:rsidRPr="00573D30">
        <w:rPr>
          <w:rFonts w:ascii="宋体" w:hAnsi="宋体" w:cs="宋体"/>
          <w:sz w:val="24"/>
          <w:szCs w:val="24"/>
          <w:lang w:eastAsia="zh-CN"/>
        </w:rPr>
        <w:t> </w:t>
      </w:r>
    </w:p>
    <w:p w:rsidR="0027771B" w:rsidRPr="00573D30" w:rsidRDefault="0027771B" w:rsidP="00CD5BD2">
      <w:pPr>
        <w:adjustRightInd w:val="0"/>
        <w:snapToGrid w:val="0"/>
        <w:spacing w:line="360" w:lineRule="auto"/>
        <w:jc w:val="center"/>
        <w:rPr>
          <w:rFonts w:ascii="宋体" w:hAnsi="宋体"/>
          <w:sz w:val="24"/>
          <w:szCs w:val="24"/>
          <w:shd w:val="clear" w:color="auto" w:fill="FFFFFF"/>
        </w:rPr>
      </w:pPr>
      <w:r w:rsidRPr="00573D30">
        <w:rPr>
          <w:rStyle w:val="spana0"/>
          <w:rFonts w:ascii="宋体" w:hAnsi="宋体" w:cs="宋体"/>
          <w:sz w:val="24"/>
          <w:szCs w:val="24"/>
        </w:rPr>
        <w:t>__________年________月________日</w:t>
      </w:r>
    </w:p>
    <w:p w:rsidR="0027771B" w:rsidRPr="00573D30" w:rsidRDefault="0027771B">
      <w:pPr>
        <w:pStyle w:val="1d"/>
        <w:adjustRightInd w:val="0"/>
        <w:snapToGrid w:val="0"/>
        <w:spacing w:line="360" w:lineRule="auto"/>
        <w:rPr>
          <w:rFonts w:hAnsi="宋体"/>
          <w:sz w:val="24"/>
          <w:szCs w:val="24"/>
          <w:shd w:val="clear" w:color="auto" w:fill="FFFFFF"/>
        </w:rPr>
      </w:pPr>
    </w:p>
    <w:p w:rsidR="0027771B" w:rsidRPr="00573D30" w:rsidRDefault="0027771B">
      <w:pPr>
        <w:spacing w:line="360" w:lineRule="auto"/>
        <w:rPr>
          <w:rFonts w:ascii="宋体" w:hAnsi="宋体" w:cs="宋体"/>
          <w:sz w:val="24"/>
          <w:szCs w:val="24"/>
        </w:rPr>
      </w:pPr>
    </w:p>
    <w:p w:rsidR="0027771B" w:rsidRPr="00573D30" w:rsidRDefault="0027771B">
      <w:pPr>
        <w:pStyle w:val="2"/>
        <w:spacing w:line="360" w:lineRule="auto"/>
        <w:rPr>
          <w:szCs w:val="28"/>
        </w:rPr>
      </w:pPr>
      <w:bookmarkStart w:id="1504" w:name="_Toc201129971"/>
      <w:r w:rsidRPr="00573D30">
        <w:rPr>
          <w:rFonts w:hint="eastAsia"/>
          <w:szCs w:val="28"/>
        </w:rPr>
        <w:lastRenderedPageBreak/>
        <w:t xml:space="preserve">格式1 </w:t>
      </w:r>
      <w:bookmarkStart w:id="1505" w:name="OLE_LINK11"/>
      <w:r w:rsidRPr="00573D30">
        <w:rPr>
          <w:rFonts w:hint="eastAsia"/>
          <w:szCs w:val="28"/>
        </w:rPr>
        <w:t>投标书</w:t>
      </w:r>
      <w:bookmarkEnd w:id="1504"/>
      <w:bookmarkEnd w:id="1505"/>
    </w:p>
    <w:p w:rsidR="0027771B" w:rsidRPr="00573D30" w:rsidRDefault="0027771B">
      <w:pPr>
        <w:spacing w:line="360" w:lineRule="auto"/>
        <w:rPr>
          <w:rFonts w:ascii="宋体" w:hAnsi="宋体"/>
          <w:sz w:val="24"/>
        </w:rPr>
      </w:pPr>
      <w:r w:rsidRPr="00573D30">
        <w:rPr>
          <w:rFonts w:ascii="宋体" w:hAnsi="宋体" w:hint="eastAsia"/>
          <w:sz w:val="24"/>
        </w:rPr>
        <w:t>致：广州程启招标代</w:t>
      </w:r>
      <w:bookmarkEnd w:id="1484"/>
      <w:r w:rsidRPr="00573D30">
        <w:rPr>
          <w:rFonts w:ascii="宋体" w:hAnsi="宋体" w:hint="eastAsia"/>
          <w:sz w:val="24"/>
        </w:rPr>
        <w:t>理有</w:t>
      </w:r>
      <w:bookmarkStart w:id="1506" w:name="_Toc85084083"/>
      <w:r w:rsidRPr="00573D30">
        <w:rPr>
          <w:rFonts w:ascii="宋体" w:hAnsi="宋体" w:hint="eastAsia"/>
          <w:sz w:val="24"/>
        </w:rPr>
        <w:t>限公司</w:t>
      </w:r>
    </w:p>
    <w:p w:rsidR="0027771B" w:rsidRPr="00573D30" w:rsidRDefault="0027771B">
      <w:pPr>
        <w:spacing w:line="360" w:lineRule="auto"/>
        <w:ind w:firstLine="480"/>
        <w:rPr>
          <w:rFonts w:ascii="宋体" w:hAnsi="宋体"/>
          <w:sz w:val="24"/>
        </w:rPr>
      </w:pPr>
      <w:r w:rsidRPr="00573D30">
        <w:rPr>
          <w:rFonts w:ascii="宋体" w:hAnsi="宋体" w:hint="eastAsia"/>
          <w:sz w:val="24"/>
        </w:rPr>
        <w:t>根据</w:t>
      </w:r>
      <w:bookmarkEnd w:id="1506"/>
      <w:r w:rsidR="00AA7E8E" w:rsidRPr="00573D30">
        <w:rPr>
          <w:rFonts w:ascii="宋体" w:hAnsi="宋体" w:cs="Tahoma" w:hint="eastAsia"/>
          <w:sz w:val="24"/>
        </w:rPr>
        <w:t>广州市海珠区凤和(康乐村、鹭江村)规划建设实施咨询服务项目</w:t>
      </w:r>
      <w:r w:rsidRPr="00573D30">
        <w:rPr>
          <w:rFonts w:ascii="宋体" w:hAnsi="宋体" w:cs="Tahoma" w:hint="eastAsia"/>
          <w:sz w:val="24"/>
        </w:rPr>
        <w:t xml:space="preserve"> </w:t>
      </w:r>
      <w:r w:rsidRPr="00573D30">
        <w:rPr>
          <w:rFonts w:ascii="宋体" w:hAnsi="宋体" w:hint="eastAsia"/>
          <w:sz w:val="24"/>
        </w:rPr>
        <w:t>（招标编号：</w:t>
      </w:r>
      <w:r w:rsidR="00AA7E8E" w:rsidRPr="00573D30">
        <w:rPr>
          <w:rFonts w:ascii="宋体" w:hAnsi="宋体" w:hint="eastAsia"/>
          <w:sz w:val="24"/>
        </w:rPr>
        <w:t>GZCQC2500FG06010</w:t>
      </w:r>
      <w:r w:rsidRPr="00573D30">
        <w:rPr>
          <w:rFonts w:ascii="宋体" w:hAnsi="宋体" w:hint="eastAsia"/>
          <w:sz w:val="24"/>
        </w:rPr>
        <w:t>）的</w:t>
      </w:r>
      <w:r w:rsidRPr="00573D30">
        <w:rPr>
          <w:rFonts w:ascii="宋体" w:hAnsi="宋体" w:cs="宋体" w:hint="eastAsia"/>
          <w:sz w:val="24"/>
        </w:rPr>
        <w:t>招标文件</w:t>
      </w:r>
      <w:r w:rsidRPr="00573D30">
        <w:rPr>
          <w:rFonts w:ascii="宋体" w:hAnsi="宋体" w:hint="eastAsia"/>
          <w:sz w:val="24"/>
        </w:rPr>
        <w:t>要求，</w:t>
      </w:r>
      <w:r w:rsidRPr="00573D30">
        <w:rPr>
          <w:rFonts w:ascii="宋体" w:hAnsi="宋体" w:hint="eastAsia"/>
          <w:sz w:val="24"/>
          <w:u w:val="single"/>
        </w:rPr>
        <w:t>（全名及职务）</w:t>
      </w:r>
      <w:r w:rsidRPr="00573D30">
        <w:rPr>
          <w:rFonts w:ascii="宋体" w:hAnsi="宋体" w:hint="eastAsia"/>
          <w:sz w:val="24"/>
        </w:rPr>
        <w:t>经正式授权并以</w:t>
      </w:r>
      <w:r w:rsidRPr="00573D30">
        <w:rPr>
          <w:rFonts w:ascii="宋体" w:hAnsi="宋体" w:cs="宋体" w:hint="eastAsia"/>
          <w:sz w:val="24"/>
        </w:rPr>
        <w:t>投标人</w:t>
      </w:r>
      <w:r w:rsidRPr="00573D30">
        <w:rPr>
          <w:rFonts w:ascii="宋体" w:hAnsi="宋体" w:hint="eastAsia"/>
          <w:sz w:val="24"/>
          <w:u w:val="single"/>
        </w:rPr>
        <w:t>（投标人名称、地址）</w:t>
      </w:r>
      <w:r w:rsidRPr="00573D30">
        <w:rPr>
          <w:rFonts w:ascii="宋体" w:hAnsi="宋体" w:hint="eastAsia"/>
          <w:sz w:val="24"/>
        </w:rPr>
        <w:t>的名义投标。签字代表在此声明并同意：</w:t>
      </w:r>
    </w:p>
    <w:p w:rsidR="0027771B" w:rsidRPr="00573D30" w:rsidRDefault="0027771B">
      <w:pPr>
        <w:numPr>
          <w:ilvl w:val="0"/>
          <w:numId w:val="21"/>
        </w:numPr>
        <w:tabs>
          <w:tab w:val="clear" w:pos="420"/>
          <w:tab w:val="left" w:pos="840"/>
        </w:tabs>
        <w:spacing w:line="360" w:lineRule="auto"/>
        <w:ind w:left="840" w:hanging="315"/>
        <w:rPr>
          <w:rFonts w:ascii="宋体" w:hAnsi="宋体"/>
          <w:sz w:val="24"/>
        </w:rPr>
      </w:pPr>
      <w:r w:rsidRPr="00573D30">
        <w:rPr>
          <w:rFonts w:ascii="宋体" w:hAnsi="宋体" w:hint="eastAsia"/>
          <w:sz w:val="24"/>
        </w:rPr>
        <w:t>我们愿意遵守</w:t>
      </w:r>
      <w:r w:rsidRPr="00573D30">
        <w:rPr>
          <w:rFonts w:ascii="宋体" w:hAnsi="宋体" w:cs="宋体" w:hint="eastAsia"/>
          <w:sz w:val="24"/>
        </w:rPr>
        <w:t>招标文件</w:t>
      </w:r>
      <w:r w:rsidRPr="00573D30">
        <w:rPr>
          <w:rFonts w:ascii="宋体" w:hAnsi="宋体" w:hint="eastAsia"/>
          <w:sz w:val="24"/>
        </w:rPr>
        <w:t>的各项规定，自愿参加投标</w:t>
      </w:r>
      <w:r w:rsidRPr="00573D30">
        <w:rPr>
          <w:rFonts w:ascii="宋体" w:hAnsi="宋体"/>
          <w:sz w:val="24"/>
        </w:rPr>
        <w:t>，</w:t>
      </w:r>
      <w:r w:rsidRPr="00573D30">
        <w:rPr>
          <w:rFonts w:ascii="宋体" w:hAnsi="宋体" w:hint="eastAsia"/>
          <w:sz w:val="24"/>
        </w:rPr>
        <w:t>并已清楚</w:t>
      </w:r>
      <w:r w:rsidRPr="00573D30">
        <w:rPr>
          <w:rFonts w:ascii="宋体" w:hAnsi="宋体" w:cs="宋体" w:hint="eastAsia"/>
          <w:sz w:val="24"/>
        </w:rPr>
        <w:t>招标文件</w:t>
      </w:r>
      <w:r w:rsidRPr="00573D30">
        <w:rPr>
          <w:rFonts w:ascii="宋体" w:hAnsi="宋体" w:hint="eastAsia"/>
          <w:sz w:val="24"/>
        </w:rPr>
        <w:t>的要求及有关文件规定，并严格按照</w:t>
      </w:r>
      <w:r w:rsidRPr="00573D30">
        <w:rPr>
          <w:rFonts w:ascii="宋体" w:hAnsi="宋体" w:cs="宋体" w:hint="eastAsia"/>
          <w:sz w:val="24"/>
        </w:rPr>
        <w:t>招标文件</w:t>
      </w:r>
      <w:r w:rsidRPr="00573D30">
        <w:rPr>
          <w:rFonts w:ascii="宋体" w:hAnsi="宋体" w:hint="eastAsia"/>
          <w:sz w:val="24"/>
        </w:rPr>
        <w:t>的规定履行全部责任和义务。</w:t>
      </w:r>
    </w:p>
    <w:p w:rsidR="0027771B" w:rsidRPr="00573D30" w:rsidRDefault="0027771B">
      <w:pPr>
        <w:numPr>
          <w:ilvl w:val="0"/>
          <w:numId w:val="21"/>
        </w:numPr>
        <w:tabs>
          <w:tab w:val="clear" w:pos="420"/>
          <w:tab w:val="left" w:pos="840"/>
        </w:tabs>
        <w:spacing w:line="360" w:lineRule="auto"/>
        <w:ind w:left="840" w:hanging="315"/>
        <w:rPr>
          <w:rFonts w:ascii="宋体" w:hAnsi="宋体"/>
          <w:sz w:val="24"/>
        </w:rPr>
      </w:pPr>
      <w:r w:rsidRPr="00573D30">
        <w:rPr>
          <w:rFonts w:ascii="宋体" w:hAnsi="宋体" w:hint="eastAsia"/>
          <w:sz w:val="24"/>
        </w:rPr>
        <w:t>我们同意本投标自投标截止之日起90天内有效。如果我们的投标被接受，则直至合同生效时止，本投标始终有效。</w:t>
      </w:r>
    </w:p>
    <w:p w:rsidR="0027771B" w:rsidRPr="00573D30" w:rsidRDefault="0027771B">
      <w:pPr>
        <w:numPr>
          <w:ilvl w:val="0"/>
          <w:numId w:val="21"/>
        </w:numPr>
        <w:tabs>
          <w:tab w:val="clear" w:pos="420"/>
          <w:tab w:val="left" w:pos="840"/>
        </w:tabs>
        <w:spacing w:line="360" w:lineRule="auto"/>
        <w:ind w:left="840" w:hanging="315"/>
        <w:rPr>
          <w:rFonts w:ascii="宋体" w:hAnsi="宋体"/>
          <w:sz w:val="24"/>
        </w:rPr>
      </w:pPr>
      <w:r w:rsidRPr="00573D30">
        <w:rPr>
          <w:rFonts w:ascii="宋体" w:hAnsi="宋体" w:hint="eastAsia"/>
          <w:sz w:val="24"/>
        </w:rPr>
        <w:t>我们已经详细地阅读并完全明白了全部</w:t>
      </w:r>
      <w:r w:rsidRPr="00573D30">
        <w:rPr>
          <w:rFonts w:ascii="宋体" w:hAnsi="宋体" w:cs="宋体" w:hint="eastAsia"/>
          <w:sz w:val="24"/>
        </w:rPr>
        <w:t>招标文件</w:t>
      </w:r>
      <w:r w:rsidRPr="00573D30">
        <w:rPr>
          <w:rFonts w:ascii="宋体" w:hAnsi="宋体" w:hint="eastAsia"/>
          <w:sz w:val="24"/>
        </w:rPr>
        <w:t>及附件，包括澄清（如有）及参考文件，我们完全理解本</w:t>
      </w:r>
      <w:r w:rsidRPr="00573D30">
        <w:rPr>
          <w:rFonts w:ascii="宋体" w:hAnsi="宋体" w:cs="宋体" w:hint="eastAsia"/>
          <w:sz w:val="24"/>
        </w:rPr>
        <w:t>招标文件</w:t>
      </w:r>
      <w:r w:rsidRPr="00573D30">
        <w:rPr>
          <w:rFonts w:ascii="宋体" w:hAnsi="宋体" w:hint="eastAsia"/>
          <w:sz w:val="24"/>
        </w:rPr>
        <w:t>的要求，我们同意放弃对</w:t>
      </w:r>
      <w:r w:rsidRPr="00573D30">
        <w:rPr>
          <w:rFonts w:ascii="宋体" w:hAnsi="宋体" w:cs="宋体" w:hint="eastAsia"/>
          <w:sz w:val="24"/>
        </w:rPr>
        <w:t>招标文件</w:t>
      </w:r>
      <w:r w:rsidRPr="00573D30">
        <w:rPr>
          <w:rFonts w:ascii="宋体" w:hAnsi="宋体" w:hint="eastAsia"/>
          <w:sz w:val="24"/>
        </w:rPr>
        <w:t>提出不明或误解的一切权力。</w:t>
      </w:r>
    </w:p>
    <w:p w:rsidR="0027771B" w:rsidRPr="00573D30" w:rsidRDefault="0027771B">
      <w:pPr>
        <w:numPr>
          <w:ilvl w:val="0"/>
          <w:numId w:val="21"/>
        </w:numPr>
        <w:tabs>
          <w:tab w:val="clear" w:pos="420"/>
          <w:tab w:val="left" w:pos="840"/>
        </w:tabs>
        <w:spacing w:line="360" w:lineRule="auto"/>
        <w:ind w:left="840" w:hanging="315"/>
        <w:rPr>
          <w:rFonts w:ascii="宋体" w:hAnsi="宋体"/>
          <w:sz w:val="24"/>
        </w:rPr>
      </w:pPr>
      <w:r w:rsidRPr="00573D30">
        <w:rPr>
          <w:rFonts w:ascii="宋体" w:hAnsi="宋体" w:hint="eastAsia"/>
          <w:sz w:val="24"/>
        </w:rPr>
        <w:t>我们同意提供招标代理机构与评标委员会要求的有关投标的一切数据或资料。</w:t>
      </w:r>
    </w:p>
    <w:p w:rsidR="0027771B" w:rsidRPr="00573D30" w:rsidRDefault="0027771B">
      <w:pPr>
        <w:numPr>
          <w:ilvl w:val="0"/>
          <w:numId w:val="21"/>
        </w:numPr>
        <w:tabs>
          <w:tab w:val="clear" w:pos="420"/>
          <w:tab w:val="left" w:pos="840"/>
        </w:tabs>
        <w:spacing w:line="360" w:lineRule="auto"/>
        <w:ind w:left="840" w:hanging="315"/>
        <w:rPr>
          <w:rFonts w:ascii="宋体" w:hAnsi="宋体"/>
          <w:sz w:val="24"/>
        </w:rPr>
      </w:pPr>
      <w:r w:rsidRPr="00573D30">
        <w:rPr>
          <w:rFonts w:ascii="宋体" w:hAnsi="宋体" w:hint="eastAsia"/>
          <w:sz w:val="24"/>
        </w:rPr>
        <w:t>如果我们未对</w:t>
      </w:r>
      <w:r w:rsidRPr="00573D30">
        <w:rPr>
          <w:rFonts w:ascii="宋体" w:hAnsi="宋体" w:cs="宋体" w:hint="eastAsia"/>
          <w:sz w:val="24"/>
        </w:rPr>
        <w:t>招标文件</w:t>
      </w:r>
      <w:r w:rsidRPr="00573D30">
        <w:rPr>
          <w:rFonts w:ascii="宋体" w:hAnsi="宋体" w:hint="eastAsia"/>
          <w:sz w:val="24"/>
        </w:rPr>
        <w:t>全部要求作出实质性响应，则完全同意并接受按无效投标处理。</w:t>
      </w:r>
    </w:p>
    <w:p w:rsidR="0027771B" w:rsidRPr="00573D30" w:rsidRDefault="0027771B">
      <w:pPr>
        <w:numPr>
          <w:ilvl w:val="0"/>
          <w:numId w:val="21"/>
        </w:numPr>
        <w:tabs>
          <w:tab w:val="clear" w:pos="420"/>
          <w:tab w:val="left" w:pos="840"/>
        </w:tabs>
        <w:spacing w:line="360" w:lineRule="auto"/>
        <w:ind w:left="840" w:hanging="315"/>
        <w:rPr>
          <w:rFonts w:ascii="宋体" w:hAnsi="宋体"/>
          <w:sz w:val="24"/>
        </w:rPr>
      </w:pPr>
      <w:r w:rsidRPr="00573D30">
        <w:rPr>
          <w:rFonts w:ascii="宋体" w:hAnsi="宋体" w:hint="eastAsia"/>
          <w:sz w:val="24"/>
        </w:rPr>
        <w:t>我们在投标时已明确获知招标人有权根据实际情况，调整合同中规定的相关内容，在此我们承诺，如果我们获得中标资格，将无条件接受招标人的调整方案。</w:t>
      </w:r>
    </w:p>
    <w:p w:rsidR="0027771B" w:rsidRPr="00573D30" w:rsidRDefault="0027771B">
      <w:pPr>
        <w:numPr>
          <w:ilvl w:val="0"/>
          <w:numId w:val="21"/>
        </w:numPr>
        <w:tabs>
          <w:tab w:val="clear" w:pos="420"/>
          <w:tab w:val="left" w:pos="840"/>
        </w:tabs>
        <w:spacing w:line="360" w:lineRule="auto"/>
        <w:ind w:left="840" w:hanging="315"/>
        <w:rPr>
          <w:rFonts w:ascii="宋体" w:hAnsi="宋体"/>
          <w:sz w:val="24"/>
        </w:rPr>
      </w:pPr>
      <w:r w:rsidRPr="00573D30">
        <w:rPr>
          <w:rFonts w:ascii="宋体" w:hAnsi="宋体" w:hint="eastAsia"/>
          <w:sz w:val="24"/>
        </w:rPr>
        <w:t>我们证明提交的一切文件，无论是原件还是复印件均为准确、真实、有效、完整的，绝无任何虚假、伪造或者夸大。我们在此郑重承诺：在本次招标活动中，如有违法、违规、弄虚作假行为，所造成的损失、不良后果及法律责任，一律由我公司（企业）承担。</w:t>
      </w:r>
    </w:p>
    <w:p w:rsidR="0027771B" w:rsidRPr="00573D30" w:rsidRDefault="0027771B">
      <w:pPr>
        <w:numPr>
          <w:ilvl w:val="0"/>
          <w:numId w:val="21"/>
        </w:numPr>
        <w:tabs>
          <w:tab w:val="clear" w:pos="420"/>
          <w:tab w:val="left" w:pos="840"/>
          <w:tab w:val="left" w:pos="945"/>
        </w:tabs>
        <w:spacing w:line="360" w:lineRule="auto"/>
        <w:ind w:left="840" w:hanging="315"/>
        <w:rPr>
          <w:rFonts w:ascii="宋体" w:hAnsi="宋体"/>
          <w:sz w:val="24"/>
        </w:rPr>
      </w:pPr>
      <w:r w:rsidRPr="00573D30">
        <w:rPr>
          <w:rFonts w:ascii="宋体" w:hAnsi="宋体" w:hint="eastAsia"/>
          <w:sz w:val="24"/>
        </w:rPr>
        <w:t>我们是依法注册的法人，在法律、财务及运作上完全独立于（招标人）和广州程启招标代理有限公司（招标代理机构）。</w:t>
      </w:r>
    </w:p>
    <w:p w:rsidR="0027771B" w:rsidRPr="00573D30" w:rsidRDefault="0027771B">
      <w:pPr>
        <w:numPr>
          <w:ilvl w:val="0"/>
          <w:numId w:val="21"/>
        </w:numPr>
        <w:tabs>
          <w:tab w:val="clear" w:pos="420"/>
          <w:tab w:val="left" w:pos="840"/>
          <w:tab w:val="left" w:pos="945"/>
        </w:tabs>
        <w:spacing w:line="360" w:lineRule="auto"/>
        <w:ind w:left="840" w:hanging="315"/>
        <w:rPr>
          <w:rFonts w:ascii="宋体" w:hAnsi="宋体"/>
          <w:sz w:val="24"/>
        </w:rPr>
      </w:pPr>
      <w:r w:rsidRPr="00573D30">
        <w:rPr>
          <w:rFonts w:ascii="宋体" w:hAnsi="宋体" w:hint="eastAsia"/>
          <w:sz w:val="24"/>
        </w:rPr>
        <w:t>所有有关本次投标的函电请寄：</w:t>
      </w:r>
      <w:r w:rsidRPr="00573D30">
        <w:rPr>
          <w:rFonts w:ascii="宋体" w:hAnsi="宋体" w:hint="eastAsia"/>
          <w:sz w:val="24"/>
          <w:u w:val="single"/>
        </w:rPr>
        <w:t xml:space="preserve">  （投标人地址）    </w:t>
      </w:r>
    </w:p>
    <w:p w:rsidR="00471BA4" w:rsidRPr="00573D30" w:rsidRDefault="00471BA4" w:rsidP="00471BA4">
      <w:pPr>
        <w:tabs>
          <w:tab w:val="left" w:pos="840"/>
          <w:tab w:val="left" w:pos="945"/>
        </w:tabs>
        <w:spacing w:line="360" w:lineRule="auto"/>
        <w:ind w:left="525"/>
        <w:rPr>
          <w:rFonts w:ascii="宋体" w:hAnsi="宋体"/>
          <w:sz w:val="24"/>
        </w:rPr>
      </w:pPr>
    </w:p>
    <w:p w:rsidR="0027771B" w:rsidRPr="00573D30" w:rsidRDefault="0027771B" w:rsidP="00CD5BD2">
      <w:pPr>
        <w:wordWrap w:val="0"/>
        <w:spacing w:line="480" w:lineRule="auto"/>
        <w:ind w:left="480"/>
        <w:jc w:val="right"/>
        <w:rPr>
          <w:rFonts w:ascii="宋体" w:hAnsi="宋体"/>
          <w:sz w:val="24"/>
        </w:rPr>
      </w:pPr>
      <w:r w:rsidRPr="00573D30">
        <w:rPr>
          <w:rFonts w:ascii="宋体" w:hAnsi="宋体" w:hint="eastAsia"/>
          <w:sz w:val="24"/>
        </w:rPr>
        <w:t>法定代表人（负责人）或授权代表（签名或盖章）：</w:t>
      </w:r>
      <w:r w:rsidR="00CD5BD2" w:rsidRPr="00573D30">
        <w:rPr>
          <w:rFonts w:ascii="宋体" w:hAnsi="宋体" w:hint="eastAsia"/>
          <w:sz w:val="24"/>
        </w:rPr>
        <w:t xml:space="preserve">       </w:t>
      </w:r>
    </w:p>
    <w:p w:rsidR="0027771B" w:rsidRPr="00573D30" w:rsidRDefault="0027771B" w:rsidP="00CD5BD2">
      <w:pPr>
        <w:wordWrap w:val="0"/>
        <w:spacing w:line="480" w:lineRule="auto"/>
        <w:ind w:left="480"/>
        <w:jc w:val="right"/>
        <w:rPr>
          <w:rFonts w:ascii="宋体" w:hAnsi="宋体"/>
          <w:sz w:val="24"/>
        </w:rPr>
      </w:pPr>
      <w:r w:rsidRPr="00573D30">
        <w:rPr>
          <w:rFonts w:ascii="宋体" w:hAnsi="宋体" w:hint="eastAsia"/>
          <w:sz w:val="24"/>
        </w:rPr>
        <w:t>投标人名称（盖章）：</w:t>
      </w:r>
      <w:r w:rsidR="00CD5BD2" w:rsidRPr="00573D30">
        <w:rPr>
          <w:rFonts w:ascii="宋体" w:hAnsi="宋体" w:hint="eastAsia"/>
          <w:sz w:val="24"/>
        </w:rPr>
        <w:t xml:space="preserve">       </w:t>
      </w:r>
    </w:p>
    <w:p w:rsidR="0027771B" w:rsidRPr="00573D30" w:rsidRDefault="0027771B" w:rsidP="00CD5BD2">
      <w:pPr>
        <w:spacing w:line="480" w:lineRule="auto"/>
        <w:ind w:firstLineChars="200" w:firstLine="480"/>
        <w:jc w:val="right"/>
        <w:rPr>
          <w:rFonts w:ascii="宋体" w:hAnsi="宋体"/>
          <w:sz w:val="24"/>
          <w:szCs w:val="24"/>
        </w:rPr>
      </w:pPr>
      <w:r w:rsidRPr="00573D30">
        <w:rPr>
          <w:rFonts w:ascii="宋体" w:hAnsi="宋体" w:hint="eastAsia"/>
          <w:sz w:val="24"/>
          <w:szCs w:val="24"/>
        </w:rPr>
        <w:t>电话：           传真：              邮编：</w:t>
      </w:r>
    </w:p>
    <w:p w:rsidR="0027771B" w:rsidRPr="00573D30" w:rsidRDefault="0027771B">
      <w:pPr>
        <w:pStyle w:val="2"/>
        <w:spacing w:line="360" w:lineRule="auto"/>
        <w:rPr>
          <w:szCs w:val="28"/>
        </w:rPr>
      </w:pPr>
      <w:r w:rsidRPr="00573D30">
        <w:rPr>
          <w:szCs w:val="28"/>
        </w:rPr>
        <w:br w:type="page"/>
      </w:r>
      <w:bookmarkStart w:id="1507" w:name="_Toc201129972"/>
      <w:r w:rsidRPr="00573D30">
        <w:rPr>
          <w:rFonts w:hint="eastAsia"/>
          <w:szCs w:val="28"/>
        </w:rPr>
        <w:lastRenderedPageBreak/>
        <w:t>格式2 开标一览表</w:t>
      </w:r>
      <w:bookmarkEnd w:id="1507"/>
    </w:p>
    <w:p w:rsidR="0027771B" w:rsidRPr="00573D30" w:rsidRDefault="0027771B">
      <w:pPr>
        <w:spacing w:line="360" w:lineRule="auto"/>
        <w:ind w:left="1200" w:hangingChars="500" w:hanging="1200"/>
        <w:rPr>
          <w:rFonts w:ascii="宋体" w:hAnsi="宋体" w:cs="Tahoma"/>
          <w:sz w:val="24"/>
        </w:rPr>
      </w:pPr>
      <w:r w:rsidRPr="00573D30">
        <w:rPr>
          <w:rFonts w:ascii="宋体" w:hAnsi="宋体" w:hint="eastAsia"/>
          <w:sz w:val="24"/>
        </w:rPr>
        <w:t>项目名称：</w:t>
      </w:r>
      <w:bookmarkStart w:id="1508" w:name="_Toc14450840"/>
      <w:bookmarkStart w:id="1509" w:name="_Toc30476681"/>
      <w:bookmarkStart w:id="1510" w:name="_Toc17252701"/>
      <w:r w:rsidR="00AA7E8E" w:rsidRPr="00573D30">
        <w:rPr>
          <w:rFonts w:ascii="宋体" w:hAnsi="宋体" w:cs="Tahoma" w:hint="eastAsia"/>
          <w:sz w:val="24"/>
        </w:rPr>
        <w:t>广州市海珠区凤和(康乐村、鹭江村)规划建设实施咨询服务项目</w:t>
      </w:r>
      <w:r w:rsidRPr="00573D30">
        <w:rPr>
          <w:rFonts w:ascii="宋体" w:hAnsi="宋体" w:cs="Tahoma" w:hint="eastAsia"/>
          <w:sz w:val="24"/>
        </w:rPr>
        <w:t xml:space="preserve"> </w:t>
      </w:r>
    </w:p>
    <w:p w:rsidR="0027771B" w:rsidRPr="00573D30" w:rsidRDefault="0027771B">
      <w:pPr>
        <w:spacing w:line="360" w:lineRule="auto"/>
        <w:rPr>
          <w:rFonts w:ascii="宋体" w:hAnsi="宋体"/>
          <w:sz w:val="24"/>
        </w:rPr>
      </w:pPr>
      <w:r w:rsidRPr="00573D30">
        <w:rPr>
          <w:rFonts w:ascii="宋体" w:hAnsi="宋体" w:hint="eastAsia"/>
          <w:sz w:val="24"/>
        </w:rPr>
        <w:t>招标编号：</w:t>
      </w:r>
      <w:r w:rsidR="00AA7E8E" w:rsidRPr="00573D30">
        <w:rPr>
          <w:rFonts w:ascii="宋体" w:hAnsi="宋体" w:hint="eastAsia"/>
          <w:sz w:val="24"/>
        </w:rPr>
        <w:t>GZCQC2500FG06010</w:t>
      </w:r>
    </w:p>
    <w:p w:rsidR="005862F3" w:rsidRPr="00573D30" w:rsidRDefault="005862F3">
      <w:pPr>
        <w:wordWrap w:val="0"/>
        <w:spacing w:line="276" w:lineRule="auto"/>
        <w:jc w:val="right"/>
        <w:rPr>
          <w:rFonts w:ascii="宋体" w:hAnsi="宋体"/>
          <w:bCs/>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410"/>
        <w:gridCol w:w="2835"/>
        <w:gridCol w:w="2126"/>
      </w:tblGrid>
      <w:tr w:rsidR="00DA07DB" w:rsidRPr="00573D30" w:rsidTr="00CD5BD2">
        <w:trPr>
          <w:trHeight w:val="1134"/>
        </w:trPr>
        <w:tc>
          <w:tcPr>
            <w:tcW w:w="2410" w:type="dxa"/>
            <w:vAlign w:val="center"/>
          </w:tcPr>
          <w:p w:rsidR="00DA07DB" w:rsidRPr="00573D30" w:rsidRDefault="00527BD0" w:rsidP="00CD5BD2">
            <w:pPr>
              <w:jc w:val="center"/>
              <w:rPr>
                <w:rFonts w:ascii="宋体" w:hAnsi="宋体"/>
                <w:bCs/>
                <w:sz w:val="24"/>
              </w:rPr>
            </w:pPr>
            <w:bookmarkStart w:id="1511" w:name="OLE_LINK84"/>
            <w:bookmarkStart w:id="1512" w:name="OLE_LINK85"/>
            <w:r w:rsidRPr="00573D30">
              <w:rPr>
                <w:rFonts w:ascii="宋体" w:hAnsi="宋体" w:cs="Tahoma" w:hint="eastAsia"/>
                <w:sz w:val="24"/>
              </w:rPr>
              <w:t>详细规划</w:t>
            </w:r>
            <w:r w:rsidRPr="00573D30">
              <w:rPr>
                <w:rFonts w:ascii="宋体" w:hAnsi="宋体" w:cs="Tahoma"/>
                <w:sz w:val="24"/>
              </w:rPr>
              <w:t>调整</w:t>
            </w:r>
            <w:r w:rsidR="00DA07DB" w:rsidRPr="00573D30">
              <w:rPr>
                <w:rFonts w:ascii="宋体" w:hAnsi="宋体" w:cs="Tahoma" w:hint="eastAsia"/>
                <w:sz w:val="24"/>
              </w:rPr>
              <w:t>投标下浮率（%）</w:t>
            </w:r>
            <w:bookmarkEnd w:id="1511"/>
            <w:bookmarkEnd w:id="1512"/>
          </w:p>
        </w:tc>
        <w:tc>
          <w:tcPr>
            <w:tcW w:w="2410" w:type="dxa"/>
            <w:vAlign w:val="center"/>
          </w:tcPr>
          <w:p w:rsidR="00DA07DB" w:rsidRPr="00573D30" w:rsidRDefault="00DA07DB" w:rsidP="00CD5BD2">
            <w:pPr>
              <w:jc w:val="center"/>
              <w:rPr>
                <w:rFonts w:ascii="宋体" w:hAnsi="宋体"/>
                <w:bCs/>
                <w:sz w:val="24"/>
              </w:rPr>
            </w:pPr>
            <w:r w:rsidRPr="00573D30">
              <w:rPr>
                <w:rFonts w:ascii="宋体" w:hAnsi="宋体" w:cs="Tahoma" w:hint="eastAsia"/>
                <w:sz w:val="24"/>
              </w:rPr>
              <w:t>专项评估投标下浮率（%）</w:t>
            </w:r>
          </w:p>
        </w:tc>
        <w:tc>
          <w:tcPr>
            <w:tcW w:w="2835" w:type="dxa"/>
            <w:vAlign w:val="center"/>
          </w:tcPr>
          <w:p w:rsidR="00DA07DB" w:rsidRPr="00573D30" w:rsidRDefault="00DA07DB" w:rsidP="00CD5BD2">
            <w:pPr>
              <w:jc w:val="center"/>
              <w:rPr>
                <w:rFonts w:ascii="宋体" w:hAnsi="宋体"/>
                <w:bCs/>
                <w:sz w:val="24"/>
              </w:rPr>
            </w:pPr>
            <w:r w:rsidRPr="00573D30">
              <w:rPr>
                <w:rFonts w:ascii="宋体" w:hAnsi="宋体" w:cs="Tahoma" w:hint="eastAsia"/>
                <w:sz w:val="24"/>
              </w:rPr>
              <w:t>规划建设实施咨询年度服务投标下浮率（%）</w:t>
            </w:r>
          </w:p>
        </w:tc>
        <w:tc>
          <w:tcPr>
            <w:tcW w:w="2126" w:type="dxa"/>
            <w:vAlign w:val="center"/>
          </w:tcPr>
          <w:p w:rsidR="00DA07DB" w:rsidRPr="00573D30" w:rsidRDefault="00DA07DB" w:rsidP="00CD5BD2">
            <w:pPr>
              <w:jc w:val="center"/>
              <w:rPr>
                <w:rFonts w:ascii="宋体" w:hAnsi="宋体"/>
                <w:bCs/>
                <w:sz w:val="24"/>
              </w:rPr>
            </w:pPr>
            <w:r w:rsidRPr="00573D30">
              <w:rPr>
                <w:rFonts w:ascii="宋体" w:hAnsi="宋体" w:hint="eastAsia"/>
                <w:bCs/>
                <w:sz w:val="24"/>
              </w:rPr>
              <w:t>服务期限</w:t>
            </w:r>
          </w:p>
        </w:tc>
      </w:tr>
      <w:tr w:rsidR="00DA07DB" w:rsidRPr="00573D30" w:rsidTr="00CD5BD2">
        <w:trPr>
          <w:trHeight w:val="1134"/>
        </w:trPr>
        <w:tc>
          <w:tcPr>
            <w:tcW w:w="2410" w:type="dxa"/>
            <w:vAlign w:val="center"/>
          </w:tcPr>
          <w:p w:rsidR="00DA07DB" w:rsidRPr="00573D30" w:rsidRDefault="00DA07DB" w:rsidP="00CD5BD2">
            <w:pPr>
              <w:jc w:val="center"/>
              <w:rPr>
                <w:rFonts w:ascii="宋体" w:hAnsi="宋体"/>
                <w:bCs/>
                <w:sz w:val="24"/>
              </w:rPr>
            </w:pPr>
          </w:p>
        </w:tc>
        <w:tc>
          <w:tcPr>
            <w:tcW w:w="2410" w:type="dxa"/>
            <w:vAlign w:val="center"/>
          </w:tcPr>
          <w:p w:rsidR="00DA07DB" w:rsidRPr="00573D30" w:rsidRDefault="00DA07DB" w:rsidP="00CD5BD2">
            <w:pPr>
              <w:jc w:val="center"/>
              <w:rPr>
                <w:rFonts w:ascii="宋体" w:hAnsi="宋体"/>
                <w:bCs/>
                <w:sz w:val="24"/>
              </w:rPr>
            </w:pPr>
          </w:p>
        </w:tc>
        <w:tc>
          <w:tcPr>
            <w:tcW w:w="2835" w:type="dxa"/>
            <w:vAlign w:val="center"/>
          </w:tcPr>
          <w:p w:rsidR="00DA07DB" w:rsidRPr="00573D30" w:rsidRDefault="00DA07DB" w:rsidP="00CD5BD2">
            <w:pPr>
              <w:jc w:val="center"/>
              <w:rPr>
                <w:rFonts w:ascii="宋体" w:hAnsi="宋体"/>
                <w:bCs/>
                <w:sz w:val="24"/>
              </w:rPr>
            </w:pPr>
          </w:p>
        </w:tc>
        <w:tc>
          <w:tcPr>
            <w:tcW w:w="2126" w:type="dxa"/>
            <w:vAlign w:val="center"/>
          </w:tcPr>
          <w:p w:rsidR="00DA07DB" w:rsidRPr="00573D30" w:rsidRDefault="00DA07DB" w:rsidP="00CD5BD2">
            <w:pPr>
              <w:jc w:val="center"/>
              <w:rPr>
                <w:rFonts w:ascii="宋体" w:hAnsi="宋体"/>
                <w:bCs/>
                <w:sz w:val="24"/>
              </w:rPr>
            </w:pPr>
          </w:p>
        </w:tc>
      </w:tr>
    </w:tbl>
    <w:p w:rsidR="005862F3" w:rsidRPr="00573D30" w:rsidRDefault="005862F3" w:rsidP="005862F3">
      <w:pPr>
        <w:spacing w:line="276" w:lineRule="auto"/>
        <w:jc w:val="right"/>
        <w:rPr>
          <w:rFonts w:ascii="宋体" w:hAnsi="宋体"/>
          <w:bCs/>
          <w:sz w:val="24"/>
        </w:rPr>
      </w:pPr>
    </w:p>
    <w:p w:rsidR="005862F3" w:rsidRPr="00573D30" w:rsidRDefault="005862F3" w:rsidP="005862F3">
      <w:pPr>
        <w:spacing w:line="276" w:lineRule="auto"/>
        <w:jc w:val="right"/>
        <w:rPr>
          <w:rFonts w:ascii="宋体" w:hAnsi="宋体"/>
          <w:bCs/>
          <w:sz w:val="24"/>
        </w:rPr>
      </w:pPr>
    </w:p>
    <w:p w:rsidR="005862F3" w:rsidRPr="00573D30" w:rsidRDefault="005862F3" w:rsidP="005862F3">
      <w:pPr>
        <w:spacing w:line="276" w:lineRule="auto"/>
        <w:jc w:val="right"/>
        <w:rPr>
          <w:rFonts w:ascii="宋体" w:hAnsi="宋体"/>
          <w:bCs/>
          <w:sz w:val="24"/>
        </w:rPr>
      </w:pPr>
    </w:p>
    <w:p w:rsidR="0027771B" w:rsidRPr="00573D30" w:rsidRDefault="0027771B" w:rsidP="005862F3">
      <w:pPr>
        <w:spacing w:line="360" w:lineRule="auto"/>
        <w:ind w:right="480" w:firstLineChars="2200" w:firstLine="5280"/>
        <w:rPr>
          <w:rFonts w:ascii="宋体" w:hAnsi="宋体"/>
          <w:bCs/>
          <w:sz w:val="24"/>
        </w:rPr>
      </w:pPr>
      <w:r w:rsidRPr="00573D30">
        <w:rPr>
          <w:rFonts w:ascii="宋体" w:hAnsi="宋体" w:hint="eastAsia"/>
          <w:bCs/>
          <w:sz w:val="24"/>
        </w:rPr>
        <w:t xml:space="preserve">投标人全称（盖公章）：                 </w:t>
      </w:r>
    </w:p>
    <w:p w:rsidR="0027771B" w:rsidRPr="00573D30" w:rsidRDefault="0027771B" w:rsidP="005862F3">
      <w:pPr>
        <w:wordWrap w:val="0"/>
        <w:spacing w:line="360" w:lineRule="auto"/>
        <w:jc w:val="right"/>
        <w:rPr>
          <w:rFonts w:ascii="宋体" w:hAnsi="宋体"/>
          <w:bCs/>
          <w:sz w:val="24"/>
        </w:rPr>
      </w:pPr>
      <w:r w:rsidRPr="00573D30">
        <w:rPr>
          <w:rFonts w:ascii="宋体" w:hAnsi="宋体" w:hint="eastAsia"/>
          <w:bCs/>
          <w:sz w:val="24"/>
        </w:rPr>
        <w:t xml:space="preserve">法定代表人（负责人）或授权代表（签名或盖章）：   </w:t>
      </w:r>
    </w:p>
    <w:p w:rsidR="0027771B" w:rsidRPr="00573D30" w:rsidRDefault="0027771B" w:rsidP="005862F3">
      <w:pPr>
        <w:wordWrap w:val="0"/>
        <w:spacing w:line="360" w:lineRule="auto"/>
        <w:jc w:val="right"/>
        <w:rPr>
          <w:rFonts w:ascii="宋体" w:hAnsi="宋体"/>
          <w:bCs/>
          <w:sz w:val="24"/>
        </w:rPr>
      </w:pPr>
      <w:r w:rsidRPr="00573D30">
        <w:rPr>
          <w:rFonts w:ascii="宋体" w:hAnsi="宋体" w:hint="eastAsia"/>
          <w:bCs/>
          <w:sz w:val="24"/>
        </w:rPr>
        <w:t xml:space="preserve">日    期：     年   月   日           </w:t>
      </w:r>
    </w:p>
    <w:p w:rsidR="0027771B" w:rsidRPr="00573D30" w:rsidRDefault="0027771B">
      <w:pPr>
        <w:spacing w:line="360" w:lineRule="auto"/>
        <w:ind w:left="738" w:hangingChars="350" w:hanging="738"/>
        <w:rPr>
          <w:rFonts w:ascii="宋体" w:hAnsi="宋体"/>
          <w:b/>
        </w:rPr>
      </w:pPr>
      <w:r w:rsidRPr="00573D30">
        <w:rPr>
          <w:rFonts w:ascii="宋体" w:hAnsi="宋体" w:hint="eastAsia"/>
          <w:b/>
        </w:rPr>
        <w:t>注：</w:t>
      </w:r>
    </w:p>
    <w:p w:rsidR="0027771B" w:rsidRPr="00573D30" w:rsidRDefault="005862F3">
      <w:pPr>
        <w:spacing w:line="360" w:lineRule="auto"/>
        <w:ind w:leftChars="200" w:left="420"/>
        <w:rPr>
          <w:rFonts w:ascii="宋体" w:hAnsi="宋体"/>
          <w:b/>
          <w:szCs w:val="21"/>
        </w:rPr>
      </w:pPr>
      <w:r w:rsidRPr="00573D30">
        <w:rPr>
          <w:rFonts w:ascii="宋体" w:hAnsi="宋体" w:hint="eastAsia"/>
          <w:b/>
          <w:szCs w:val="21"/>
        </w:rPr>
        <w:t>1</w:t>
      </w:r>
      <w:r w:rsidR="0027771B" w:rsidRPr="00573D30">
        <w:rPr>
          <w:rFonts w:ascii="宋体" w:hAnsi="宋体" w:hint="eastAsia"/>
          <w:b/>
          <w:szCs w:val="21"/>
        </w:rPr>
        <w:t>、上述日期均以日历日为单位，包括法定节假日。</w:t>
      </w:r>
    </w:p>
    <w:p w:rsidR="0027771B" w:rsidRPr="00573D30" w:rsidRDefault="005862F3" w:rsidP="00B838D4">
      <w:pPr>
        <w:spacing w:line="360" w:lineRule="auto"/>
        <w:ind w:leftChars="200" w:left="420"/>
        <w:rPr>
          <w:rFonts w:ascii="宋体" w:hAnsi="宋体"/>
          <w:b/>
          <w:szCs w:val="21"/>
        </w:rPr>
      </w:pPr>
      <w:r w:rsidRPr="00573D30">
        <w:rPr>
          <w:rFonts w:ascii="宋体" w:hAnsi="宋体" w:hint="eastAsia"/>
          <w:b/>
          <w:szCs w:val="21"/>
        </w:rPr>
        <w:t>2</w:t>
      </w:r>
      <w:r w:rsidR="0027771B" w:rsidRPr="00573D30">
        <w:rPr>
          <w:rFonts w:ascii="宋体" w:hAnsi="宋体" w:hint="eastAsia"/>
          <w:b/>
          <w:szCs w:val="21"/>
        </w:rPr>
        <w:t>、对含糊不清或不确定的报价将视为无效报价。</w:t>
      </w:r>
    </w:p>
    <w:p w:rsidR="003C725D" w:rsidRPr="00573D30" w:rsidRDefault="003C725D" w:rsidP="00B838D4">
      <w:pPr>
        <w:spacing w:line="360" w:lineRule="auto"/>
        <w:ind w:leftChars="200" w:left="420"/>
        <w:rPr>
          <w:rFonts w:ascii="宋体" w:hAnsi="宋体"/>
          <w:b/>
          <w:szCs w:val="21"/>
        </w:rPr>
      </w:pPr>
      <w:r w:rsidRPr="00573D30">
        <w:rPr>
          <w:rFonts w:ascii="宋体" w:hAnsi="宋体" w:hint="eastAsia"/>
          <w:b/>
          <w:szCs w:val="21"/>
        </w:rPr>
        <w:t>3、各分项报价须满足“0%≤投标下浮率＜100%”，该下浮率必须为固定报价（如10%），不得存在区间值（如10-20%），否则将按无效投标处理。</w:t>
      </w:r>
    </w:p>
    <w:p w:rsidR="0027771B" w:rsidRPr="00573D30" w:rsidRDefault="0027771B">
      <w:pPr>
        <w:pStyle w:val="2"/>
        <w:spacing w:line="360" w:lineRule="auto"/>
        <w:rPr>
          <w:szCs w:val="28"/>
        </w:rPr>
      </w:pPr>
      <w:r w:rsidRPr="00573D30">
        <w:rPr>
          <w:szCs w:val="21"/>
        </w:rPr>
        <w:br w:type="page"/>
      </w:r>
      <w:bookmarkStart w:id="1513" w:name="_Toc84316336"/>
      <w:bookmarkStart w:id="1514" w:name="_Toc332268873"/>
      <w:bookmarkStart w:id="1515" w:name="_Toc409601392"/>
      <w:bookmarkStart w:id="1516" w:name="_Toc369081808"/>
      <w:bookmarkStart w:id="1517" w:name="_Toc330825355"/>
      <w:bookmarkStart w:id="1518" w:name="_Toc329710861"/>
      <w:bookmarkStart w:id="1519" w:name="_Toc70522328"/>
      <w:bookmarkStart w:id="1520" w:name="_Toc75184562"/>
      <w:bookmarkStart w:id="1521" w:name="_Toc8992007"/>
      <w:bookmarkStart w:id="1522" w:name="_Toc56684385"/>
      <w:bookmarkStart w:id="1523" w:name="_Toc201129974"/>
      <w:bookmarkStart w:id="1524" w:name="_Toc130139091"/>
      <w:bookmarkEnd w:id="1508"/>
      <w:bookmarkEnd w:id="1509"/>
      <w:bookmarkEnd w:id="1510"/>
      <w:r w:rsidRPr="00573D30">
        <w:rPr>
          <w:rFonts w:hint="eastAsia"/>
          <w:szCs w:val="28"/>
        </w:rPr>
        <w:lastRenderedPageBreak/>
        <w:t>格式</w:t>
      </w:r>
      <w:r w:rsidR="00EF7357" w:rsidRPr="00573D30">
        <w:rPr>
          <w:rFonts w:hint="eastAsia"/>
          <w:szCs w:val="28"/>
        </w:rPr>
        <w:t>3</w:t>
      </w:r>
      <w:r w:rsidRPr="00573D30">
        <w:rPr>
          <w:rFonts w:hint="eastAsia"/>
          <w:szCs w:val="28"/>
        </w:rPr>
        <w:t xml:space="preserve"> </w:t>
      </w:r>
      <w:bookmarkStart w:id="1525" w:name="OLE_LINK12"/>
      <w:bookmarkEnd w:id="1513"/>
      <w:bookmarkEnd w:id="1514"/>
      <w:bookmarkEnd w:id="1515"/>
      <w:bookmarkEnd w:id="1516"/>
      <w:bookmarkEnd w:id="1517"/>
      <w:bookmarkEnd w:id="1518"/>
      <w:r w:rsidRPr="00573D30">
        <w:rPr>
          <w:rFonts w:hint="eastAsia"/>
          <w:szCs w:val="28"/>
        </w:rPr>
        <w:t>法定代表人（负责人）证明书</w:t>
      </w:r>
      <w:bookmarkEnd w:id="1519"/>
      <w:bookmarkEnd w:id="1520"/>
      <w:bookmarkEnd w:id="1521"/>
      <w:bookmarkEnd w:id="1522"/>
      <w:bookmarkEnd w:id="1523"/>
      <w:bookmarkEnd w:id="1525"/>
    </w:p>
    <w:p w:rsidR="0027771B" w:rsidRPr="00573D30" w:rsidRDefault="0027771B">
      <w:pPr>
        <w:spacing w:line="360" w:lineRule="auto"/>
        <w:ind w:firstLineChars="200" w:firstLine="480"/>
        <w:rPr>
          <w:rFonts w:ascii="宋体" w:hAnsi="宋体"/>
          <w:sz w:val="24"/>
        </w:rPr>
      </w:pPr>
      <w:r w:rsidRPr="00573D30">
        <w:rPr>
          <w:rFonts w:ascii="宋体" w:hAnsi="宋体" w:hint="eastAsia"/>
          <w:sz w:val="24"/>
          <w:u w:val="single"/>
        </w:rPr>
        <w:t xml:space="preserve">        </w:t>
      </w:r>
      <w:r w:rsidRPr="00573D30">
        <w:rPr>
          <w:rFonts w:ascii="宋体" w:hAnsi="宋体" w:hint="eastAsia"/>
          <w:sz w:val="24"/>
        </w:rPr>
        <w:t>同志，现任我单位</w:t>
      </w:r>
      <w:r w:rsidRPr="00573D30">
        <w:rPr>
          <w:rFonts w:ascii="宋体" w:hAnsi="宋体" w:hint="eastAsia"/>
          <w:sz w:val="24"/>
          <w:u w:val="single"/>
        </w:rPr>
        <w:t xml:space="preserve">        </w:t>
      </w:r>
      <w:r w:rsidRPr="00573D30">
        <w:rPr>
          <w:rFonts w:ascii="宋体" w:hAnsi="宋体" w:hint="eastAsia"/>
          <w:sz w:val="24"/>
        </w:rPr>
        <w:t>职务，为法定代表人（负责人），特此证明。</w:t>
      </w:r>
    </w:p>
    <w:p w:rsidR="0027771B" w:rsidRPr="00573D30" w:rsidRDefault="0027771B">
      <w:pPr>
        <w:spacing w:line="360" w:lineRule="auto"/>
        <w:rPr>
          <w:rFonts w:ascii="宋体" w:hAnsi="宋体"/>
          <w:sz w:val="24"/>
        </w:rPr>
      </w:pPr>
    </w:p>
    <w:p w:rsidR="0027771B" w:rsidRPr="00573D30" w:rsidRDefault="0027771B">
      <w:pPr>
        <w:spacing w:line="360" w:lineRule="auto"/>
        <w:rPr>
          <w:rFonts w:ascii="宋体" w:hAnsi="宋体"/>
          <w:sz w:val="24"/>
        </w:rPr>
      </w:pPr>
      <w:r w:rsidRPr="00573D30">
        <w:rPr>
          <w:rFonts w:ascii="宋体" w:hAnsi="宋体" w:hint="eastAsia"/>
          <w:sz w:val="24"/>
        </w:rPr>
        <w:t>签发日期：</w:t>
      </w:r>
      <w:r w:rsidRPr="00573D30">
        <w:rPr>
          <w:rFonts w:ascii="宋体" w:hAnsi="宋体" w:hint="eastAsia"/>
          <w:sz w:val="24"/>
          <w:u w:val="single"/>
        </w:rPr>
        <w:t xml:space="preserve">        </w:t>
      </w:r>
      <w:r w:rsidRPr="00573D30">
        <w:rPr>
          <w:rFonts w:ascii="宋体" w:hAnsi="宋体" w:hint="eastAsia"/>
          <w:sz w:val="24"/>
        </w:rPr>
        <w:t>有效期限：</w:t>
      </w:r>
      <w:r w:rsidRPr="00573D30">
        <w:rPr>
          <w:rFonts w:ascii="宋体" w:hAnsi="宋体" w:hint="eastAsia"/>
          <w:sz w:val="24"/>
          <w:u w:val="single"/>
        </w:rPr>
        <w:t xml:space="preserve">         </w:t>
      </w:r>
      <w:r w:rsidRPr="00573D30">
        <w:rPr>
          <w:rFonts w:ascii="宋体" w:hAnsi="宋体" w:hint="eastAsia"/>
          <w:sz w:val="24"/>
        </w:rPr>
        <w:t>单位（盖章）：</w:t>
      </w:r>
      <w:r w:rsidRPr="00573D30">
        <w:rPr>
          <w:rFonts w:ascii="宋体" w:hAnsi="宋体" w:hint="eastAsia"/>
          <w:sz w:val="24"/>
          <w:u w:val="single"/>
        </w:rPr>
        <w:t xml:space="preserve">           </w:t>
      </w:r>
    </w:p>
    <w:p w:rsidR="0027771B" w:rsidRPr="00573D30" w:rsidRDefault="0027771B">
      <w:pPr>
        <w:spacing w:line="360" w:lineRule="auto"/>
        <w:rPr>
          <w:rFonts w:ascii="宋体" w:hAnsi="宋体"/>
          <w:sz w:val="24"/>
        </w:rPr>
      </w:pPr>
    </w:p>
    <w:p w:rsidR="0027771B" w:rsidRPr="00573D30" w:rsidRDefault="0027771B">
      <w:pPr>
        <w:spacing w:line="480" w:lineRule="auto"/>
        <w:rPr>
          <w:rFonts w:ascii="宋体" w:hAnsi="宋体"/>
          <w:sz w:val="24"/>
        </w:rPr>
      </w:pPr>
      <w:r w:rsidRPr="00573D30">
        <w:rPr>
          <w:rFonts w:ascii="宋体" w:hAnsi="宋体" w:hint="eastAsia"/>
          <w:sz w:val="24"/>
        </w:rPr>
        <w:t>附：</w:t>
      </w:r>
    </w:p>
    <w:p w:rsidR="0027771B" w:rsidRPr="00573D30" w:rsidRDefault="0027771B">
      <w:pPr>
        <w:spacing w:line="480" w:lineRule="auto"/>
        <w:rPr>
          <w:rFonts w:ascii="宋体" w:hAnsi="宋体"/>
          <w:sz w:val="24"/>
        </w:rPr>
      </w:pPr>
      <w:r w:rsidRPr="00573D30">
        <w:rPr>
          <w:rFonts w:ascii="宋体" w:hAnsi="宋体" w:hint="eastAsia"/>
          <w:sz w:val="24"/>
        </w:rPr>
        <w:t>代表人（负责人）性别：</w:t>
      </w:r>
    </w:p>
    <w:p w:rsidR="0027771B" w:rsidRPr="00573D30" w:rsidRDefault="0027771B">
      <w:pPr>
        <w:spacing w:line="480" w:lineRule="auto"/>
        <w:rPr>
          <w:rFonts w:ascii="宋体" w:hAnsi="宋体"/>
          <w:sz w:val="24"/>
        </w:rPr>
      </w:pPr>
      <w:r w:rsidRPr="00573D30">
        <w:rPr>
          <w:rFonts w:ascii="宋体" w:hAnsi="宋体" w:hint="eastAsia"/>
          <w:sz w:val="24"/>
        </w:rPr>
        <w:t>年龄：</w:t>
      </w:r>
    </w:p>
    <w:p w:rsidR="0027771B" w:rsidRPr="00573D30" w:rsidRDefault="0027771B">
      <w:pPr>
        <w:spacing w:line="480" w:lineRule="auto"/>
        <w:rPr>
          <w:rFonts w:ascii="宋体" w:hAnsi="宋体"/>
          <w:sz w:val="24"/>
        </w:rPr>
      </w:pPr>
      <w:r w:rsidRPr="00573D30">
        <w:rPr>
          <w:rFonts w:ascii="宋体" w:hAnsi="宋体" w:hint="eastAsia"/>
          <w:sz w:val="24"/>
        </w:rPr>
        <w:t>身份证号码：</w:t>
      </w:r>
    </w:p>
    <w:p w:rsidR="0027771B" w:rsidRPr="00573D30" w:rsidRDefault="0027771B">
      <w:pPr>
        <w:spacing w:line="480" w:lineRule="auto"/>
        <w:rPr>
          <w:rFonts w:ascii="宋体" w:hAnsi="宋体"/>
          <w:sz w:val="24"/>
        </w:rPr>
      </w:pPr>
      <w:r w:rsidRPr="00573D30">
        <w:rPr>
          <w:rFonts w:ascii="宋体" w:hAnsi="宋体" w:hint="eastAsia"/>
          <w:sz w:val="24"/>
        </w:rPr>
        <w:t>营业执照</w:t>
      </w:r>
      <w:r w:rsidRPr="00573D30">
        <w:rPr>
          <w:rFonts w:ascii="宋体" w:hAnsi="宋体"/>
          <w:sz w:val="24"/>
        </w:rPr>
        <w:t>（</w:t>
      </w:r>
      <w:r w:rsidRPr="00573D30">
        <w:rPr>
          <w:rFonts w:ascii="宋体" w:hAnsi="宋体" w:hint="eastAsia"/>
          <w:sz w:val="24"/>
        </w:rPr>
        <w:t>注册号</w:t>
      </w:r>
      <w:r w:rsidRPr="00573D30">
        <w:rPr>
          <w:rFonts w:ascii="宋体" w:hAnsi="宋体"/>
          <w:sz w:val="24"/>
        </w:rPr>
        <w:t>）</w:t>
      </w:r>
      <w:r w:rsidRPr="00573D30">
        <w:rPr>
          <w:rFonts w:ascii="宋体" w:hAnsi="宋体" w:hint="eastAsia"/>
          <w:sz w:val="24"/>
        </w:rPr>
        <w:t>：</w:t>
      </w:r>
    </w:p>
    <w:p w:rsidR="0027771B" w:rsidRPr="00573D30" w:rsidRDefault="0027771B">
      <w:pPr>
        <w:spacing w:line="480" w:lineRule="auto"/>
        <w:rPr>
          <w:rFonts w:ascii="宋体" w:hAnsi="宋体"/>
          <w:sz w:val="24"/>
        </w:rPr>
      </w:pPr>
      <w:r w:rsidRPr="00573D30">
        <w:rPr>
          <w:rFonts w:ascii="宋体" w:hAnsi="宋体" w:hint="eastAsia"/>
          <w:sz w:val="24"/>
        </w:rPr>
        <w:t>经营范围：</w:t>
      </w:r>
    </w:p>
    <w:p w:rsidR="0027771B" w:rsidRPr="00573D30" w:rsidRDefault="0027771B">
      <w:pPr>
        <w:spacing w:line="480" w:lineRule="auto"/>
        <w:rPr>
          <w:rFonts w:ascii="宋体" w:hAnsi="宋体"/>
          <w:sz w:val="24"/>
        </w:rPr>
      </w:pPr>
    </w:p>
    <w:tbl>
      <w:tblPr>
        <w:tblW w:w="0" w:type="auto"/>
        <w:tblInd w:w="1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6720"/>
      </w:tblGrid>
      <w:tr w:rsidR="0027771B" w:rsidRPr="00573D30">
        <w:trPr>
          <w:trHeight w:val="3541"/>
        </w:trPr>
        <w:tc>
          <w:tcPr>
            <w:tcW w:w="6720" w:type="dxa"/>
            <w:vAlign w:val="center"/>
          </w:tcPr>
          <w:p w:rsidR="0027771B" w:rsidRPr="00573D30" w:rsidRDefault="0027771B">
            <w:pPr>
              <w:spacing w:line="480" w:lineRule="auto"/>
              <w:jc w:val="center"/>
              <w:rPr>
                <w:rFonts w:ascii="宋体" w:hAnsi="宋体"/>
                <w:b/>
                <w:sz w:val="24"/>
              </w:rPr>
            </w:pPr>
            <w:r w:rsidRPr="00573D30">
              <w:rPr>
                <w:rFonts w:ascii="宋体" w:hAnsi="宋体" w:hint="eastAsia"/>
                <w:b/>
                <w:sz w:val="24"/>
              </w:rPr>
              <w:t>法定代表人（负责人）</w:t>
            </w:r>
          </w:p>
          <w:p w:rsidR="0027771B" w:rsidRPr="00573D30" w:rsidRDefault="0027771B">
            <w:pPr>
              <w:spacing w:line="480" w:lineRule="auto"/>
              <w:jc w:val="center"/>
              <w:rPr>
                <w:rFonts w:ascii="宋体" w:hAnsi="宋体"/>
                <w:sz w:val="24"/>
              </w:rPr>
            </w:pPr>
            <w:r w:rsidRPr="00573D30">
              <w:rPr>
                <w:rFonts w:ascii="宋体" w:hAnsi="宋体" w:hint="eastAsia"/>
                <w:b/>
                <w:sz w:val="24"/>
              </w:rPr>
              <w:t>居民身份证复印件粘贴处（正、反面）</w:t>
            </w:r>
          </w:p>
        </w:tc>
      </w:tr>
    </w:tbl>
    <w:p w:rsidR="0027771B" w:rsidRPr="00573D30" w:rsidRDefault="0027771B">
      <w:pPr>
        <w:spacing w:line="480" w:lineRule="auto"/>
        <w:rPr>
          <w:rFonts w:ascii="宋体" w:hAnsi="宋体"/>
          <w:sz w:val="24"/>
        </w:rPr>
      </w:pPr>
    </w:p>
    <w:p w:rsidR="0027771B" w:rsidRPr="00573D30" w:rsidRDefault="0027771B">
      <w:pPr>
        <w:pStyle w:val="2"/>
        <w:rPr>
          <w:szCs w:val="28"/>
        </w:rPr>
      </w:pPr>
      <w:r w:rsidRPr="00573D30">
        <w:rPr>
          <w:szCs w:val="28"/>
        </w:rPr>
        <w:br w:type="page"/>
      </w:r>
      <w:bookmarkStart w:id="1526" w:name="_Toc71357920"/>
      <w:bookmarkStart w:id="1527" w:name="_Toc201129975"/>
      <w:r w:rsidRPr="00573D30">
        <w:rPr>
          <w:rFonts w:hint="eastAsia"/>
          <w:szCs w:val="28"/>
        </w:rPr>
        <w:lastRenderedPageBreak/>
        <w:t>格式</w:t>
      </w:r>
      <w:r w:rsidR="00EF7357" w:rsidRPr="00573D30">
        <w:rPr>
          <w:rFonts w:hint="eastAsia"/>
          <w:szCs w:val="28"/>
        </w:rPr>
        <w:t>4</w:t>
      </w:r>
      <w:r w:rsidRPr="00573D30">
        <w:rPr>
          <w:rFonts w:hint="eastAsia"/>
          <w:szCs w:val="28"/>
        </w:rPr>
        <w:t xml:space="preserve"> </w:t>
      </w:r>
      <w:bookmarkStart w:id="1528" w:name="OLE_LINK13"/>
      <w:bookmarkStart w:id="1529" w:name="OLE_LINK14"/>
      <w:r w:rsidRPr="00573D30">
        <w:rPr>
          <w:rFonts w:hint="eastAsia"/>
          <w:szCs w:val="28"/>
        </w:rPr>
        <w:t>授权委托证明书</w:t>
      </w:r>
      <w:bookmarkEnd w:id="1526"/>
      <w:bookmarkEnd w:id="1527"/>
      <w:bookmarkEnd w:id="1528"/>
      <w:bookmarkEnd w:id="1529"/>
    </w:p>
    <w:p w:rsidR="0027771B" w:rsidRPr="00573D30" w:rsidRDefault="0027771B">
      <w:pPr>
        <w:pStyle w:val="102"/>
        <w:spacing w:line="360" w:lineRule="auto"/>
        <w:ind w:firstLineChars="177" w:firstLine="498"/>
        <w:jc w:val="center"/>
        <w:rPr>
          <w:rFonts w:hAnsi="宋体"/>
          <w:bCs/>
          <w:sz w:val="24"/>
          <w:szCs w:val="24"/>
        </w:rPr>
      </w:pPr>
      <w:r w:rsidRPr="00573D30">
        <w:rPr>
          <w:rFonts w:hAnsi="宋体" w:hint="eastAsia"/>
          <w:b/>
          <w:sz w:val="28"/>
          <w:szCs w:val="28"/>
        </w:rPr>
        <w:t>授权委托证明书</w:t>
      </w:r>
    </w:p>
    <w:p w:rsidR="0027771B" w:rsidRPr="00573D30" w:rsidRDefault="0027771B" w:rsidP="007D54B8">
      <w:pPr>
        <w:pStyle w:val="102"/>
        <w:spacing w:line="360" w:lineRule="auto"/>
        <w:ind w:firstLineChars="177" w:firstLine="425"/>
        <w:rPr>
          <w:rFonts w:hAnsi="宋体"/>
          <w:bCs/>
          <w:sz w:val="24"/>
          <w:szCs w:val="24"/>
        </w:rPr>
      </w:pPr>
    </w:p>
    <w:p w:rsidR="0027771B" w:rsidRPr="00573D30" w:rsidRDefault="0027771B" w:rsidP="007D54B8">
      <w:pPr>
        <w:pStyle w:val="102"/>
        <w:spacing w:line="360" w:lineRule="auto"/>
        <w:ind w:firstLineChars="177" w:firstLine="425"/>
        <w:rPr>
          <w:rFonts w:hAnsi="宋体"/>
          <w:bCs/>
          <w:sz w:val="24"/>
          <w:szCs w:val="24"/>
        </w:rPr>
      </w:pPr>
      <w:r w:rsidRPr="00573D30">
        <w:rPr>
          <w:rFonts w:hAnsi="宋体" w:hint="eastAsia"/>
          <w:bCs/>
          <w:sz w:val="24"/>
          <w:szCs w:val="24"/>
        </w:rPr>
        <w:t>兹授权</w:t>
      </w:r>
      <w:r w:rsidRPr="00573D30">
        <w:rPr>
          <w:rFonts w:hAnsi="宋体" w:hint="eastAsia"/>
          <w:bCs/>
          <w:sz w:val="24"/>
          <w:szCs w:val="24"/>
          <w:u w:val="single"/>
        </w:rPr>
        <w:t xml:space="preserve">                  </w:t>
      </w:r>
      <w:r w:rsidRPr="00573D30">
        <w:rPr>
          <w:rFonts w:hAnsi="宋体" w:hint="eastAsia"/>
          <w:bCs/>
          <w:sz w:val="24"/>
          <w:szCs w:val="24"/>
        </w:rPr>
        <w:t>（委托代理人姓名）为我方委托代理人，其权限是：</w:t>
      </w:r>
      <w:r w:rsidRPr="00573D30">
        <w:rPr>
          <w:rFonts w:hAnsi="宋体" w:hint="eastAsia"/>
          <w:sz w:val="24"/>
          <w:szCs w:val="24"/>
        </w:rPr>
        <w:t>办理广州程启招标代理有限公司组织的“</w:t>
      </w:r>
      <w:r w:rsidR="00AA7E8E" w:rsidRPr="00573D30">
        <w:rPr>
          <w:rFonts w:hAnsi="宋体" w:cs="Tahoma" w:hint="eastAsia"/>
          <w:sz w:val="24"/>
        </w:rPr>
        <w:t>广州市海珠区凤和(康乐村、鹭江村)规划建设实施咨询服务项目</w:t>
      </w:r>
      <w:r w:rsidRPr="00573D30">
        <w:rPr>
          <w:rFonts w:hAnsi="宋体" w:cs="Tahoma" w:hint="eastAsia"/>
          <w:sz w:val="24"/>
        </w:rPr>
        <w:t xml:space="preserve"> </w:t>
      </w:r>
      <w:r w:rsidRPr="00573D30">
        <w:rPr>
          <w:rFonts w:hAnsi="宋体" w:hint="eastAsia"/>
          <w:sz w:val="24"/>
        </w:rPr>
        <w:t>（招标编号：</w:t>
      </w:r>
      <w:r w:rsidR="00AA7E8E" w:rsidRPr="00573D30">
        <w:rPr>
          <w:rFonts w:hAnsi="宋体" w:hint="eastAsia"/>
          <w:sz w:val="24"/>
        </w:rPr>
        <w:t>GZCQC2500FG06010</w:t>
      </w:r>
      <w:r w:rsidRPr="00573D30">
        <w:rPr>
          <w:rFonts w:hAnsi="宋体" w:hint="eastAsia"/>
          <w:sz w:val="24"/>
        </w:rPr>
        <w:t>）”</w:t>
      </w:r>
      <w:r w:rsidRPr="00573D30">
        <w:rPr>
          <w:rFonts w:hAnsi="宋体" w:hint="eastAsia"/>
          <w:sz w:val="24"/>
          <w:szCs w:val="24"/>
        </w:rPr>
        <w:t>的投标事宜。</w:t>
      </w:r>
      <w:r w:rsidRPr="00573D30">
        <w:rPr>
          <w:rFonts w:hAnsi="宋体" w:hint="eastAsia"/>
          <w:sz w:val="24"/>
          <w:szCs w:val="24"/>
          <w:lang w:val="en-GB"/>
        </w:rPr>
        <w:t>本</w:t>
      </w:r>
      <w:r w:rsidRPr="00573D30">
        <w:rPr>
          <w:rFonts w:hAnsi="宋体" w:hint="eastAsia"/>
          <w:sz w:val="24"/>
          <w:szCs w:val="24"/>
        </w:rPr>
        <w:t>授权书</w:t>
      </w:r>
      <w:r w:rsidRPr="00573D30">
        <w:rPr>
          <w:rFonts w:hAnsi="宋体" w:hint="eastAsia"/>
          <w:sz w:val="24"/>
          <w:szCs w:val="24"/>
          <w:lang w:val="en-GB"/>
        </w:rPr>
        <w:t>有效期与我方投标文件中标注的投标有效期相同，自签章之日起生效。</w:t>
      </w:r>
    </w:p>
    <w:p w:rsidR="0027771B" w:rsidRPr="00573D30" w:rsidRDefault="0027771B">
      <w:pPr>
        <w:pStyle w:val="102"/>
        <w:spacing w:line="360" w:lineRule="auto"/>
        <w:ind w:firstLineChars="200" w:firstLine="480"/>
        <w:rPr>
          <w:rFonts w:hAnsi="宋体"/>
          <w:sz w:val="24"/>
          <w:szCs w:val="24"/>
          <w:u w:val="single"/>
        </w:rPr>
      </w:pPr>
      <w:r w:rsidRPr="00573D30">
        <w:rPr>
          <w:rFonts w:hAnsi="宋体" w:hint="eastAsia"/>
          <w:sz w:val="24"/>
          <w:szCs w:val="24"/>
        </w:rPr>
        <w:t>附：代理人性别：</w:t>
      </w:r>
      <w:r w:rsidRPr="00573D30">
        <w:rPr>
          <w:rFonts w:hAnsi="宋体" w:hint="eastAsia"/>
          <w:sz w:val="24"/>
          <w:szCs w:val="24"/>
          <w:u w:val="single"/>
        </w:rPr>
        <w:t xml:space="preserve">    </w:t>
      </w:r>
      <w:r w:rsidRPr="00573D30">
        <w:rPr>
          <w:rFonts w:hAnsi="宋体" w:hint="eastAsia"/>
          <w:sz w:val="24"/>
          <w:szCs w:val="24"/>
        </w:rPr>
        <w:t xml:space="preserve">   年龄：</w:t>
      </w:r>
      <w:r w:rsidRPr="00573D30">
        <w:rPr>
          <w:rFonts w:hAnsi="宋体" w:hint="eastAsia"/>
          <w:sz w:val="24"/>
          <w:szCs w:val="24"/>
          <w:u w:val="single"/>
        </w:rPr>
        <w:t xml:space="preserve">     </w:t>
      </w:r>
      <w:r w:rsidRPr="00573D30">
        <w:rPr>
          <w:rFonts w:hAnsi="宋体" w:hint="eastAsia"/>
          <w:sz w:val="24"/>
          <w:szCs w:val="24"/>
        </w:rPr>
        <w:t xml:space="preserve">   职务：</w:t>
      </w:r>
      <w:r w:rsidRPr="00573D30">
        <w:rPr>
          <w:rFonts w:hAnsi="宋体" w:hint="eastAsia"/>
          <w:sz w:val="24"/>
          <w:szCs w:val="24"/>
          <w:u w:val="single"/>
        </w:rPr>
        <w:t xml:space="preserve">               </w:t>
      </w:r>
    </w:p>
    <w:p w:rsidR="0027771B" w:rsidRPr="00573D30" w:rsidRDefault="0027771B">
      <w:pPr>
        <w:pStyle w:val="102"/>
        <w:spacing w:line="360" w:lineRule="auto"/>
        <w:ind w:firstLineChars="200" w:firstLine="480"/>
        <w:rPr>
          <w:rFonts w:hAnsi="宋体"/>
          <w:sz w:val="24"/>
          <w:szCs w:val="24"/>
          <w:u w:val="single"/>
        </w:rPr>
      </w:pPr>
      <w:r w:rsidRPr="00573D30">
        <w:rPr>
          <w:rFonts w:hAnsi="宋体" w:hint="eastAsia"/>
          <w:sz w:val="24"/>
          <w:szCs w:val="24"/>
        </w:rPr>
        <w:t xml:space="preserve">　　身份证号码：</w:t>
      </w:r>
      <w:r w:rsidRPr="00573D30">
        <w:rPr>
          <w:rFonts w:hAnsi="宋体" w:hint="eastAsia"/>
          <w:sz w:val="24"/>
          <w:szCs w:val="24"/>
          <w:u w:val="single"/>
        </w:rPr>
        <w:t xml:space="preserve">                     </w:t>
      </w:r>
    </w:p>
    <w:p w:rsidR="0027771B" w:rsidRPr="00573D30" w:rsidRDefault="0027771B">
      <w:pPr>
        <w:pStyle w:val="102"/>
        <w:spacing w:line="360" w:lineRule="auto"/>
        <w:ind w:firstLineChars="200" w:firstLine="480"/>
        <w:rPr>
          <w:rFonts w:hAnsi="宋体"/>
          <w:sz w:val="24"/>
          <w:szCs w:val="24"/>
        </w:rPr>
      </w:pPr>
      <w:r w:rsidRPr="00573D30">
        <w:rPr>
          <w:rFonts w:hAnsi="宋体" w:hint="eastAsia"/>
          <w:sz w:val="24"/>
          <w:szCs w:val="24"/>
        </w:rPr>
        <w:t xml:space="preserve">　　</w:t>
      </w:r>
    </w:p>
    <w:p w:rsidR="0027771B" w:rsidRPr="00573D30" w:rsidRDefault="0027771B">
      <w:pPr>
        <w:pStyle w:val="2f3"/>
        <w:spacing w:line="360" w:lineRule="auto"/>
        <w:ind w:firstLineChars="2700" w:firstLine="6480"/>
        <w:rPr>
          <w:rFonts w:hAnsi="宋体"/>
          <w:sz w:val="24"/>
          <w:szCs w:val="24"/>
        </w:rPr>
      </w:pPr>
      <w:r w:rsidRPr="00573D30">
        <w:rPr>
          <w:rFonts w:hAnsi="宋体" w:hint="eastAsia"/>
          <w:bCs/>
          <w:sz w:val="24"/>
        </w:rPr>
        <w:t>投标人全称（盖公章）：</w:t>
      </w:r>
    </w:p>
    <w:p w:rsidR="0027771B" w:rsidRPr="00573D30" w:rsidRDefault="0027771B">
      <w:pPr>
        <w:pStyle w:val="2f3"/>
        <w:wordWrap w:val="0"/>
        <w:spacing w:line="360" w:lineRule="auto"/>
        <w:ind w:leftChars="1619" w:left="3400" w:firstLineChars="1000" w:firstLine="2400"/>
        <w:jc w:val="center"/>
        <w:rPr>
          <w:rFonts w:hAnsi="宋体"/>
          <w:sz w:val="24"/>
          <w:szCs w:val="24"/>
        </w:rPr>
      </w:pPr>
      <w:r w:rsidRPr="00573D30">
        <w:rPr>
          <w:rFonts w:hAnsi="宋体" w:cs="Arial" w:hint="eastAsia"/>
          <w:sz w:val="24"/>
          <w:szCs w:val="24"/>
        </w:rPr>
        <w:t>日期： 20</w:t>
      </w:r>
      <w:r w:rsidR="005862F3" w:rsidRPr="00573D30">
        <w:rPr>
          <w:rFonts w:hAnsi="宋体" w:cs="Arial" w:hint="eastAsia"/>
          <w:sz w:val="24"/>
          <w:szCs w:val="24"/>
        </w:rPr>
        <w:t>25</w:t>
      </w:r>
      <w:r w:rsidRPr="00573D30">
        <w:rPr>
          <w:rFonts w:hAnsi="宋体" w:cs="Arial" w:hint="eastAsia"/>
          <w:sz w:val="24"/>
          <w:szCs w:val="24"/>
        </w:rPr>
        <w:t>年   月   日</w:t>
      </w:r>
    </w:p>
    <w:p w:rsidR="0027771B" w:rsidRPr="00573D30" w:rsidRDefault="0027771B">
      <w:pPr>
        <w:pStyle w:val="2f3"/>
        <w:rPr>
          <w:rFonts w:hAnsi="宋体"/>
          <w:sz w:val="24"/>
          <w:szCs w:val="24"/>
        </w:rPr>
      </w:pPr>
    </w:p>
    <w:p w:rsidR="0027771B" w:rsidRPr="00573D30" w:rsidRDefault="0027771B">
      <w:pPr>
        <w:pStyle w:val="2f3"/>
        <w:rPr>
          <w:rFonts w:hAnsi="宋体"/>
          <w:sz w:val="24"/>
          <w:szCs w:val="24"/>
        </w:rPr>
      </w:pPr>
    </w:p>
    <w:p w:rsidR="0027771B" w:rsidRPr="00573D30" w:rsidRDefault="0027771B">
      <w:pPr>
        <w:spacing w:line="360" w:lineRule="auto"/>
        <w:ind w:firstLineChars="200" w:firstLine="480"/>
        <w:rPr>
          <w:rFonts w:ascii="宋体" w:hAnsi="宋体"/>
        </w:rPr>
      </w:pPr>
      <w:r w:rsidRPr="00573D30">
        <w:rPr>
          <w:rFonts w:ascii="宋体" w:hAnsi="宋体" w:cs="仿宋_GB2312" w:hint="eastAsia"/>
          <w:sz w:val="24"/>
          <w:szCs w:val="24"/>
          <w:lang w:val="zh-CN"/>
        </w:rPr>
        <w:t>说明：</w:t>
      </w:r>
      <w:r w:rsidRPr="00573D30">
        <w:rPr>
          <w:rFonts w:ascii="宋体" w:hAnsi="宋体" w:cs="仿宋_GB2312"/>
          <w:sz w:val="24"/>
          <w:szCs w:val="24"/>
          <w:lang w:val="zh-CN"/>
        </w:rPr>
        <w:t>法定代表人亲自</w:t>
      </w:r>
      <w:r w:rsidRPr="00573D30">
        <w:rPr>
          <w:rFonts w:ascii="宋体" w:hAnsi="宋体" w:cs="仿宋_GB2312" w:hint="eastAsia"/>
          <w:sz w:val="24"/>
          <w:szCs w:val="24"/>
          <w:lang w:val="zh-CN"/>
        </w:rPr>
        <w:t>办理投标事宜的</w:t>
      </w:r>
      <w:r w:rsidRPr="00573D30">
        <w:rPr>
          <w:rFonts w:ascii="宋体" w:hAnsi="宋体" w:cs="仿宋_GB2312"/>
          <w:sz w:val="24"/>
          <w:szCs w:val="24"/>
          <w:lang w:val="zh-CN"/>
        </w:rPr>
        <w:t>，无需提交本授权委托</w:t>
      </w:r>
      <w:r w:rsidRPr="00573D30">
        <w:rPr>
          <w:rFonts w:ascii="宋体" w:hAnsi="宋体" w:cs="仿宋_GB2312" w:hint="eastAsia"/>
          <w:sz w:val="24"/>
          <w:szCs w:val="24"/>
          <w:lang w:val="zh-CN"/>
        </w:rPr>
        <w:t>证明书</w:t>
      </w:r>
      <w:r w:rsidRPr="00573D30">
        <w:rPr>
          <w:rFonts w:ascii="宋体" w:hAnsi="宋体" w:cs="仿宋_GB2312"/>
          <w:sz w:val="24"/>
          <w:szCs w:val="24"/>
          <w:lang w:val="zh-CN"/>
        </w:rPr>
        <w:t>。</w:t>
      </w:r>
    </w:p>
    <w:p w:rsidR="0027771B" w:rsidRPr="00573D30" w:rsidRDefault="0027771B">
      <w:pPr>
        <w:spacing w:line="360" w:lineRule="auto"/>
        <w:rPr>
          <w:rFonts w:ascii="宋体" w:hAnsi="宋体"/>
          <w:sz w:val="24"/>
        </w:rPr>
      </w:pPr>
    </w:p>
    <w:tbl>
      <w:tblPr>
        <w:tblW w:w="7035" w:type="dxa"/>
        <w:tblInd w:w="14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7035"/>
      </w:tblGrid>
      <w:tr w:rsidR="0027771B" w:rsidRPr="00573D30">
        <w:trPr>
          <w:trHeight w:val="3535"/>
        </w:trPr>
        <w:tc>
          <w:tcPr>
            <w:tcW w:w="7035" w:type="dxa"/>
            <w:noWrap/>
            <w:vAlign w:val="center"/>
          </w:tcPr>
          <w:p w:rsidR="0027771B" w:rsidRPr="00573D30" w:rsidRDefault="0027771B">
            <w:pPr>
              <w:pStyle w:val="552"/>
              <w:ind w:left="105"/>
              <w:jc w:val="center"/>
              <w:rPr>
                <w:b/>
              </w:rPr>
            </w:pPr>
            <w:r w:rsidRPr="00573D30">
              <w:rPr>
                <w:rFonts w:hint="eastAsia"/>
                <w:b/>
              </w:rPr>
              <w:t>委托代理人</w:t>
            </w:r>
          </w:p>
          <w:p w:rsidR="0027771B" w:rsidRPr="00573D30" w:rsidRDefault="0027771B">
            <w:pPr>
              <w:pStyle w:val="552"/>
              <w:ind w:left="105"/>
              <w:jc w:val="center"/>
            </w:pPr>
            <w:r w:rsidRPr="00573D30">
              <w:rPr>
                <w:rFonts w:hint="eastAsia"/>
                <w:b/>
              </w:rPr>
              <w:t>居民身份证复印件粘贴处（正、反面）</w:t>
            </w:r>
          </w:p>
        </w:tc>
      </w:tr>
    </w:tbl>
    <w:p w:rsidR="0027771B" w:rsidRPr="00573D30" w:rsidRDefault="0027771B">
      <w:pPr>
        <w:spacing w:line="360" w:lineRule="auto"/>
        <w:outlineLvl w:val="1"/>
        <w:rPr>
          <w:rFonts w:ascii="宋体" w:hAnsi="宋体" w:cs="宋体"/>
          <w:b/>
          <w:kern w:val="1"/>
          <w:sz w:val="28"/>
        </w:rPr>
      </w:pPr>
      <w:bookmarkStart w:id="1530" w:name="_Toc477886139"/>
      <w:bookmarkStart w:id="1531" w:name="_Toc3988850"/>
      <w:bookmarkStart w:id="1532" w:name="_Toc31639410"/>
      <w:bookmarkStart w:id="1533" w:name="_Toc528054105"/>
      <w:bookmarkStart w:id="1534" w:name="_Toc57129805"/>
      <w:bookmarkStart w:id="1535" w:name="_Toc8898572"/>
      <w:bookmarkStart w:id="1536" w:name="_Toc477851581"/>
      <w:bookmarkStart w:id="1537" w:name="_Toc8736142"/>
      <w:bookmarkStart w:id="1538" w:name="_Toc52125992"/>
      <w:bookmarkEnd w:id="1524"/>
      <w:r w:rsidRPr="00573D30">
        <w:rPr>
          <w:rFonts w:ascii="宋体" w:hAnsi="宋体" w:cs="宋体"/>
          <w:b/>
          <w:kern w:val="1"/>
          <w:sz w:val="28"/>
        </w:rPr>
        <w:br w:type="column"/>
      </w:r>
      <w:bookmarkStart w:id="1539" w:name="_Toc201129976"/>
      <w:r w:rsidRPr="00573D30">
        <w:rPr>
          <w:rFonts w:ascii="宋体" w:hAnsi="宋体" w:cs="宋体" w:hint="eastAsia"/>
          <w:b/>
          <w:kern w:val="1"/>
          <w:sz w:val="28"/>
        </w:rPr>
        <w:lastRenderedPageBreak/>
        <w:t>格式</w:t>
      </w:r>
      <w:r w:rsidR="00EF7357" w:rsidRPr="00573D30">
        <w:rPr>
          <w:rFonts w:ascii="宋体" w:hAnsi="宋体" w:cs="宋体" w:hint="eastAsia"/>
          <w:b/>
          <w:kern w:val="1"/>
          <w:sz w:val="28"/>
        </w:rPr>
        <w:t>5</w:t>
      </w:r>
      <w:r w:rsidRPr="00573D30">
        <w:rPr>
          <w:rFonts w:ascii="宋体" w:hAnsi="宋体" w:cs="宋体" w:hint="eastAsia"/>
          <w:b/>
          <w:kern w:val="1"/>
          <w:sz w:val="28"/>
        </w:rPr>
        <w:t xml:space="preserve"> </w:t>
      </w:r>
      <w:bookmarkStart w:id="1540" w:name="OLE_LINK15"/>
      <w:bookmarkStart w:id="1541" w:name="OLE_LINK16"/>
      <w:r w:rsidRPr="00573D30">
        <w:rPr>
          <w:rFonts w:ascii="宋体" w:hAnsi="宋体" w:cs="宋体" w:hint="eastAsia"/>
          <w:b/>
          <w:kern w:val="1"/>
          <w:sz w:val="28"/>
        </w:rPr>
        <w:t>实质性响应一览表</w:t>
      </w:r>
      <w:bookmarkEnd w:id="1530"/>
      <w:bookmarkEnd w:id="1531"/>
      <w:bookmarkEnd w:id="1532"/>
      <w:bookmarkEnd w:id="1533"/>
      <w:bookmarkEnd w:id="1534"/>
      <w:bookmarkEnd w:id="1535"/>
      <w:bookmarkEnd w:id="1536"/>
      <w:bookmarkEnd w:id="1537"/>
      <w:bookmarkEnd w:id="1538"/>
      <w:bookmarkEnd w:id="1539"/>
    </w:p>
    <w:bookmarkEnd w:id="1540"/>
    <w:bookmarkEnd w:id="1541"/>
    <w:p w:rsidR="0027771B" w:rsidRPr="00573D30" w:rsidRDefault="0027771B">
      <w:pPr>
        <w:spacing w:line="360" w:lineRule="auto"/>
        <w:ind w:left="1200" w:hangingChars="500" w:hanging="1200"/>
        <w:rPr>
          <w:rFonts w:ascii="宋体" w:hAnsi="宋体" w:cs="Tahoma"/>
          <w:sz w:val="24"/>
        </w:rPr>
      </w:pPr>
      <w:r w:rsidRPr="00573D30">
        <w:rPr>
          <w:rFonts w:ascii="宋体" w:hAnsi="宋体" w:hint="eastAsia"/>
          <w:sz w:val="24"/>
        </w:rPr>
        <w:t>项目名称：</w:t>
      </w:r>
      <w:r w:rsidR="00AA7E8E" w:rsidRPr="00573D30">
        <w:rPr>
          <w:rFonts w:ascii="宋体" w:hAnsi="宋体" w:cs="Tahoma" w:hint="eastAsia"/>
          <w:sz w:val="24"/>
        </w:rPr>
        <w:t>广州市海珠区凤和(康乐村、鹭江村)规划建设实施咨询服务项目</w:t>
      </w:r>
      <w:r w:rsidRPr="00573D30">
        <w:rPr>
          <w:rFonts w:ascii="宋体" w:hAnsi="宋体" w:cs="Tahoma" w:hint="eastAsia"/>
          <w:sz w:val="24"/>
        </w:rPr>
        <w:t xml:space="preserve"> </w:t>
      </w:r>
    </w:p>
    <w:p w:rsidR="0027771B" w:rsidRPr="00573D30" w:rsidRDefault="0027771B">
      <w:pPr>
        <w:spacing w:line="360" w:lineRule="auto"/>
        <w:rPr>
          <w:rFonts w:ascii="宋体" w:hAnsi="宋体"/>
          <w:sz w:val="24"/>
        </w:rPr>
      </w:pPr>
      <w:r w:rsidRPr="00573D30">
        <w:rPr>
          <w:rFonts w:ascii="宋体" w:hAnsi="宋体" w:hint="eastAsia"/>
          <w:sz w:val="24"/>
        </w:rPr>
        <w:t>招标编号：</w:t>
      </w:r>
      <w:r w:rsidR="00AA7E8E" w:rsidRPr="00573D30">
        <w:rPr>
          <w:rFonts w:ascii="宋体" w:hAnsi="宋体" w:hint="eastAsia"/>
          <w:sz w:val="24"/>
        </w:rPr>
        <w:t>GZCQC2500FG06010</w:t>
      </w:r>
    </w:p>
    <w:p w:rsidR="0027771B" w:rsidRPr="00573D30" w:rsidRDefault="0027771B">
      <w:pPr>
        <w:spacing w:line="360" w:lineRule="auto"/>
        <w:rPr>
          <w:rFonts w:ascii="宋体" w:hAnsi="宋体"/>
          <w:b/>
          <w:kern w:val="1"/>
          <w:szCs w:val="21"/>
        </w:rPr>
      </w:pPr>
      <w:r w:rsidRPr="00573D30">
        <w:rPr>
          <w:rFonts w:ascii="宋体" w:hAnsi="宋体" w:hint="eastAsia"/>
          <w:b/>
          <w:kern w:val="1"/>
          <w:szCs w:val="21"/>
        </w:rPr>
        <w:t>说明：1、投标人必须对应招标文件带“★”的实质性条款逐条应答并按要求填写下表。</w:t>
      </w:r>
    </w:p>
    <w:p w:rsidR="0027771B" w:rsidRPr="00573D30" w:rsidRDefault="0027771B">
      <w:pPr>
        <w:spacing w:line="360" w:lineRule="auto"/>
        <w:rPr>
          <w:rFonts w:ascii="宋体" w:hAnsi="宋体"/>
          <w:b/>
          <w:kern w:val="1"/>
          <w:szCs w:val="21"/>
        </w:rPr>
      </w:pPr>
      <w:r w:rsidRPr="00573D30">
        <w:rPr>
          <w:rFonts w:ascii="宋体" w:hAnsi="宋体" w:hint="eastAsia"/>
          <w:b/>
          <w:kern w:val="1"/>
          <w:szCs w:val="21"/>
        </w:rPr>
        <w:t>2、</w:t>
      </w:r>
      <w:r w:rsidRPr="00573D30">
        <w:rPr>
          <w:rFonts w:ascii="宋体" w:hAnsi="宋体" w:hint="eastAsia"/>
          <w:b/>
          <w:bCs/>
          <w:szCs w:val="21"/>
        </w:rPr>
        <w:t>如出现需要检测报告等证明文件的</w:t>
      </w:r>
      <w:r w:rsidRPr="00573D30">
        <w:rPr>
          <w:rFonts w:ascii="宋体" w:hAnsi="宋体" w:hint="eastAsia"/>
          <w:b/>
          <w:kern w:val="1"/>
          <w:szCs w:val="21"/>
        </w:rPr>
        <w:t>“★”的实质性条款</w:t>
      </w:r>
      <w:r w:rsidRPr="00573D30">
        <w:rPr>
          <w:rFonts w:ascii="宋体" w:hAnsi="宋体" w:hint="eastAsia"/>
          <w:b/>
          <w:bCs/>
          <w:szCs w:val="21"/>
        </w:rPr>
        <w:t>，需要将证明文件附上。</w:t>
      </w:r>
    </w:p>
    <w:tbl>
      <w:tblPr>
        <w:tblW w:w="9389" w:type="dxa"/>
        <w:tblLayout w:type="fixed"/>
        <w:tblCellMar>
          <w:left w:w="30" w:type="dxa"/>
          <w:right w:w="30" w:type="dxa"/>
        </w:tblCellMar>
        <w:tblLook w:val="0000"/>
      </w:tblPr>
      <w:tblGrid>
        <w:gridCol w:w="750"/>
        <w:gridCol w:w="2325"/>
        <w:gridCol w:w="2625"/>
        <w:gridCol w:w="1701"/>
        <w:gridCol w:w="1988"/>
      </w:tblGrid>
      <w:tr w:rsidR="0027771B" w:rsidRPr="00573D30" w:rsidTr="00841ADD">
        <w:trPr>
          <w:trHeight w:hRule="exact" w:val="1796"/>
        </w:trPr>
        <w:tc>
          <w:tcPr>
            <w:tcW w:w="750" w:type="dxa"/>
            <w:tcBorders>
              <w:top w:val="single" w:sz="4" w:space="0" w:color="000000"/>
              <w:left w:val="single" w:sz="4" w:space="0" w:color="000000"/>
              <w:bottom w:val="single" w:sz="4" w:space="0" w:color="000000"/>
              <w:right w:val="single" w:sz="6" w:space="0" w:color="000000"/>
            </w:tcBorders>
            <w:shd w:val="clear" w:color="auto" w:fill="C0C0C0"/>
            <w:vAlign w:val="center"/>
          </w:tcPr>
          <w:p w:rsidR="0027771B" w:rsidRPr="00573D30" w:rsidRDefault="0027771B">
            <w:pPr>
              <w:spacing w:line="360" w:lineRule="auto"/>
              <w:ind w:right="84"/>
              <w:jc w:val="center"/>
              <w:rPr>
                <w:rFonts w:ascii="宋体" w:hAnsi="宋体" w:cs="Arial"/>
                <w:b/>
                <w:kern w:val="1"/>
                <w:sz w:val="24"/>
              </w:rPr>
            </w:pPr>
            <w:r w:rsidRPr="00573D30">
              <w:rPr>
                <w:rFonts w:ascii="宋体" w:hAnsi="宋体" w:cs="Arial" w:hint="eastAsia"/>
                <w:b/>
                <w:kern w:val="1"/>
                <w:sz w:val="24"/>
              </w:rPr>
              <w:t>序号</w:t>
            </w:r>
          </w:p>
        </w:tc>
        <w:tc>
          <w:tcPr>
            <w:tcW w:w="2325" w:type="dxa"/>
            <w:tcBorders>
              <w:top w:val="single" w:sz="4" w:space="0" w:color="000000"/>
              <w:left w:val="single" w:sz="6" w:space="0" w:color="000000"/>
              <w:bottom w:val="single" w:sz="4" w:space="0" w:color="000000"/>
              <w:right w:val="single" w:sz="6" w:space="0" w:color="000000"/>
            </w:tcBorders>
            <w:shd w:val="clear" w:color="auto" w:fill="C0C0C0"/>
            <w:vAlign w:val="center"/>
          </w:tcPr>
          <w:p w:rsidR="0027771B" w:rsidRPr="00573D30" w:rsidRDefault="0027771B">
            <w:pPr>
              <w:spacing w:line="360" w:lineRule="auto"/>
              <w:ind w:right="84"/>
              <w:jc w:val="center"/>
              <w:rPr>
                <w:rFonts w:ascii="宋体" w:hAnsi="宋体" w:cs="Arial"/>
                <w:b/>
                <w:kern w:val="1"/>
                <w:sz w:val="24"/>
              </w:rPr>
            </w:pPr>
            <w:r w:rsidRPr="00573D30">
              <w:rPr>
                <w:rFonts w:ascii="宋体" w:hAnsi="宋体" w:cs="Arial" w:hint="eastAsia"/>
                <w:b/>
                <w:kern w:val="1"/>
                <w:sz w:val="24"/>
              </w:rPr>
              <w:t>“★”条款</w:t>
            </w:r>
          </w:p>
        </w:tc>
        <w:tc>
          <w:tcPr>
            <w:tcW w:w="2625" w:type="dxa"/>
            <w:tcBorders>
              <w:top w:val="single" w:sz="4" w:space="0" w:color="000000"/>
              <w:left w:val="single" w:sz="6" w:space="0" w:color="000000"/>
              <w:bottom w:val="single" w:sz="4" w:space="0" w:color="000000"/>
              <w:right w:val="single" w:sz="6" w:space="0" w:color="000000"/>
            </w:tcBorders>
            <w:shd w:val="clear" w:color="auto" w:fill="C0C0C0"/>
            <w:vAlign w:val="center"/>
          </w:tcPr>
          <w:p w:rsidR="0027771B" w:rsidRPr="00573D30" w:rsidRDefault="0027771B">
            <w:pPr>
              <w:spacing w:line="360" w:lineRule="auto"/>
              <w:ind w:right="84"/>
              <w:jc w:val="center"/>
              <w:rPr>
                <w:rFonts w:ascii="宋体" w:hAnsi="宋体" w:cs="Arial"/>
                <w:b/>
                <w:kern w:val="1"/>
                <w:sz w:val="24"/>
              </w:rPr>
            </w:pPr>
            <w:r w:rsidRPr="00573D30">
              <w:rPr>
                <w:rFonts w:ascii="宋体" w:hAnsi="宋体" w:cs="Arial" w:hint="eastAsia"/>
                <w:b/>
                <w:kern w:val="1"/>
                <w:sz w:val="24"/>
              </w:rPr>
              <w:t>响应情况</w:t>
            </w:r>
          </w:p>
          <w:p w:rsidR="0027771B" w:rsidRPr="00573D30" w:rsidRDefault="0027771B">
            <w:pPr>
              <w:spacing w:line="360" w:lineRule="auto"/>
              <w:ind w:right="84"/>
              <w:jc w:val="center"/>
              <w:rPr>
                <w:rFonts w:ascii="宋体" w:hAnsi="宋体" w:cs="Arial"/>
                <w:b/>
                <w:kern w:val="1"/>
                <w:sz w:val="24"/>
              </w:rPr>
            </w:pPr>
            <w:r w:rsidRPr="00573D30">
              <w:rPr>
                <w:rFonts w:ascii="宋体" w:hAnsi="宋体" w:cs="Arial" w:hint="eastAsia"/>
                <w:b/>
                <w:kern w:val="1"/>
                <w:sz w:val="24"/>
              </w:rPr>
              <w:t>（完全响应/正偏离/负偏离）</w:t>
            </w:r>
          </w:p>
        </w:tc>
        <w:tc>
          <w:tcPr>
            <w:tcW w:w="1701" w:type="dxa"/>
            <w:tcBorders>
              <w:top w:val="single" w:sz="4" w:space="0" w:color="000000"/>
              <w:left w:val="single" w:sz="6" w:space="0" w:color="000000"/>
              <w:bottom w:val="single" w:sz="4" w:space="0" w:color="000000"/>
              <w:right w:val="single" w:sz="6" w:space="0" w:color="000000"/>
            </w:tcBorders>
            <w:shd w:val="clear" w:color="auto" w:fill="C0C0C0"/>
            <w:vAlign w:val="center"/>
          </w:tcPr>
          <w:p w:rsidR="0027771B" w:rsidRPr="00573D30" w:rsidRDefault="0027771B">
            <w:pPr>
              <w:spacing w:line="360" w:lineRule="auto"/>
              <w:ind w:right="84"/>
              <w:jc w:val="center"/>
              <w:rPr>
                <w:rFonts w:ascii="宋体" w:hAnsi="宋体" w:cs="Arial"/>
                <w:b/>
                <w:kern w:val="1"/>
                <w:sz w:val="24"/>
              </w:rPr>
            </w:pPr>
            <w:r w:rsidRPr="00573D30">
              <w:rPr>
                <w:rFonts w:ascii="宋体" w:hAnsi="宋体" w:cs="Arial" w:hint="eastAsia"/>
                <w:b/>
                <w:kern w:val="1"/>
                <w:sz w:val="24"/>
              </w:rPr>
              <w:t>偏离说明</w:t>
            </w:r>
          </w:p>
        </w:tc>
        <w:tc>
          <w:tcPr>
            <w:tcW w:w="1988" w:type="dxa"/>
            <w:tcBorders>
              <w:top w:val="single" w:sz="4" w:space="0" w:color="000000"/>
              <w:left w:val="single" w:sz="6" w:space="0" w:color="000000"/>
              <w:bottom w:val="single" w:sz="4" w:space="0" w:color="000000"/>
              <w:right w:val="single" w:sz="4" w:space="0" w:color="000000"/>
            </w:tcBorders>
            <w:shd w:val="clear" w:color="auto" w:fill="C0C0C0"/>
            <w:vAlign w:val="center"/>
          </w:tcPr>
          <w:p w:rsidR="0027771B" w:rsidRPr="00573D30" w:rsidRDefault="0027771B">
            <w:pPr>
              <w:spacing w:line="360" w:lineRule="auto"/>
              <w:ind w:right="84"/>
              <w:jc w:val="center"/>
              <w:rPr>
                <w:rFonts w:ascii="宋体" w:hAnsi="宋体" w:cs="Arial"/>
                <w:b/>
                <w:kern w:val="1"/>
                <w:sz w:val="24"/>
              </w:rPr>
            </w:pPr>
            <w:r w:rsidRPr="00573D30">
              <w:rPr>
                <w:rFonts w:ascii="宋体" w:hAnsi="宋体" w:cs="宋体" w:hint="eastAsia"/>
                <w:b/>
                <w:bCs/>
                <w:kern w:val="1"/>
                <w:sz w:val="24"/>
              </w:rPr>
              <w:t>查阅指引</w:t>
            </w:r>
          </w:p>
        </w:tc>
      </w:tr>
      <w:tr w:rsidR="0027771B" w:rsidRPr="00573D30" w:rsidTr="00841ADD">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27771B" w:rsidRPr="00573D30" w:rsidRDefault="0027771B">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rPr>
                <w:rFonts w:ascii="宋体" w:hAnsi="宋体" w:cs="Arial"/>
                <w:kern w:val="1"/>
                <w:sz w:val="24"/>
              </w:rPr>
            </w:pPr>
          </w:p>
        </w:tc>
        <w:tc>
          <w:tcPr>
            <w:tcW w:w="2625"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rPr>
                <w:rFonts w:ascii="宋体" w:hAnsi="宋体" w:cs="Arial"/>
                <w:kern w:val="1"/>
                <w:sz w:val="24"/>
              </w:rPr>
            </w:pPr>
          </w:p>
        </w:tc>
        <w:tc>
          <w:tcPr>
            <w:tcW w:w="1701"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jc w:val="center"/>
              <w:rPr>
                <w:rFonts w:ascii="宋体" w:hAnsi="宋体" w:cs="Arial"/>
                <w:kern w:val="1"/>
                <w:sz w:val="24"/>
              </w:rPr>
            </w:pPr>
          </w:p>
        </w:tc>
        <w:tc>
          <w:tcPr>
            <w:tcW w:w="1988" w:type="dxa"/>
            <w:tcBorders>
              <w:top w:val="single" w:sz="4" w:space="0" w:color="000000"/>
              <w:left w:val="single" w:sz="6" w:space="0" w:color="000000"/>
              <w:bottom w:val="single" w:sz="4" w:space="0" w:color="000000"/>
              <w:right w:val="single" w:sz="4" w:space="0" w:color="000000"/>
            </w:tcBorders>
            <w:vAlign w:val="center"/>
          </w:tcPr>
          <w:p w:rsidR="0027771B" w:rsidRPr="00573D30" w:rsidRDefault="0027771B">
            <w:pPr>
              <w:jc w:val="center"/>
              <w:rPr>
                <w:rFonts w:ascii="宋体" w:hAnsi="宋体" w:cs="宋体"/>
                <w:kern w:val="1"/>
                <w:sz w:val="24"/>
              </w:rPr>
            </w:pPr>
            <w:r w:rsidRPr="00573D30">
              <w:rPr>
                <w:rFonts w:ascii="宋体" w:hAnsi="宋体" w:cs="宋体" w:hint="eastAsia"/>
                <w:kern w:val="1"/>
                <w:sz w:val="24"/>
              </w:rPr>
              <w:t>见第</w:t>
            </w:r>
            <w:r w:rsidRPr="00573D30">
              <w:rPr>
                <w:rFonts w:ascii="宋体" w:hAnsi="宋体" w:cs="宋体" w:hint="eastAsia"/>
                <w:sz w:val="24"/>
                <w:u w:val="single"/>
              </w:rPr>
              <w:t xml:space="preserve">    </w:t>
            </w:r>
            <w:r w:rsidRPr="00573D30">
              <w:rPr>
                <w:rFonts w:ascii="宋体" w:hAnsi="宋体" w:cs="宋体" w:hint="eastAsia"/>
                <w:kern w:val="1"/>
                <w:sz w:val="24"/>
              </w:rPr>
              <w:t>页</w:t>
            </w:r>
          </w:p>
        </w:tc>
      </w:tr>
      <w:tr w:rsidR="0027771B" w:rsidRPr="00573D30" w:rsidTr="00841ADD">
        <w:trPr>
          <w:trHeight w:hRule="exact" w:val="714"/>
        </w:trPr>
        <w:tc>
          <w:tcPr>
            <w:tcW w:w="750" w:type="dxa"/>
            <w:tcBorders>
              <w:top w:val="single" w:sz="4" w:space="0" w:color="000000"/>
              <w:left w:val="single" w:sz="4" w:space="0" w:color="000000"/>
              <w:bottom w:val="single" w:sz="4" w:space="0" w:color="000000"/>
              <w:right w:val="single" w:sz="6" w:space="0" w:color="000000"/>
            </w:tcBorders>
            <w:vAlign w:val="center"/>
          </w:tcPr>
          <w:p w:rsidR="0027771B" w:rsidRPr="00573D30" w:rsidRDefault="0027771B">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ind w:right="84"/>
              <w:rPr>
                <w:rFonts w:ascii="宋体" w:hAnsi="宋体" w:cs="Arial"/>
                <w:kern w:val="1"/>
                <w:sz w:val="24"/>
              </w:rPr>
            </w:pPr>
          </w:p>
        </w:tc>
        <w:tc>
          <w:tcPr>
            <w:tcW w:w="2625"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rPr>
                <w:rFonts w:ascii="宋体" w:hAnsi="宋体" w:cs="Arial"/>
                <w:kern w:val="1"/>
                <w:sz w:val="24"/>
              </w:rPr>
            </w:pPr>
          </w:p>
        </w:tc>
        <w:tc>
          <w:tcPr>
            <w:tcW w:w="1701"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jc w:val="center"/>
              <w:rPr>
                <w:rFonts w:ascii="宋体" w:hAnsi="宋体" w:cs="Arial"/>
                <w:kern w:val="1"/>
                <w:sz w:val="24"/>
              </w:rPr>
            </w:pPr>
          </w:p>
        </w:tc>
        <w:tc>
          <w:tcPr>
            <w:tcW w:w="1988" w:type="dxa"/>
            <w:tcBorders>
              <w:top w:val="single" w:sz="4" w:space="0" w:color="000000"/>
              <w:left w:val="single" w:sz="6" w:space="0" w:color="000000"/>
              <w:bottom w:val="single" w:sz="4" w:space="0" w:color="000000"/>
              <w:right w:val="single" w:sz="4" w:space="0" w:color="000000"/>
            </w:tcBorders>
            <w:vAlign w:val="center"/>
          </w:tcPr>
          <w:p w:rsidR="0027771B" w:rsidRPr="00573D30" w:rsidRDefault="0027771B">
            <w:pPr>
              <w:jc w:val="center"/>
              <w:rPr>
                <w:rFonts w:ascii="宋体" w:hAnsi="宋体" w:cs="宋体"/>
                <w:kern w:val="1"/>
                <w:sz w:val="24"/>
              </w:rPr>
            </w:pPr>
            <w:r w:rsidRPr="00573D30">
              <w:rPr>
                <w:rFonts w:ascii="宋体" w:hAnsi="宋体" w:cs="宋体" w:hint="eastAsia"/>
                <w:kern w:val="1"/>
                <w:sz w:val="24"/>
              </w:rPr>
              <w:t>见第</w:t>
            </w:r>
            <w:r w:rsidRPr="00573D30">
              <w:rPr>
                <w:rFonts w:ascii="宋体" w:hAnsi="宋体" w:cs="宋体" w:hint="eastAsia"/>
                <w:sz w:val="24"/>
                <w:u w:val="single"/>
              </w:rPr>
              <w:t xml:space="preserve">    </w:t>
            </w:r>
            <w:r w:rsidRPr="00573D30">
              <w:rPr>
                <w:rFonts w:ascii="宋体" w:hAnsi="宋体" w:cs="宋体" w:hint="eastAsia"/>
                <w:kern w:val="1"/>
                <w:sz w:val="24"/>
              </w:rPr>
              <w:t>页</w:t>
            </w:r>
          </w:p>
        </w:tc>
      </w:tr>
      <w:tr w:rsidR="0027771B" w:rsidRPr="00573D30" w:rsidTr="00841ADD">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27771B" w:rsidRPr="00573D30" w:rsidRDefault="0027771B">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rPr>
                <w:rFonts w:ascii="宋体" w:hAnsi="宋体" w:cs="Arial"/>
                <w:kern w:val="1"/>
                <w:sz w:val="24"/>
              </w:rPr>
            </w:pPr>
          </w:p>
        </w:tc>
        <w:tc>
          <w:tcPr>
            <w:tcW w:w="2625"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rPr>
                <w:rFonts w:ascii="宋体" w:hAnsi="宋体" w:cs="Arial"/>
                <w:kern w:val="1"/>
                <w:sz w:val="24"/>
              </w:rPr>
            </w:pPr>
          </w:p>
        </w:tc>
        <w:tc>
          <w:tcPr>
            <w:tcW w:w="1701"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jc w:val="center"/>
              <w:rPr>
                <w:rFonts w:ascii="宋体" w:hAnsi="宋体" w:cs="Arial"/>
                <w:kern w:val="1"/>
                <w:sz w:val="24"/>
              </w:rPr>
            </w:pPr>
          </w:p>
        </w:tc>
        <w:tc>
          <w:tcPr>
            <w:tcW w:w="1988" w:type="dxa"/>
            <w:tcBorders>
              <w:top w:val="single" w:sz="4" w:space="0" w:color="000000"/>
              <w:left w:val="single" w:sz="6" w:space="0" w:color="000000"/>
              <w:bottom w:val="single" w:sz="4" w:space="0" w:color="000000"/>
              <w:right w:val="single" w:sz="4" w:space="0" w:color="000000"/>
            </w:tcBorders>
            <w:vAlign w:val="center"/>
          </w:tcPr>
          <w:p w:rsidR="0027771B" w:rsidRPr="00573D30" w:rsidRDefault="0027771B">
            <w:pPr>
              <w:jc w:val="center"/>
              <w:rPr>
                <w:rFonts w:ascii="宋体" w:hAnsi="宋体" w:cs="宋体"/>
                <w:kern w:val="1"/>
                <w:sz w:val="24"/>
              </w:rPr>
            </w:pPr>
            <w:r w:rsidRPr="00573D30">
              <w:rPr>
                <w:rFonts w:ascii="宋体" w:hAnsi="宋体" w:cs="宋体" w:hint="eastAsia"/>
                <w:kern w:val="1"/>
                <w:sz w:val="24"/>
              </w:rPr>
              <w:t>见第</w:t>
            </w:r>
            <w:r w:rsidRPr="00573D30">
              <w:rPr>
                <w:rFonts w:ascii="宋体" w:hAnsi="宋体" w:cs="宋体" w:hint="eastAsia"/>
                <w:sz w:val="24"/>
                <w:u w:val="single"/>
              </w:rPr>
              <w:t xml:space="preserve">    </w:t>
            </w:r>
            <w:r w:rsidRPr="00573D30">
              <w:rPr>
                <w:rFonts w:ascii="宋体" w:hAnsi="宋体" w:cs="宋体" w:hint="eastAsia"/>
                <w:kern w:val="1"/>
                <w:sz w:val="24"/>
              </w:rPr>
              <w:t>页</w:t>
            </w:r>
          </w:p>
        </w:tc>
      </w:tr>
      <w:tr w:rsidR="0027771B" w:rsidRPr="00573D30" w:rsidTr="00841ADD">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27771B" w:rsidRPr="00573D30" w:rsidRDefault="0027771B">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rPr>
                <w:rFonts w:ascii="宋体" w:hAnsi="宋体" w:cs="宋体"/>
                <w:kern w:val="1"/>
                <w:sz w:val="24"/>
              </w:rPr>
            </w:pPr>
          </w:p>
        </w:tc>
        <w:tc>
          <w:tcPr>
            <w:tcW w:w="2625"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rPr>
                <w:rFonts w:ascii="宋体" w:hAnsi="宋体" w:cs="Arial"/>
                <w:kern w:val="1"/>
                <w:sz w:val="24"/>
              </w:rPr>
            </w:pPr>
          </w:p>
        </w:tc>
        <w:tc>
          <w:tcPr>
            <w:tcW w:w="1701"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jc w:val="center"/>
              <w:rPr>
                <w:rFonts w:ascii="宋体" w:hAnsi="宋体" w:cs="Arial"/>
                <w:kern w:val="1"/>
                <w:sz w:val="24"/>
              </w:rPr>
            </w:pPr>
          </w:p>
        </w:tc>
        <w:tc>
          <w:tcPr>
            <w:tcW w:w="1988" w:type="dxa"/>
            <w:tcBorders>
              <w:top w:val="single" w:sz="4" w:space="0" w:color="000000"/>
              <w:left w:val="single" w:sz="6" w:space="0" w:color="000000"/>
              <w:bottom w:val="single" w:sz="4" w:space="0" w:color="000000"/>
              <w:right w:val="single" w:sz="4" w:space="0" w:color="000000"/>
            </w:tcBorders>
            <w:vAlign w:val="center"/>
          </w:tcPr>
          <w:p w:rsidR="0027771B" w:rsidRPr="00573D30" w:rsidRDefault="0027771B">
            <w:pPr>
              <w:jc w:val="center"/>
              <w:rPr>
                <w:rFonts w:ascii="宋体" w:hAnsi="宋体" w:cs="宋体"/>
                <w:kern w:val="1"/>
                <w:sz w:val="24"/>
              </w:rPr>
            </w:pPr>
            <w:r w:rsidRPr="00573D30">
              <w:rPr>
                <w:rFonts w:ascii="宋体" w:hAnsi="宋体" w:cs="宋体" w:hint="eastAsia"/>
                <w:kern w:val="1"/>
                <w:sz w:val="24"/>
              </w:rPr>
              <w:t>见第</w:t>
            </w:r>
            <w:r w:rsidRPr="00573D30">
              <w:rPr>
                <w:rFonts w:ascii="宋体" w:hAnsi="宋体" w:cs="宋体" w:hint="eastAsia"/>
                <w:sz w:val="24"/>
                <w:u w:val="single"/>
              </w:rPr>
              <w:t xml:space="preserve">    </w:t>
            </w:r>
            <w:r w:rsidRPr="00573D30">
              <w:rPr>
                <w:rFonts w:ascii="宋体" w:hAnsi="宋体" w:cs="宋体" w:hint="eastAsia"/>
                <w:kern w:val="1"/>
                <w:sz w:val="24"/>
              </w:rPr>
              <w:t>页</w:t>
            </w:r>
          </w:p>
        </w:tc>
      </w:tr>
      <w:tr w:rsidR="0027771B" w:rsidRPr="00573D30" w:rsidTr="00841ADD">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27771B" w:rsidRPr="00573D30" w:rsidRDefault="0027771B">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rPr>
                <w:rFonts w:ascii="宋体" w:hAnsi="宋体" w:cs="宋体"/>
                <w:kern w:val="1"/>
                <w:sz w:val="24"/>
              </w:rPr>
            </w:pPr>
          </w:p>
        </w:tc>
        <w:tc>
          <w:tcPr>
            <w:tcW w:w="2625"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rPr>
                <w:rFonts w:ascii="宋体" w:hAnsi="宋体" w:cs="Arial"/>
                <w:kern w:val="1"/>
                <w:sz w:val="24"/>
              </w:rPr>
            </w:pPr>
          </w:p>
        </w:tc>
        <w:tc>
          <w:tcPr>
            <w:tcW w:w="1701"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jc w:val="center"/>
              <w:rPr>
                <w:rFonts w:ascii="宋体" w:hAnsi="宋体" w:cs="Arial"/>
                <w:kern w:val="1"/>
                <w:sz w:val="24"/>
              </w:rPr>
            </w:pPr>
          </w:p>
        </w:tc>
        <w:tc>
          <w:tcPr>
            <w:tcW w:w="1988" w:type="dxa"/>
            <w:tcBorders>
              <w:top w:val="single" w:sz="4" w:space="0" w:color="000000"/>
              <w:left w:val="single" w:sz="6" w:space="0" w:color="000000"/>
              <w:bottom w:val="single" w:sz="4" w:space="0" w:color="000000"/>
              <w:right w:val="single" w:sz="4" w:space="0" w:color="000000"/>
            </w:tcBorders>
            <w:vAlign w:val="center"/>
          </w:tcPr>
          <w:p w:rsidR="0027771B" w:rsidRPr="00573D30" w:rsidRDefault="0027771B">
            <w:pPr>
              <w:jc w:val="center"/>
              <w:rPr>
                <w:rFonts w:ascii="宋体" w:hAnsi="宋体" w:cs="宋体"/>
                <w:kern w:val="1"/>
                <w:sz w:val="24"/>
              </w:rPr>
            </w:pPr>
            <w:r w:rsidRPr="00573D30">
              <w:rPr>
                <w:rFonts w:ascii="宋体" w:hAnsi="宋体" w:cs="宋体" w:hint="eastAsia"/>
                <w:kern w:val="1"/>
                <w:sz w:val="24"/>
              </w:rPr>
              <w:t>见第</w:t>
            </w:r>
            <w:r w:rsidRPr="00573D30">
              <w:rPr>
                <w:rFonts w:ascii="宋体" w:hAnsi="宋体" w:cs="宋体" w:hint="eastAsia"/>
                <w:sz w:val="24"/>
                <w:u w:val="single"/>
              </w:rPr>
              <w:t xml:space="preserve">    </w:t>
            </w:r>
            <w:r w:rsidRPr="00573D30">
              <w:rPr>
                <w:rFonts w:ascii="宋体" w:hAnsi="宋体" w:cs="宋体" w:hint="eastAsia"/>
                <w:kern w:val="1"/>
                <w:sz w:val="24"/>
              </w:rPr>
              <w:t>页</w:t>
            </w:r>
          </w:p>
        </w:tc>
      </w:tr>
      <w:tr w:rsidR="0027771B" w:rsidRPr="00573D30" w:rsidTr="00841ADD">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27771B" w:rsidRPr="00573D30" w:rsidRDefault="0027771B">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rPr>
                <w:rFonts w:ascii="宋体" w:hAnsi="宋体" w:cs="Arial"/>
                <w:kern w:val="1"/>
                <w:sz w:val="24"/>
              </w:rPr>
            </w:pPr>
          </w:p>
        </w:tc>
        <w:tc>
          <w:tcPr>
            <w:tcW w:w="2625"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rPr>
                <w:rFonts w:ascii="宋体" w:hAnsi="宋体" w:cs="Arial"/>
                <w:kern w:val="1"/>
                <w:sz w:val="24"/>
              </w:rPr>
            </w:pPr>
          </w:p>
        </w:tc>
        <w:tc>
          <w:tcPr>
            <w:tcW w:w="1701" w:type="dxa"/>
            <w:tcBorders>
              <w:top w:val="single" w:sz="4" w:space="0" w:color="000000"/>
              <w:left w:val="single" w:sz="6" w:space="0" w:color="000000"/>
              <w:bottom w:val="single" w:sz="4" w:space="0" w:color="000000"/>
              <w:right w:val="single" w:sz="6" w:space="0" w:color="000000"/>
            </w:tcBorders>
            <w:vAlign w:val="center"/>
          </w:tcPr>
          <w:p w:rsidR="0027771B" w:rsidRPr="00573D30" w:rsidRDefault="0027771B">
            <w:pPr>
              <w:spacing w:line="360" w:lineRule="auto"/>
              <w:ind w:right="84"/>
              <w:jc w:val="center"/>
              <w:rPr>
                <w:rFonts w:ascii="宋体" w:hAnsi="宋体" w:cs="Arial"/>
                <w:kern w:val="1"/>
                <w:sz w:val="24"/>
              </w:rPr>
            </w:pPr>
          </w:p>
        </w:tc>
        <w:tc>
          <w:tcPr>
            <w:tcW w:w="1988" w:type="dxa"/>
            <w:tcBorders>
              <w:top w:val="single" w:sz="4" w:space="0" w:color="000000"/>
              <w:left w:val="single" w:sz="6" w:space="0" w:color="000000"/>
              <w:bottom w:val="single" w:sz="4" w:space="0" w:color="000000"/>
              <w:right w:val="single" w:sz="4" w:space="0" w:color="000000"/>
            </w:tcBorders>
            <w:vAlign w:val="center"/>
          </w:tcPr>
          <w:p w:rsidR="0027771B" w:rsidRPr="00573D30" w:rsidRDefault="0027771B">
            <w:pPr>
              <w:jc w:val="center"/>
              <w:rPr>
                <w:rFonts w:ascii="宋体" w:hAnsi="宋体" w:cs="宋体"/>
                <w:kern w:val="1"/>
                <w:sz w:val="24"/>
              </w:rPr>
            </w:pPr>
            <w:r w:rsidRPr="00573D30">
              <w:rPr>
                <w:rFonts w:ascii="宋体" w:hAnsi="宋体" w:cs="宋体" w:hint="eastAsia"/>
                <w:kern w:val="1"/>
                <w:sz w:val="24"/>
              </w:rPr>
              <w:t>见第</w:t>
            </w:r>
            <w:r w:rsidRPr="00573D30">
              <w:rPr>
                <w:rFonts w:ascii="宋体" w:hAnsi="宋体" w:cs="宋体" w:hint="eastAsia"/>
                <w:sz w:val="24"/>
                <w:u w:val="single"/>
              </w:rPr>
              <w:t xml:space="preserve">    </w:t>
            </w:r>
            <w:r w:rsidRPr="00573D30">
              <w:rPr>
                <w:rFonts w:ascii="宋体" w:hAnsi="宋体" w:cs="宋体" w:hint="eastAsia"/>
                <w:kern w:val="1"/>
                <w:sz w:val="24"/>
              </w:rPr>
              <w:t>页</w:t>
            </w:r>
          </w:p>
        </w:tc>
      </w:tr>
    </w:tbl>
    <w:p w:rsidR="0027771B" w:rsidRPr="00573D30" w:rsidRDefault="0027771B">
      <w:pPr>
        <w:rPr>
          <w:rFonts w:ascii="宋体" w:hAnsi="宋体"/>
          <w:b/>
          <w:kern w:val="1"/>
        </w:rPr>
      </w:pPr>
      <w:r w:rsidRPr="00573D30">
        <w:rPr>
          <w:rFonts w:ascii="宋体" w:hAnsi="宋体" w:hint="eastAsia"/>
          <w:b/>
          <w:kern w:val="1"/>
        </w:rPr>
        <w:t>注：此表可延长。</w:t>
      </w:r>
    </w:p>
    <w:p w:rsidR="0027771B" w:rsidRPr="00573D30" w:rsidRDefault="0027771B">
      <w:pPr>
        <w:spacing w:line="480" w:lineRule="auto"/>
        <w:ind w:firstLine="4303"/>
        <w:rPr>
          <w:rFonts w:ascii="宋体" w:hAnsi="宋体" w:cs="宋体"/>
          <w:kern w:val="1"/>
          <w:sz w:val="24"/>
        </w:rPr>
      </w:pPr>
    </w:p>
    <w:p w:rsidR="0027771B" w:rsidRPr="00573D30" w:rsidRDefault="0027771B">
      <w:pPr>
        <w:spacing w:line="360" w:lineRule="auto"/>
        <w:rPr>
          <w:rFonts w:ascii="宋体" w:hAnsi="宋体"/>
          <w:sz w:val="24"/>
        </w:rPr>
      </w:pPr>
    </w:p>
    <w:p w:rsidR="0027771B" w:rsidRPr="00573D30" w:rsidRDefault="0027771B">
      <w:pPr>
        <w:wordWrap w:val="0"/>
        <w:spacing w:line="480" w:lineRule="auto"/>
        <w:jc w:val="right"/>
        <w:rPr>
          <w:rFonts w:ascii="宋体" w:hAnsi="宋体"/>
          <w:bCs/>
          <w:sz w:val="24"/>
        </w:rPr>
      </w:pPr>
      <w:r w:rsidRPr="00573D30">
        <w:rPr>
          <w:rFonts w:ascii="宋体" w:hAnsi="宋体" w:hint="eastAsia"/>
          <w:bCs/>
          <w:sz w:val="24"/>
        </w:rPr>
        <w:t xml:space="preserve">投标人全称（盖公章）：                 </w:t>
      </w:r>
    </w:p>
    <w:p w:rsidR="0027771B" w:rsidRPr="00573D30" w:rsidRDefault="0027771B">
      <w:pPr>
        <w:wordWrap w:val="0"/>
        <w:spacing w:line="480" w:lineRule="auto"/>
        <w:jc w:val="right"/>
        <w:rPr>
          <w:rFonts w:ascii="宋体" w:hAnsi="宋体"/>
          <w:bCs/>
          <w:sz w:val="24"/>
        </w:rPr>
      </w:pPr>
      <w:r w:rsidRPr="00573D30">
        <w:rPr>
          <w:rFonts w:ascii="宋体" w:hAnsi="宋体" w:hint="eastAsia"/>
          <w:bCs/>
          <w:sz w:val="24"/>
        </w:rPr>
        <w:t xml:space="preserve">法定代表人（负责人）或授权代表（签名或盖章）：   </w:t>
      </w:r>
    </w:p>
    <w:p w:rsidR="0027771B" w:rsidRPr="00573D30" w:rsidRDefault="0027771B">
      <w:pPr>
        <w:wordWrap w:val="0"/>
        <w:spacing w:line="480" w:lineRule="auto"/>
        <w:jc w:val="right"/>
        <w:rPr>
          <w:rFonts w:ascii="宋体" w:hAnsi="宋体"/>
          <w:bCs/>
          <w:sz w:val="24"/>
        </w:rPr>
      </w:pPr>
      <w:r w:rsidRPr="00573D30">
        <w:rPr>
          <w:rFonts w:ascii="宋体" w:hAnsi="宋体" w:hint="eastAsia"/>
          <w:bCs/>
          <w:sz w:val="24"/>
        </w:rPr>
        <w:t xml:space="preserve">日    期：     年   月   日           </w:t>
      </w:r>
    </w:p>
    <w:p w:rsidR="0027771B" w:rsidRPr="00573D30" w:rsidRDefault="0027771B">
      <w:pPr>
        <w:pStyle w:val="2"/>
        <w:spacing w:line="360" w:lineRule="auto"/>
        <w:rPr>
          <w:szCs w:val="28"/>
        </w:rPr>
      </w:pPr>
      <w:r w:rsidRPr="00573D30">
        <w:rPr>
          <w:b w:val="0"/>
          <w:bCs/>
        </w:rPr>
        <w:br w:type="page"/>
      </w:r>
      <w:bookmarkStart w:id="1542" w:name="_Toc201129977"/>
      <w:r w:rsidRPr="00573D30">
        <w:rPr>
          <w:rFonts w:hint="eastAsia"/>
          <w:szCs w:val="28"/>
        </w:rPr>
        <w:lastRenderedPageBreak/>
        <w:t>格式</w:t>
      </w:r>
      <w:r w:rsidR="00EF7357" w:rsidRPr="00573D30">
        <w:rPr>
          <w:rFonts w:hint="eastAsia"/>
          <w:szCs w:val="28"/>
        </w:rPr>
        <w:t>6</w:t>
      </w:r>
      <w:r w:rsidRPr="00573D30">
        <w:rPr>
          <w:rFonts w:hint="eastAsia"/>
          <w:szCs w:val="28"/>
        </w:rPr>
        <w:t xml:space="preserve"> </w:t>
      </w:r>
      <w:bookmarkStart w:id="1543" w:name="OLE_LINK17"/>
      <w:bookmarkStart w:id="1544" w:name="OLE_LINK18"/>
      <w:r w:rsidRPr="00573D30">
        <w:rPr>
          <w:rFonts w:hint="eastAsia"/>
          <w:szCs w:val="28"/>
        </w:rPr>
        <w:t>投标资格情况表</w:t>
      </w:r>
      <w:bookmarkEnd w:id="1542"/>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4205"/>
        <w:gridCol w:w="3757"/>
        <w:gridCol w:w="1694"/>
      </w:tblGrid>
      <w:tr w:rsidR="0027771B" w:rsidRPr="00573D30" w:rsidTr="00BD45F8">
        <w:trPr>
          <w:trHeight w:val="659"/>
          <w:jc w:val="center"/>
        </w:trPr>
        <w:tc>
          <w:tcPr>
            <w:tcW w:w="4205" w:type="dxa"/>
            <w:tcBorders>
              <w:top w:val="double" w:sz="4" w:space="0" w:color="auto"/>
              <w:bottom w:val="single" w:sz="4" w:space="0" w:color="auto"/>
            </w:tcBorders>
            <w:shd w:val="clear" w:color="auto" w:fill="D9D9D9"/>
            <w:vAlign w:val="center"/>
          </w:tcPr>
          <w:p w:rsidR="0027771B" w:rsidRPr="00573D30" w:rsidRDefault="0027771B">
            <w:pPr>
              <w:jc w:val="center"/>
              <w:rPr>
                <w:rFonts w:ascii="宋体" w:hAnsi="宋体" w:cs="宋体"/>
                <w:b/>
                <w:bCs/>
                <w:sz w:val="24"/>
              </w:rPr>
            </w:pPr>
            <w:bookmarkStart w:id="1545" w:name="_Toc297209402"/>
            <w:bookmarkStart w:id="1546" w:name="_Toc297100796"/>
            <w:bookmarkStart w:id="1547" w:name="_Toc84316337"/>
            <w:bookmarkEnd w:id="1543"/>
            <w:bookmarkEnd w:id="1544"/>
            <w:r w:rsidRPr="00573D30">
              <w:rPr>
                <w:rFonts w:ascii="宋体" w:hAnsi="宋体" w:cs="宋体" w:hint="eastAsia"/>
                <w:b/>
                <w:bCs/>
                <w:sz w:val="24"/>
              </w:rPr>
              <w:t>资格条件要求</w:t>
            </w:r>
          </w:p>
        </w:tc>
        <w:tc>
          <w:tcPr>
            <w:tcW w:w="3757" w:type="dxa"/>
            <w:tcBorders>
              <w:top w:val="double" w:sz="4" w:space="0" w:color="auto"/>
              <w:bottom w:val="single" w:sz="4" w:space="0" w:color="auto"/>
            </w:tcBorders>
            <w:shd w:val="clear" w:color="auto" w:fill="D9D9D9"/>
            <w:vAlign w:val="center"/>
          </w:tcPr>
          <w:p w:rsidR="0027771B" w:rsidRPr="00573D30" w:rsidRDefault="0027771B">
            <w:pPr>
              <w:jc w:val="center"/>
              <w:rPr>
                <w:rFonts w:ascii="宋体" w:hAnsi="宋体" w:cs="宋体"/>
                <w:b/>
                <w:bCs/>
                <w:sz w:val="24"/>
              </w:rPr>
            </w:pPr>
            <w:r w:rsidRPr="00573D30">
              <w:rPr>
                <w:rFonts w:ascii="宋体" w:hAnsi="宋体" w:cs="宋体" w:hint="eastAsia"/>
                <w:b/>
                <w:bCs/>
                <w:sz w:val="24"/>
              </w:rPr>
              <w:t>内容或数据</w:t>
            </w:r>
          </w:p>
        </w:tc>
        <w:tc>
          <w:tcPr>
            <w:tcW w:w="1694" w:type="dxa"/>
            <w:tcBorders>
              <w:top w:val="double" w:sz="4" w:space="0" w:color="auto"/>
              <w:bottom w:val="single" w:sz="4" w:space="0" w:color="auto"/>
            </w:tcBorders>
            <w:shd w:val="clear" w:color="auto" w:fill="D9D9D9"/>
            <w:vAlign w:val="center"/>
          </w:tcPr>
          <w:p w:rsidR="0027771B" w:rsidRPr="00573D30" w:rsidRDefault="0027771B">
            <w:pPr>
              <w:jc w:val="center"/>
              <w:rPr>
                <w:rFonts w:ascii="宋体" w:hAnsi="宋体" w:cs="宋体"/>
                <w:b/>
                <w:bCs/>
                <w:sz w:val="24"/>
              </w:rPr>
            </w:pPr>
            <w:r w:rsidRPr="00573D30">
              <w:rPr>
                <w:rFonts w:ascii="宋体" w:hAnsi="宋体" w:cs="宋体" w:hint="eastAsia"/>
                <w:b/>
                <w:bCs/>
                <w:sz w:val="24"/>
              </w:rPr>
              <w:t>查阅指引</w:t>
            </w:r>
          </w:p>
        </w:tc>
      </w:tr>
      <w:tr w:rsidR="0027771B" w:rsidRPr="00573D30" w:rsidTr="00BD45F8">
        <w:trPr>
          <w:trHeight w:val="946"/>
          <w:jc w:val="center"/>
        </w:trPr>
        <w:tc>
          <w:tcPr>
            <w:tcW w:w="4205" w:type="dxa"/>
            <w:tcBorders>
              <w:top w:val="single" w:sz="4" w:space="0" w:color="auto"/>
            </w:tcBorders>
            <w:vAlign w:val="center"/>
          </w:tcPr>
          <w:p w:rsidR="0027771B" w:rsidRPr="00573D30" w:rsidRDefault="0027771B">
            <w:pPr>
              <w:rPr>
                <w:rFonts w:ascii="宋体" w:hAnsi="宋体"/>
                <w:sz w:val="24"/>
              </w:rPr>
            </w:pPr>
            <w:r w:rsidRPr="00573D30">
              <w:rPr>
                <w:rFonts w:ascii="宋体" w:hAnsi="宋体" w:cs="Tahoma" w:hint="eastAsia"/>
                <w:sz w:val="24"/>
              </w:rPr>
              <w:t>具有独立承担民事责任能力</w:t>
            </w:r>
            <w:r w:rsidR="004E0462" w:rsidRPr="00573D30">
              <w:rPr>
                <w:rFonts w:ascii="宋体" w:hAnsi="宋体" w:cs="Tahoma" w:hint="eastAsia"/>
                <w:sz w:val="24"/>
              </w:rPr>
              <w:t>：</w:t>
            </w:r>
            <w:r w:rsidR="004E0462" w:rsidRPr="00573D30">
              <w:rPr>
                <w:rFonts w:ascii="宋体" w:hAnsi="宋体" w:cs="Tahoma" w:hint="eastAsia"/>
                <w:sz w:val="24"/>
                <w:szCs w:val="24"/>
              </w:rPr>
              <w:t>提供在中华人民共和国境内注册的法人或其他组织的营业执照或事业单位法人证书或社会团体法人登记证书复印件，如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c>
          <w:tcPr>
            <w:tcW w:w="3757" w:type="dxa"/>
            <w:tcBorders>
              <w:top w:val="single" w:sz="4" w:space="0" w:color="auto"/>
            </w:tcBorders>
            <w:vAlign w:val="center"/>
          </w:tcPr>
          <w:p w:rsidR="0027771B" w:rsidRPr="00573D30" w:rsidRDefault="0027771B">
            <w:pPr>
              <w:rPr>
                <w:rFonts w:ascii="宋体" w:hAnsi="宋体"/>
                <w:sz w:val="24"/>
              </w:rPr>
            </w:pPr>
            <w:r w:rsidRPr="00573D30">
              <w:rPr>
                <w:rFonts w:ascii="宋体" w:hAnsi="宋体" w:cs="宋体" w:hint="eastAsia"/>
                <w:bCs/>
                <w:sz w:val="24"/>
              </w:rPr>
              <w:t>营业执照</w:t>
            </w:r>
            <w:r w:rsidRPr="00573D30">
              <w:rPr>
                <w:rFonts w:ascii="宋体" w:hAnsi="宋体" w:hint="eastAsia"/>
                <w:sz w:val="24"/>
              </w:rPr>
              <w:t>在有效期内</w:t>
            </w:r>
            <w:r w:rsidRPr="00573D30">
              <w:rPr>
                <w:rFonts w:ascii="宋体" w:hAnsi="宋体" w:cs="Tahoma" w:hint="eastAsia"/>
                <w:sz w:val="24"/>
                <w:szCs w:val="24"/>
              </w:rPr>
              <w:t>：（   ）</w:t>
            </w:r>
            <w:r w:rsidRPr="00573D30">
              <w:rPr>
                <w:rFonts w:ascii="宋体" w:hAnsi="宋体" w:hint="eastAsia"/>
                <w:sz w:val="24"/>
              </w:rPr>
              <w:t>；</w:t>
            </w:r>
          </w:p>
          <w:p w:rsidR="0027771B" w:rsidRPr="00573D30" w:rsidRDefault="0027771B">
            <w:pPr>
              <w:rPr>
                <w:rFonts w:ascii="宋体" w:hAnsi="宋体" w:cs="Tahoma"/>
                <w:sz w:val="24"/>
                <w:szCs w:val="24"/>
              </w:rPr>
            </w:pPr>
            <w:r w:rsidRPr="00573D30">
              <w:rPr>
                <w:rFonts w:ascii="宋体" w:hAnsi="宋体" w:cs="Tahoma" w:hint="eastAsia"/>
                <w:sz w:val="24"/>
                <w:szCs w:val="24"/>
              </w:rPr>
              <w:t>分公司投标的：（   ）；</w:t>
            </w:r>
          </w:p>
          <w:p w:rsidR="0027771B" w:rsidRPr="00573D30" w:rsidRDefault="0027771B">
            <w:pPr>
              <w:rPr>
                <w:rFonts w:ascii="宋体" w:hAnsi="宋体" w:cs="Tahoma"/>
                <w:sz w:val="24"/>
                <w:szCs w:val="24"/>
              </w:rPr>
            </w:pPr>
            <w:r w:rsidRPr="00573D30">
              <w:rPr>
                <w:rFonts w:ascii="宋体" w:hAnsi="宋体" w:cs="Tahoma" w:hint="eastAsia"/>
                <w:sz w:val="24"/>
                <w:szCs w:val="24"/>
              </w:rPr>
              <w:t>具有法人资格的总公司授权：（   ）。</w:t>
            </w:r>
          </w:p>
        </w:tc>
        <w:tc>
          <w:tcPr>
            <w:tcW w:w="1694" w:type="dxa"/>
            <w:tcBorders>
              <w:top w:val="single" w:sz="4" w:space="0" w:color="auto"/>
            </w:tcBorders>
            <w:vAlign w:val="center"/>
          </w:tcPr>
          <w:p w:rsidR="0027771B" w:rsidRPr="00573D30" w:rsidRDefault="0027771B">
            <w:pPr>
              <w:rPr>
                <w:rFonts w:ascii="宋体" w:hAnsi="宋体"/>
                <w:sz w:val="24"/>
              </w:rPr>
            </w:pPr>
            <w:r w:rsidRPr="00573D30">
              <w:rPr>
                <w:rFonts w:ascii="宋体" w:hAnsi="宋体" w:hint="eastAsia"/>
                <w:sz w:val="24"/>
              </w:rPr>
              <w:t>见第</w:t>
            </w:r>
            <w:r w:rsidRPr="00573D30">
              <w:rPr>
                <w:rFonts w:ascii="宋体" w:hAnsi="宋体" w:hint="eastAsia"/>
                <w:sz w:val="24"/>
                <w:u w:val="single"/>
              </w:rPr>
              <w:t xml:space="preserve">    </w:t>
            </w:r>
            <w:r w:rsidRPr="00573D30">
              <w:rPr>
                <w:rFonts w:ascii="宋体" w:hAnsi="宋体" w:hint="eastAsia"/>
                <w:sz w:val="24"/>
              </w:rPr>
              <w:t>页</w:t>
            </w:r>
          </w:p>
        </w:tc>
      </w:tr>
      <w:tr w:rsidR="0027771B" w:rsidRPr="00573D30" w:rsidTr="00BD45F8">
        <w:trPr>
          <w:trHeight w:val="1403"/>
          <w:jc w:val="center"/>
        </w:trPr>
        <w:tc>
          <w:tcPr>
            <w:tcW w:w="4205" w:type="dxa"/>
            <w:vAlign w:val="center"/>
          </w:tcPr>
          <w:p w:rsidR="0027771B" w:rsidRPr="00573D30" w:rsidRDefault="0027771B">
            <w:pPr>
              <w:rPr>
                <w:rFonts w:ascii="宋体" w:hAnsi="宋体"/>
                <w:sz w:val="24"/>
              </w:rPr>
            </w:pPr>
            <w:r w:rsidRPr="00573D30">
              <w:rPr>
                <w:rFonts w:ascii="宋体" w:hAnsi="宋体" w:hint="eastAsia"/>
                <w:sz w:val="24"/>
              </w:rPr>
              <w:t>具有良好的商业信誉和健全的财务会计制度</w:t>
            </w:r>
          </w:p>
        </w:tc>
        <w:tc>
          <w:tcPr>
            <w:tcW w:w="3757" w:type="dxa"/>
            <w:vAlign w:val="center"/>
          </w:tcPr>
          <w:p w:rsidR="0027771B" w:rsidRPr="00573D30" w:rsidRDefault="004E0462">
            <w:pPr>
              <w:rPr>
                <w:rFonts w:ascii="宋体" w:hAnsi="宋体" w:cs="Tahoma"/>
                <w:sz w:val="24"/>
                <w:szCs w:val="24"/>
              </w:rPr>
            </w:pPr>
            <w:r w:rsidRPr="00573D30">
              <w:rPr>
                <w:rFonts w:ascii="宋体" w:hAnsi="宋体" w:cs="Tahoma" w:hint="eastAsia"/>
                <w:sz w:val="24"/>
                <w:szCs w:val="24"/>
              </w:rPr>
              <w:t>提供以下2种证明材料之一：①2024年度经会计师事务所审计的财务状况报告；②基本开户行出具的资信证明和《基本存款账号信息》；</w:t>
            </w:r>
          </w:p>
        </w:tc>
        <w:tc>
          <w:tcPr>
            <w:tcW w:w="1694" w:type="dxa"/>
            <w:vAlign w:val="center"/>
          </w:tcPr>
          <w:p w:rsidR="0027771B" w:rsidRPr="00573D30" w:rsidRDefault="0027771B">
            <w:pPr>
              <w:rPr>
                <w:rFonts w:ascii="宋体" w:hAnsi="宋体"/>
                <w:sz w:val="24"/>
              </w:rPr>
            </w:pPr>
            <w:r w:rsidRPr="00573D30">
              <w:rPr>
                <w:rFonts w:ascii="宋体" w:hAnsi="宋体" w:hint="eastAsia"/>
                <w:sz w:val="24"/>
              </w:rPr>
              <w:t>见第</w:t>
            </w:r>
            <w:r w:rsidRPr="00573D30">
              <w:rPr>
                <w:rFonts w:ascii="宋体" w:hAnsi="宋体" w:hint="eastAsia"/>
                <w:sz w:val="24"/>
                <w:u w:val="single"/>
              </w:rPr>
              <w:t xml:space="preserve">    </w:t>
            </w:r>
            <w:r w:rsidRPr="00573D30">
              <w:rPr>
                <w:rFonts w:ascii="宋体" w:hAnsi="宋体" w:hint="eastAsia"/>
                <w:sz w:val="24"/>
              </w:rPr>
              <w:t>页</w:t>
            </w:r>
          </w:p>
        </w:tc>
      </w:tr>
      <w:tr w:rsidR="0027771B" w:rsidRPr="00573D30" w:rsidTr="00BD45F8">
        <w:trPr>
          <w:trHeight w:val="1002"/>
          <w:jc w:val="center"/>
        </w:trPr>
        <w:tc>
          <w:tcPr>
            <w:tcW w:w="4205" w:type="dxa"/>
            <w:vAlign w:val="center"/>
          </w:tcPr>
          <w:p w:rsidR="0027771B" w:rsidRPr="00573D30" w:rsidRDefault="0027771B">
            <w:pPr>
              <w:rPr>
                <w:rFonts w:ascii="宋体" w:hAnsi="宋体"/>
                <w:sz w:val="24"/>
              </w:rPr>
            </w:pPr>
            <w:r w:rsidRPr="00573D30">
              <w:rPr>
                <w:rFonts w:ascii="宋体" w:hAnsi="宋体" w:hint="eastAsia"/>
                <w:sz w:val="24"/>
              </w:rPr>
              <w:t>具有履行合同所必需的设备和专业技术能力；</w:t>
            </w:r>
          </w:p>
        </w:tc>
        <w:tc>
          <w:tcPr>
            <w:tcW w:w="3757" w:type="dxa"/>
            <w:vAlign w:val="center"/>
          </w:tcPr>
          <w:p w:rsidR="0027771B" w:rsidRPr="00573D30" w:rsidRDefault="0027771B">
            <w:pPr>
              <w:rPr>
                <w:rFonts w:ascii="宋体" w:hAnsi="宋体" w:cs="Tahoma"/>
                <w:sz w:val="24"/>
                <w:szCs w:val="24"/>
              </w:rPr>
            </w:pPr>
            <w:bookmarkStart w:id="1548" w:name="OLE_LINK153"/>
            <w:bookmarkStart w:id="1549" w:name="OLE_LINK154"/>
            <w:r w:rsidRPr="00573D30">
              <w:rPr>
                <w:rFonts w:ascii="宋体" w:hAnsi="宋体" w:hint="eastAsia"/>
                <w:bCs/>
                <w:sz w:val="24"/>
                <w:szCs w:val="24"/>
              </w:rPr>
              <w:t>提供具有履行合同所必需的设备和专业技术能力的书面声明</w:t>
            </w:r>
            <w:bookmarkEnd w:id="1548"/>
            <w:bookmarkEnd w:id="1549"/>
            <w:r w:rsidRPr="00573D30">
              <w:rPr>
                <w:rFonts w:ascii="宋体" w:hAnsi="宋体" w:hint="eastAsia"/>
                <w:bCs/>
                <w:sz w:val="24"/>
                <w:szCs w:val="24"/>
              </w:rPr>
              <w:t>；</w:t>
            </w:r>
          </w:p>
        </w:tc>
        <w:tc>
          <w:tcPr>
            <w:tcW w:w="1694" w:type="dxa"/>
            <w:vAlign w:val="center"/>
          </w:tcPr>
          <w:p w:rsidR="0027771B" w:rsidRPr="00573D30" w:rsidRDefault="0027771B">
            <w:pPr>
              <w:rPr>
                <w:rFonts w:ascii="宋体" w:hAnsi="宋体"/>
                <w:sz w:val="24"/>
              </w:rPr>
            </w:pPr>
            <w:r w:rsidRPr="00573D30">
              <w:rPr>
                <w:rFonts w:ascii="宋体" w:hAnsi="宋体" w:hint="eastAsia"/>
                <w:sz w:val="24"/>
              </w:rPr>
              <w:t>见第</w:t>
            </w:r>
            <w:r w:rsidRPr="00573D30">
              <w:rPr>
                <w:rFonts w:ascii="宋体" w:hAnsi="宋体" w:hint="eastAsia"/>
                <w:sz w:val="24"/>
                <w:u w:val="single"/>
              </w:rPr>
              <w:t xml:space="preserve">    </w:t>
            </w:r>
            <w:r w:rsidRPr="00573D30">
              <w:rPr>
                <w:rFonts w:ascii="宋体" w:hAnsi="宋体" w:hint="eastAsia"/>
                <w:sz w:val="24"/>
              </w:rPr>
              <w:t>页</w:t>
            </w:r>
          </w:p>
          <w:p w:rsidR="00BD45F8" w:rsidRPr="00573D30" w:rsidRDefault="00BD45F8" w:rsidP="00841ADD">
            <w:pPr>
              <w:rPr>
                <w:rFonts w:ascii="宋体" w:hAnsi="宋体"/>
                <w:sz w:val="24"/>
              </w:rPr>
            </w:pPr>
            <w:bookmarkStart w:id="1550" w:name="OLE_LINK161"/>
            <w:bookmarkStart w:id="1551" w:name="OLE_LINK162"/>
            <w:r w:rsidRPr="00573D30">
              <w:rPr>
                <w:rFonts w:ascii="宋体" w:hAnsi="宋体" w:cs="Tahoma" w:hint="eastAsia"/>
                <w:b/>
                <w:sz w:val="22"/>
                <w:szCs w:val="24"/>
              </w:rPr>
              <w:t>详见格式1</w:t>
            </w:r>
            <w:bookmarkEnd w:id="1550"/>
            <w:bookmarkEnd w:id="1551"/>
            <w:r w:rsidR="00841ADD" w:rsidRPr="00573D30">
              <w:rPr>
                <w:rFonts w:ascii="宋体" w:hAnsi="宋体" w:cs="Tahoma" w:hint="eastAsia"/>
                <w:b/>
                <w:sz w:val="22"/>
                <w:szCs w:val="24"/>
              </w:rPr>
              <w:t>1</w:t>
            </w:r>
          </w:p>
        </w:tc>
      </w:tr>
      <w:tr w:rsidR="004E0462" w:rsidRPr="00573D30" w:rsidTr="00BD45F8">
        <w:trPr>
          <w:trHeight w:val="1375"/>
          <w:jc w:val="center"/>
        </w:trPr>
        <w:tc>
          <w:tcPr>
            <w:tcW w:w="4205" w:type="dxa"/>
            <w:vAlign w:val="center"/>
          </w:tcPr>
          <w:p w:rsidR="004E0462" w:rsidRPr="00573D30" w:rsidRDefault="004E0462">
            <w:pPr>
              <w:rPr>
                <w:rFonts w:ascii="宋体" w:hAnsi="宋体"/>
                <w:sz w:val="24"/>
              </w:rPr>
            </w:pPr>
            <w:r w:rsidRPr="00573D30">
              <w:rPr>
                <w:rFonts w:ascii="宋体" w:hAnsi="宋体" w:hint="eastAsia"/>
                <w:sz w:val="24"/>
              </w:rPr>
              <w:t>有依法缴纳税收和社会保障资金的良好记录；</w:t>
            </w:r>
          </w:p>
        </w:tc>
        <w:tc>
          <w:tcPr>
            <w:tcW w:w="3757" w:type="dxa"/>
            <w:vAlign w:val="center"/>
          </w:tcPr>
          <w:p w:rsidR="004E0462" w:rsidRPr="00573D30" w:rsidRDefault="004E0462">
            <w:pPr>
              <w:rPr>
                <w:rFonts w:ascii="宋体" w:hAnsi="宋体" w:cs="Tahoma"/>
                <w:sz w:val="24"/>
                <w:szCs w:val="24"/>
              </w:rPr>
            </w:pPr>
            <w:r w:rsidRPr="00573D30">
              <w:rPr>
                <w:rFonts w:ascii="宋体" w:hAnsi="宋体" w:cs="Tahoma" w:hint="eastAsia"/>
                <w:sz w:val="24"/>
                <w:szCs w:val="24"/>
              </w:rPr>
              <w:t>提供投标截止日前6个月内任意1个月依法缴纳税收和社会保障资金的相关材料。如依法免税或不需要缴纳社会保障资金的，提供相应证明材料；</w:t>
            </w:r>
          </w:p>
        </w:tc>
        <w:tc>
          <w:tcPr>
            <w:tcW w:w="1694" w:type="dxa"/>
            <w:vAlign w:val="center"/>
          </w:tcPr>
          <w:p w:rsidR="004E0462" w:rsidRPr="00573D30" w:rsidRDefault="004E0462">
            <w:pPr>
              <w:rPr>
                <w:rFonts w:ascii="宋体" w:hAnsi="宋体"/>
                <w:sz w:val="24"/>
              </w:rPr>
            </w:pPr>
            <w:r w:rsidRPr="00573D30">
              <w:rPr>
                <w:rFonts w:ascii="宋体" w:hAnsi="宋体" w:hint="eastAsia"/>
                <w:sz w:val="24"/>
              </w:rPr>
              <w:t>见第</w:t>
            </w:r>
            <w:r w:rsidRPr="00573D30">
              <w:rPr>
                <w:rFonts w:ascii="宋体" w:hAnsi="宋体" w:hint="eastAsia"/>
                <w:sz w:val="24"/>
                <w:u w:val="single"/>
              </w:rPr>
              <w:t xml:space="preserve">    </w:t>
            </w:r>
            <w:r w:rsidRPr="00573D30">
              <w:rPr>
                <w:rFonts w:ascii="宋体" w:hAnsi="宋体" w:hint="eastAsia"/>
                <w:sz w:val="24"/>
              </w:rPr>
              <w:t>页</w:t>
            </w:r>
          </w:p>
        </w:tc>
      </w:tr>
      <w:tr w:rsidR="0027771B" w:rsidRPr="00573D30" w:rsidTr="00BD45F8">
        <w:trPr>
          <w:trHeight w:val="828"/>
          <w:jc w:val="center"/>
        </w:trPr>
        <w:tc>
          <w:tcPr>
            <w:tcW w:w="4205" w:type="dxa"/>
            <w:vAlign w:val="center"/>
          </w:tcPr>
          <w:p w:rsidR="0027771B" w:rsidRPr="00573D30" w:rsidRDefault="0027771B">
            <w:pPr>
              <w:rPr>
                <w:rFonts w:ascii="宋体" w:hAnsi="宋体"/>
                <w:sz w:val="24"/>
              </w:rPr>
            </w:pPr>
            <w:r w:rsidRPr="00573D30">
              <w:rPr>
                <w:rFonts w:ascii="宋体" w:hAnsi="宋体" w:hint="eastAsia"/>
                <w:sz w:val="24"/>
              </w:rPr>
              <w:t>参加招投标活动前三年内，在经营活动中没有重大违法记录</w:t>
            </w:r>
          </w:p>
        </w:tc>
        <w:tc>
          <w:tcPr>
            <w:tcW w:w="3757" w:type="dxa"/>
            <w:vAlign w:val="center"/>
          </w:tcPr>
          <w:p w:rsidR="0027771B" w:rsidRPr="00573D30" w:rsidRDefault="0027771B">
            <w:pPr>
              <w:rPr>
                <w:rFonts w:ascii="宋体" w:hAnsi="宋体" w:cs="Tahoma"/>
                <w:sz w:val="24"/>
                <w:szCs w:val="24"/>
              </w:rPr>
            </w:pPr>
            <w:r w:rsidRPr="00573D30">
              <w:rPr>
                <w:rFonts w:ascii="宋体" w:hAnsi="宋体" w:cs="Tahoma" w:hint="eastAsia"/>
                <w:sz w:val="24"/>
                <w:szCs w:val="24"/>
              </w:rPr>
              <w:t>提供参加</w:t>
            </w:r>
            <w:r w:rsidRPr="00573D30">
              <w:rPr>
                <w:rFonts w:ascii="宋体" w:hAnsi="宋体" w:hint="eastAsia"/>
                <w:sz w:val="24"/>
              </w:rPr>
              <w:t>招投标活动</w:t>
            </w:r>
            <w:r w:rsidRPr="00573D30">
              <w:rPr>
                <w:rFonts w:ascii="宋体" w:hAnsi="宋体" w:cs="Tahoma" w:hint="eastAsia"/>
                <w:sz w:val="24"/>
                <w:szCs w:val="24"/>
              </w:rPr>
              <w:t>前3年内在经营活动中没有重大违法记录的书面声明。</w:t>
            </w:r>
          </w:p>
        </w:tc>
        <w:tc>
          <w:tcPr>
            <w:tcW w:w="1694" w:type="dxa"/>
            <w:vAlign w:val="center"/>
          </w:tcPr>
          <w:p w:rsidR="0027771B" w:rsidRPr="00573D30" w:rsidRDefault="0027771B">
            <w:pPr>
              <w:rPr>
                <w:rFonts w:ascii="宋体" w:hAnsi="宋体"/>
                <w:sz w:val="24"/>
              </w:rPr>
            </w:pPr>
            <w:r w:rsidRPr="00573D30">
              <w:rPr>
                <w:rFonts w:ascii="宋体" w:hAnsi="宋体" w:hint="eastAsia"/>
                <w:sz w:val="24"/>
              </w:rPr>
              <w:t>见第</w:t>
            </w:r>
            <w:r w:rsidRPr="00573D30">
              <w:rPr>
                <w:rFonts w:ascii="宋体" w:hAnsi="宋体" w:hint="eastAsia"/>
                <w:sz w:val="24"/>
                <w:u w:val="single"/>
              </w:rPr>
              <w:t xml:space="preserve">    </w:t>
            </w:r>
            <w:r w:rsidRPr="00573D30">
              <w:rPr>
                <w:rFonts w:ascii="宋体" w:hAnsi="宋体" w:hint="eastAsia"/>
                <w:sz w:val="24"/>
              </w:rPr>
              <w:t>页</w:t>
            </w:r>
          </w:p>
          <w:p w:rsidR="0027771B" w:rsidRPr="00573D30" w:rsidRDefault="00BD45F8" w:rsidP="00841ADD">
            <w:pPr>
              <w:rPr>
                <w:rFonts w:ascii="宋体" w:hAnsi="宋体"/>
                <w:b/>
                <w:sz w:val="24"/>
              </w:rPr>
            </w:pPr>
            <w:r w:rsidRPr="00573D30">
              <w:rPr>
                <w:rFonts w:ascii="宋体" w:hAnsi="宋体" w:cs="Tahoma" w:hint="eastAsia"/>
                <w:b/>
                <w:sz w:val="22"/>
                <w:szCs w:val="24"/>
              </w:rPr>
              <w:t>详见格式1</w:t>
            </w:r>
            <w:r w:rsidR="00841ADD" w:rsidRPr="00573D30">
              <w:rPr>
                <w:rFonts w:ascii="宋体" w:hAnsi="宋体" w:cs="Tahoma" w:hint="eastAsia"/>
                <w:b/>
                <w:sz w:val="22"/>
                <w:szCs w:val="24"/>
              </w:rPr>
              <w:t>1</w:t>
            </w:r>
          </w:p>
        </w:tc>
      </w:tr>
      <w:tr w:rsidR="0027771B" w:rsidRPr="00573D30" w:rsidTr="00BD45F8">
        <w:trPr>
          <w:trHeight w:val="854"/>
          <w:jc w:val="center"/>
        </w:trPr>
        <w:tc>
          <w:tcPr>
            <w:tcW w:w="4205" w:type="dxa"/>
            <w:vAlign w:val="center"/>
          </w:tcPr>
          <w:p w:rsidR="0027771B" w:rsidRPr="00573D30" w:rsidRDefault="0027771B">
            <w:pPr>
              <w:rPr>
                <w:rFonts w:ascii="宋体" w:hAnsi="宋体"/>
                <w:sz w:val="24"/>
              </w:rPr>
            </w:pPr>
            <w:r w:rsidRPr="00573D30">
              <w:rPr>
                <w:rFonts w:ascii="宋体" w:hAnsi="宋体" w:cs="Tahoma" w:hint="eastAsia"/>
                <w:sz w:val="24"/>
              </w:rPr>
              <w:t>法律、行政法规规定的其他条件</w:t>
            </w:r>
          </w:p>
        </w:tc>
        <w:tc>
          <w:tcPr>
            <w:tcW w:w="3757" w:type="dxa"/>
            <w:vAlign w:val="center"/>
          </w:tcPr>
          <w:p w:rsidR="0027771B" w:rsidRPr="00573D30" w:rsidRDefault="0027771B">
            <w:pPr>
              <w:rPr>
                <w:rFonts w:ascii="宋体" w:hAnsi="宋体" w:cs="Tahoma"/>
                <w:sz w:val="24"/>
                <w:szCs w:val="24"/>
              </w:rPr>
            </w:pPr>
            <w:r w:rsidRPr="00573D30">
              <w:rPr>
                <w:rFonts w:ascii="宋体" w:hAnsi="宋体" w:cs="Tahoma" w:hint="eastAsia"/>
                <w:sz w:val="24"/>
                <w:szCs w:val="24"/>
              </w:rPr>
              <w:t>提供符合</w:t>
            </w:r>
            <w:r w:rsidRPr="00573D30">
              <w:rPr>
                <w:rFonts w:ascii="宋体" w:hAnsi="宋体" w:cs="Tahoma" w:hint="eastAsia"/>
                <w:sz w:val="24"/>
              </w:rPr>
              <w:t>法律、行政法规规定的其他条件</w:t>
            </w:r>
            <w:r w:rsidRPr="00573D30">
              <w:rPr>
                <w:rFonts w:ascii="宋体" w:hAnsi="宋体" w:cs="Tahoma" w:hint="eastAsia"/>
                <w:sz w:val="24"/>
                <w:szCs w:val="24"/>
              </w:rPr>
              <w:t>的书面声明。</w:t>
            </w:r>
          </w:p>
        </w:tc>
        <w:tc>
          <w:tcPr>
            <w:tcW w:w="1694" w:type="dxa"/>
            <w:vAlign w:val="center"/>
          </w:tcPr>
          <w:p w:rsidR="0027771B" w:rsidRPr="00573D30" w:rsidRDefault="0027771B">
            <w:pPr>
              <w:rPr>
                <w:rFonts w:ascii="宋体" w:hAnsi="宋体"/>
                <w:sz w:val="24"/>
              </w:rPr>
            </w:pPr>
            <w:r w:rsidRPr="00573D30">
              <w:rPr>
                <w:rFonts w:ascii="宋体" w:hAnsi="宋体" w:hint="eastAsia"/>
                <w:sz w:val="24"/>
              </w:rPr>
              <w:t>见第</w:t>
            </w:r>
            <w:r w:rsidRPr="00573D30">
              <w:rPr>
                <w:rFonts w:ascii="宋体" w:hAnsi="宋体" w:hint="eastAsia"/>
                <w:sz w:val="24"/>
                <w:u w:val="single"/>
              </w:rPr>
              <w:t xml:space="preserve">    </w:t>
            </w:r>
            <w:r w:rsidRPr="00573D30">
              <w:rPr>
                <w:rFonts w:ascii="宋体" w:hAnsi="宋体" w:hint="eastAsia"/>
                <w:sz w:val="24"/>
              </w:rPr>
              <w:t>页</w:t>
            </w:r>
          </w:p>
          <w:p w:rsidR="00BD45F8" w:rsidRPr="00573D30" w:rsidRDefault="00BD45F8" w:rsidP="00841ADD">
            <w:pPr>
              <w:rPr>
                <w:rFonts w:ascii="宋体" w:hAnsi="宋体"/>
                <w:sz w:val="24"/>
              </w:rPr>
            </w:pPr>
            <w:r w:rsidRPr="00573D30">
              <w:rPr>
                <w:rFonts w:ascii="宋体" w:hAnsi="宋体" w:cs="Tahoma" w:hint="eastAsia"/>
                <w:b/>
                <w:sz w:val="22"/>
                <w:szCs w:val="24"/>
              </w:rPr>
              <w:t>详见格式1</w:t>
            </w:r>
            <w:r w:rsidR="00841ADD" w:rsidRPr="00573D30">
              <w:rPr>
                <w:rFonts w:ascii="宋体" w:hAnsi="宋体" w:cs="Tahoma" w:hint="eastAsia"/>
                <w:b/>
                <w:sz w:val="22"/>
                <w:szCs w:val="24"/>
              </w:rPr>
              <w:t>1</w:t>
            </w:r>
          </w:p>
        </w:tc>
      </w:tr>
      <w:tr w:rsidR="0027771B" w:rsidRPr="00573D30" w:rsidTr="00BD45F8">
        <w:trPr>
          <w:trHeight w:val="754"/>
          <w:jc w:val="center"/>
        </w:trPr>
        <w:tc>
          <w:tcPr>
            <w:tcW w:w="4205" w:type="dxa"/>
            <w:vAlign w:val="center"/>
          </w:tcPr>
          <w:p w:rsidR="0027771B" w:rsidRPr="00573D30" w:rsidRDefault="00BD45F8" w:rsidP="00BD45F8">
            <w:pPr>
              <w:widowControl/>
              <w:jc w:val="left"/>
              <w:rPr>
                <w:rFonts w:ascii="宋体" w:hAnsi="宋体" w:cs="宋体"/>
                <w:kern w:val="0"/>
                <w:sz w:val="24"/>
                <w:szCs w:val="24"/>
              </w:rPr>
            </w:pPr>
            <w:r w:rsidRPr="00573D30">
              <w:rPr>
                <w:rFonts w:ascii="宋体" w:hAnsi="宋体" w:hint="eastAsia"/>
                <w:sz w:val="24"/>
                <w:szCs w:val="24"/>
              </w:rPr>
              <w:t>投标人须具有城乡规划编制甲级资质（根据《自然资源部办公厅关于城乡规划编制单位甲级资质证书延期有关事宜的通知》的规定，有效期至</w:t>
            </w:r>
            <w:r w:rsidRPr="00573D30">
              <w:rPr>
                <w:rFonts w:ascii="宋体" w:hAnsi="宋体"/>
                <w:sz w:val="24"/>
                <w:szCs w:val="24"/>
              </w:rPr>
              <w:t>2023</w:t>
            </w:r>
            <w:r w:rsidRPr="00573D30">
              <w:rPr>
                <w:rFonts w:ascii="宋体" w:hAnsi="宋体" w:hint="eastAsia"/>
                <w:sz w:val="24"/>
                <w:szCs w:val="24"/>
              </w:rPr>
              <w:t>年</w:t>
            </w:r>
            <w:r w:rsidRPr="00573D30">
              <w:rPr>
                <w:rFonts w:ascii="宋体" w:hAnsi="宋体"/>
                <w:sz w:val="24"/>
                <w:szCs w:val="24"/>
              </w:rPr>
              <w:t>12</w:t>
            </w:r>
            <w:r w:rsidRPr="00573D30">
              <w:rPr>
                <w:rFonts w:ascii="宋体" w:hAnsi="宋体" w:hint="eastAsia"/>
                <w:sz w:val="24"/>
                <w:szCs w:val="24"/>
              </w:rPr>
              <w:t>月</w:t>
            </w:r>
            <w:r w:rsidRPr="00573D30">
              <w:rPr>
                <w:rFonts w:ascii="宋体" w:hAnsi="宋体"/>
                <w:sz w:val="24"/>
                <w:szCs w:val="24"/>
              </w:rPr>
              <w:t>31</w:t>
            </w:r>
            <w:r w:rsidRPr="00573D30">
              <w:rPr>
                <w:rFonts w:ascii="宋体" w:hAnsi="宋体" w:hint="eastAsia"/>
                <w:sz w:val="24"/>
                <w:szCs w:val="24"/>
              </w:rPr>
              <w:t>日的城乡规划编制单位甲级资质证书，有效期延长至</w:t>
            </w:r>
            <w:r w:rsidRPr="00573D30">
              <w:rPr>
                <w:rFonts w:ascii="宋体" w:hAnsi="宋体"/>
                <w:sz w:val="24"/>
                <w:szCs w:val="24"/>
              </w:rPr>
              <w:t>2025</w:t>
            </w:r>
            <w:r w:rsidRPr="00573D30">
              <w:rPr>
                <w:rFonts w:ascii="宋体" w:hAnsi="宋体" w:hint="eastAsia"/>
                <w:sz w:val="24"/>
                <w:szCs w:val="24"/>
              </w:rPr>
              <w:t>年</w:t>
            </w:r>
            <w:r w:rsidRPr="00573D30">
              <w:rPr>
                <w:rFonts w:ascii="宋体" w:hAnsi="宋体"/>
                <w:sz w:val="24"/>
                <w:szCs w:val="24"/>
              </w:rPr>
              <w:t>12</w:t>
            </w:r>
            <w:r w:rsidRPr="00573D30">
              <w:rPr>
                <w:rFonts w:ascii="宋体" w:hAnsi="宋体" w:hint="eastAsia"/>
                <w:sz w:val="24"/>
                <w:szCs w:val="24"/>
              </w:rPr>
              <w:t>月</w:t>
            </w:r>
            <w:r w:rsidRPr="00573D30">
              <w:rPr>
                <w:rFonts w:ascii="宋体" w:hAnsi="宋体"/>
                <w:sz w:val="24"/>
                <w:szCs w:val="24"/>
              </w:rPr>
              <w:t>31</w:t>
            </w:r>
            <w:r w:rsidRPr="00573D30">
              <w:rPr>
                <w:rFonts w:ascii="宋体" w:hAnsi="宋体" w:hint="eastAsia"/>
                <w:sz w:val="24"/>
                <w:szCs w:val="24"/>
              </w:rPr>
              <w:t>日。如相关主管部门有最新政策，按最新政策执行）。</w:t>
            </w:r>
          </w:p>
        </w:tc>
        <w:tc>
          <w:tcPr>
            <w:tcW w:w="3757" w:type="dxa"/>
            <w:vAlign w:val="center"/>
          </w:tcPr>
          <w:p w:rsidR="0027771B" w:rsidRPr="00573D30" w:rsidRDefault="00BD45F8">
            <w:pPr>
              <w:rPr>
                <w:rFonts w:ascii="宋体" w:hAnsi="宋体"/>
                <w:sz w:val="24"/>
              </w:rPr>
            </w:pPr>
            <w:r w:rsidRPr="00573D30">
              <w:rPr>
                <w:rFonts w:ascii="宋体" w:hAnsi="宋体" w:hint="eastAsia"/>
                <w:sz w:val="24"/>
                <w:szCs w:val="24"/>
              </w:rPr>
              <w:t>提供证书复印件。</w:t>
            </w:r>
          </w:p>
        </w:tc>
        <w:tc>
          <w:tcPr>
            <w:tcW w:w="1694" w:type="dxa"/>
            <w:vAlign w:val="center"/>
          </w:tcPr>
          <w:p w:rsidR="0027771B" w:rsidRPr="00573D30" w:rsidRDefault="0027771B">
            <w:pPr>
              <w:rPr>
                <w:rFonts w:ascii="宋体" w:hAnsi="宋体"/>
                <w:sz w:val="24"/>
              </w:rPr>
            </w:pPr>
            <w:r w:rsidRPr="00573D30">
              <w:rPr>
                <w:rFonts w:ascii="宋体" w:hAnsi="宋体" w:hint="eastAsia"/>
                <w:sz w:val="24"/>
              </w:rPr>
              <w:t>见第</w:t>
            </w:r>
            <w:r w:rsidRPr="00573D30">
              <w:rPr>
                <w:rFonts w:ascii="宋体" w:hAnsi="宋体" w:hint="eastAsia"/>
                <w:sz w:val="24"/>
                <w:u w:val="single"/>
              </w:rPr>
              <w:t xml:space="preserve">    </w:t>
            </w:r>
            <w:r w:rsidRPr="00573D30">
              <w:rPr>
                <w:rFonts w:ascii="宋体" w:hAnsi="宋体" w:hint="eastAsia"/>
                <w:sz w:val="24"/>
              </w:rPr>
              <w:t>页</w:t>
            </w:r>
          </w:p>
        </w:tc>
      </w:tr>
      <w:tr w:rsidR="009845DA" w:rsidRPr="00573D30" w:rsidTr="001F1970">
        <w:trPr>
          <w:trHeight w:val="2510"/>
          <w:jc w:val="center"/>
        </w:trPr>
        <w:tc>
          <w:tcPr>
            <w:tcW w:w="4205" w:type="dxa"/>
            <w:vAlign w:val="center"/>
          </w:tcPr>
          <w:p w:rsidR="009845DA" w:rsidRPr="00573D30" w:rsidRDefault="009845DA" w:rsidP="001F1970">
            <w:pPr>
              <w:pStyle w:val="1d"/>
              <w:adjustRightInd w:val="0"/>
              <w:snapToGrid w:val="0"/>
              <w:rPr>
                <w:rFonts w:hAnsi="宋体" w:cs="Tahoma"/>
                <w:sz w:val="24"/>
                <w:szCs w:val="24"/>
              </w:rPr>
            </w:pPr>
            <w:r w:rsidRPr="00573D30">
              <w:rPr>
                <w:rFonts w:hAnsi="宋体" w:cs="Tahoma" w:hint="eastAsia"/>
                <w:sz w:val="24"/>
                <w:szCs w:val="24"/>
              </w:rPr>
              <w:lastRenderedPageBreak/>
              <w:t>投标人未被列入“信用中国”网站(www.creditchina.gov.cn)“记录失信被执行人或重大税收违法失信主体</w:t>
            </w:r>
            <w:r w:rsidR="00B66AD1">
              <w:rPr>
                <w:rFonts w:hAnsi="宋体" w:cs="Tahoma" w:hint="eastAsia"/>
                <w:sz w:val="24"/>
                <w:szCs w:val="24"/>
              </w:rPr>
              <w:t>”记录名单</w:t>
            </w:r>
            <w:r w:rsidRPr="00573D30">
              <w:rPr>
                <w:rFonts w:hAnsi="宋体" w:cs="Tahoma" w:hint="eastAsia"/>
                <w:sz w:val="24"/>
                <w:szCs w:val="24"/>
              </w:rPr>
              <w:t>，投标人须提供《信用记录承诺函》附“信用中国”网站（www.creditchina.gov.cn）的信用记录查询结果截图，并打印页面加盖公章。</w:t>
            </w:r>
          </w:p>
        </w:tc>
        <w:tc>
          <w:tcPr>
            <w:tcW w:w="3757" w:type="dxa"/>
            <w:vAlign w:val="center"/>
          </w:tcPr>
          <w:p w:rsidR="009845DA" w:rsidRPr="00573D30" w:rsidRDefault="009845DA" w:rsidP="001F1970">
            <w:pPr>
              <w:rPr>
                <w:rFonts w:ascii="宋体" w:hAnsi="宋体" w:cs="Tahoma"/>
                <w:sz w:val="24"/>
                <w:szCs w:val="24"/>
              </w:rPr>
            </w:pPr>
            <w:r w:rsidRPr="00573D30">
              <w:rPr>
                <w:rFonts w:ascii="宋体" w:hAnsi="宋体" w:cs="Tahoma"/>
                <w:sz w:val="24"/>
                <w:szCs w:val="24"/>
              </w:rPr>
              <w:t xml:space="preserve">（   </w:t>
            </w:r>
            <w:r w:rsidRPr="00573D30">
              <w:rPr>
                <w:rFonts w:ascii="宋体" w:hAnsi="宋体" w:cs="Tahoma" w:hint="eastAsia"/>
                <w:sz w:val="24"/>
                <w:szCs w:val="24"/>
              </w:rPr>
              <w:t>）</w:t>
            </w:r>
          </w:p>
        </w:tc>
        <w:tc>
          <w:tcPr>
            <w:tcW w:w="1694" w:type="dxa"/>
            <w:vAlign w:val="center"/>
          </w:tcPr>
          <w:p w:rsidR="009845DA" w:rsidRPr="00573D30" w:rsidRDefault="009845DA">
            <w:pPr>
              <w:rPr>
                <w:rFonts w:ascii="宋体" w:hAnsi="宋体"/>
                <w:sz w:val="24"/>
              </w:rPr>
            </w:pPr>
            <w:r w:rsidRPr="00573D30">
              <w:rPr>
                <w:rFonts w:ascii="宋体" w:hAnsi="宋体" w:hint="eastAsia"/>
                <w:sz w:val="24"/>
              </w:rPr>
              <w:t>见第</w:t>
            </w:r>
            <w:r w:rsidRPr="00573D30">
              <w:rPr>
                <w:rFonts w:ascii="宋体" w:hAnsi="宋体" w:hint="eastAsia"/>
                <w:sz w:val="24"/>
                <w:u w:val="single"/>
              </w:rPr>
              <w:t xml:space="preserve">    </w:t>
            </w:r>
            <w:r w:rsidRPr="00573D30">
              <w:rPr>
                <w:rFonts w:ascii="宋体" w:hAnsi="宋体" w:hint="eastAsia"/>
                <w:sz w:val="24"/>
              </w:rPr>
              <w:t>页</w:t>
            </w:r>
          </w:p>
          <w:p w:rsidR="009845DA" w:rsidRPr="00573D30" w:rsidRDefault="009845DA" w:rsidP="00EF7357">
            <w:pPr>
              <w:rPr>
                <w:rFonts w:ascii="宋体" w:hAnsi="宋体"/>
                <w:sz w:val="24"/>
              </w:rPr>
            </w:pPr>
            <w:bookmarkStart w:id="1552" w:name="OLE_LINK44"/>
            <w:r w:rsidRPr="00573D30">
              <w:rPr>
                <w:rFonts w:ascii="宋体" w:hAnsi="宋体" w:cs="Tahoma" w:hint="eastAsia"/>
                <w:b/>
                <w:sz w:val="22"/>
                <w:szCs w:val="24"/>
              </w:rPr>
              <w:t>详见6.1</w:t>
            </w:r>
            <w:bookmarkEnd w:id="1552"/>
          </w:p>
        </w:tc>
      </w:tr>
      <w:tr w:rsidR="009845DA" w:rsidRPr="00573D30" w:rsidTr="00BD45F8">
        <w:trPr>
          <w:trHeight w:val="441"/>
          <w:jc w:val="center"/>
        </w:trPr>
        <w:tc>
          <w:tcPr>
            <w:tcW w:w="4205" w:type="dxa"/>
            <w:vAlign w:val="center"/>
          </w:tcPr>
          <w:p w:rsidR="009845DA" w:rsidRPr="00573D30" w:rsidRDefault="009845DA">
            <w:pPr>
              <w:rPr>
                <w:rFonts w:ascii="宋体" w:hAnsi="宋体"/>
                <w:sz w:val="24"/>
              </w:rPr>
            </w:pPr>
            <w:r w:rsidRPr="00573D30">
              <w:rPr>
                <w:rFonts w:ascii="宋体" w:hAnsi="宋体" w:hint="eastAsia"/>
                <w:sz w:val="24"/>
              </w:rPr>
              <w:t>《公平竞争承诺书》原件</w:t>
            </w:r>
          </w:p>
        </w:tc>
        <w:tc>
          <w:tcPr>
            <w:tcW w:w="3757" w:type="dxa"/>
            <w:vAlign w:val="center"/>
          </w:tcPr>
          <w:p w:rsidR="009845DA" w:rsidRPr="00573D30" w:rsidRDefault="009845DA">
            <w:pPr>
              <w:rPr>
                <w:rFonts w:ascii="宋体" w:hAnsi="宋体"/>
                <w:sz w:val="24"/>
              </w:rPr>
            </w:pPr>
            <w:r w:rsidRPr="00573D30">
              <w:rPr>
                <w:rFonts w:ascii="宋体" w:hAnsi="宋体" w:hint="eastAsia"/>
                <w:sz w:val="24"/>
              </w:rPr>
              <w:t>请提供。</w:t>
            </w:r>
          </w:p>
        </w:tc>
        <w:tc>
          <w:tcPr>
            <w:tcW w:w="1694" w:type="dxa"/>
            <w:vAlign w:val="center"/>
          </w:tcPr>
          <w:p w:rsidR="009845DA" w:rsidRPr="00573D30" w:rsidRDefault="009845DA">
            <w:pPr>
              <w:rPr>
                <w:rFonts w:ascii="宋体" w:hAnsi="宋体"/>
                <w:sz w:val="24"/>
              </w:rPr>
            </w:pPr>
            <w:r w:rsidRPr="00573D30">
              <w:rPr>
                <w:rFonts w:ascii="宋体" w:hAnsi="宋体" w:hint="eastAsia"/>
                <w:sz w:val="24"/>
              </w:rPr>
              <w:t>见第</w:t>
            </w:r>
            <w:r w:rsidRPr="00573D30">
              <w:rPr>
                <w:rFonts w:ascii="宋体" w:hAnsi="宋体" w:hint="eastAsia"/>
                <w:sz w:val="24"/>
                <w:u w:val="single"/>
              </w:rPr>
              <w:t xml:space="preserve">    </w:t>
            </w:r>
            <w:r w:rsidRPr="00573D30">
              <w:rPr>
                <w:rFonts w:ascii="宋体" w:hAnsi="宋体" w:hint="eastAsia"/>
                <w:sz w:val="24"/>
              </w:rPr>
              <w:t>页</w:t>
            </w:r>
          </w:p>
          <w:p w:rsidR="009845DA" w:rsidRPr="00573D30" w:rsidRDefault="009845DA" w:rsidP="00EF7357">
            <w:pPr>
              <w:rPr>
                <w:rFonts w:ascii="宋体" w:hAnsi="宋体"/>
                <w:b/>
                <w:sz w:val="24"/>
              </w:rPr>
            </w:pPr>
            <w:r w:rsidRPr="00573D30">
              <w:rPr>
                <w:rFonts w:ascii="宋体" w:hAnsi="宋体" w:cs="Tahoma" w:hint="eastAsia"/>
                <w:b/>
                <w:sz w:val="22"/>
                <w:szCs w:val="24"/>
              </w:rPr>
              <w:t>详见6.2</w:t>
            </w:r>
          </w:p>
        </w:tc>
      </w:tr>
      <w:tr w:rsidR="009845DA" w:rsidRPr="00573D30" w:rsidTr="00BD45F8">
        <w:trPr>
          <w:trHeight w:val="507"/>
          <w:jc w:val="center"/>
        </w:trPr>
        <w:tc>
          <w:tcPr>
            <w:tcW w:w="4205" w:type="dxa"/>
            <w:vAlign w:val="center"/>
          </w:tcPr>
          <w:p w:rsidR="009845DA" w:rsidRPr="00573D30" w:rsidRDefault="009845DA">
            <w:pPr>
              <w:rPr>
                <w:rFonts w:ascii="宋体" w:hAnsi="宋体"/>
                <w:sz w:val="24"/>
              </w:rPr>
            </w:pPr>
            <w:r w:rsidRPr="00573D30">
              <w:rPr>
                <w:rFonts w:ascii="宋体" w:hAnsi="宋体" w:cs="Tahoma" w:hint="eastAsia"/>
                <w:sz w:val="24"/>
              </w:rPr>
              <w:t>本项目不接受联合体投标</w:t>
            </w:r>
          </w:p>
        </w:tc>
        <w:tc>
          <w:tcPr>
            <w:tcW w:w="3757" w:type="dxa"/>
            <w:vAlign w:val="center"/>
          </w:tcPr>
          <w:p w:rsidR="009845DA" w:rsidRPr="00573D30" w:rsidRDefault="009845DA">
            <w:pPr>
              <w:rPr>
                <w:rFonts w:ascii="宋体" w:hAnsi="宋体"/>
                <w:sz w:val="24"/>
              </w:rPr>
            </w:pPr>
            <w:r w:rsidRPr="00573D30">
              <w:rPr>
                <w:rFonts w:ascii="宋体" w:hAnsi="宋体" w:cs="Tahoma"/>
                <w:sz w:val="24"/>
                <w:szCs w:val="24"/>
              </w:rPr>
              <w:t xml:space="preserve">（   </w:t>
            </w:r>
            <w:r w:rsidRPr="00573D30">
              <w:rPr>
                <w:rFonts w:ascii="宋体" w:hAnsi="宋体" w:cs="Tahoma" w:hint="eastAsia"/>
                <w:sz w:val="24"/>
                <w:szCs w:val="24"/>
              </w:rPr>
              <w:t>）</w:t>
            </w:r>
          </w:p>
        </w:tc>
        <w:tc>
          <w:tcPr>
            <w:tcW w:w="1694" w:type="dxa"/>
            <w:vAlign w:val="center"/>
          </w:tcPr>
          <w:p w:rsidR="009845DA" w:rsidRPr="00573D30" w:rsidRDefault="009845DA">
            <w:pPr>
              <w:rPr>
                <w:rFonts w:ascii="宋体" w:hAnsi="宋体"/>
                <w:sz w:val="24"/>
              </w:rPr>
            </w:pPr>
            <w:r w:rsidRPr="00573D30">
              <w:rPr>
                <w:rFonts w:ascii="宋体" w:hAnsi="宋体" w:hint="eastAsia"/>
                <w:sz w:val="24"/>
              </w:rPr>
              <w:t>见第</w:t>
            </w:r>
            <w:r w:rsidRPr="00573D30">
              <w:rPr>
                <w:rFonts w:ascii="宋体" w:hAnsi="宋体" w:hint="eastAsia"/>
                <w:sz w:val="24"/>
                <w:u w:val="single"/>
              </w:rPr>
              <w:t xml:space="preserve">    </w:t>
            </w:r>
            <w:r w:rsidRPr="00573D30">
              <w:rPr>
                <w:rFonts w:ascii="宋体" w:hAnsi="宋体" w:hint="eastAsia"/>
                <w:sz w:val="24"/>
              </w:rPr>
              <w:t>页</w:t>
            </w:r>
          </w:p>
        </w:tc>
      </w:tr>
      <w:tr w:rsidR="009845DA" w:rsidRPr="00573D30" w:rsidTr="00BD45F8">
        <w:trPr>
          <w:trHeight w:val="556"/>
          <w:jc w:val="center"/>
        </w:trPr>
        <w:tc>
          <w:tcPr>
            <w:tcW w:w="4205" w:type="dxa"/>
            <w:vAlign w:val="center"/>
          </w:tcPr>
          <w:p w:rsidR="009845DA" w:rsidRPr="00573D30" w:rsidRDefault="009845DA">
            <w:pPr>
              <w:pStyle w:val="1d"/>
              <w:adjustRightInd w:val="0"/>
              <w:snapToGrid w:val="0"/>
              <w:rPr>
                <w:rFonts w:hAnsi="宋体" w:cs="Tahoma"/>
                <w:sz w:val="24"/>
                <w:szCs w:val="24"/>
              </w:rPr>
            </w:pPr>
            <w:r w:rsidRPr="00573D30">
              <w:rPr>
                <w:rFonts w:hAnsi="宋体" w:cs="Tahoma" w:hint="eastAsia"/>
                <w:sz w:val="24"/>
                <w:szCs w:val="24"/>
              </w:rPr>
              <w:t>已办理报名手续的投标人。</w:t>
            </w:r>
          </w:p>
        </w:tc>
        <w:tc>
          <w:tcPr>
            <w:tcW w:w="3757" w:type="dxa"/>
            <w:vAlign w:val="center"/>
          </w:tcPr>
          <w:p w:rsidR="009845DA" w:rsidRPr="00573D30" w:rsidRDefault="009845DA">
            <w:pPr>
              <w:rPr>
                <w:rFonts w:ascii="宋体" w:hAnsi="宋体"/>
                <w:sz w:val="24"/>
              </w:rPr>
            </w:pPr>
            <w:r w:rsidRPr="00573D30">
              <w:rPr>
                <w:rFonts w:ascii="宋体" w:hAnsi="宋体" w:cs="Tahoma"/>
                <w:sz w:val="24"/>
                <w:szCs w:val="24"/>
              </w:rPr>
              <w:t xml:space="preserve">（   </w:t>
            </w:r>
            <w:r w:rsidRPr="00573D30">
              <w:rPr>
                <w:rFonts w:ascii="宋体" w:hAnsi="宋体" w:cs="Tahoma" w:hint="eastAsia"/>
                <w:sz w:val="24"/>
                <w:szCs w:val="24"/>
              </w:rPr>
              <w:t>）</w:t>
            </w:r>
          </w:p>
        </w:tc>
        <w:tc>
          <w:tcPr>
            <w:tcW w:w="1694" w:type="dxa"/>
            <w:vAlign w:val="center"/>
          </w:tcPr>
          <w:p w:rsidR="009845DA" w:rsidRPr="00573D30" w:rsidRDefault="009845DA">
            <w:pPr>
              <w:rPr>
                <w:rFonts w:ascii="宋体" w:hAnsi="宋体"/>
                <w:sz w:val="24"/>
              </w:rPr>
            </w:pPr>
            <w:bookmarkStart w:id="1553" w:name="OLE_LINK41"/>
            <w:r w:rsidRPr="00573D30">
              <w:rPr>
                <w:rFonts w:ascii="宋体" w:hAnsi="宋体" w:hint="eastAsia"/>
                <w:sz w:val="24"/>
              </w:rPr>
              <w:t>见第</w:t>
            </w:r>
            <w:r w:rsidRPr="00573D30">
              <w:rPr>
                <w:rFonts w:ascii="宋体" w:hAnsi="宋体" w:hint="eastAsia"/>
                <w:sz w:val="24"/>
                <w:u w:val="single"/>
              </w:rPr>
              <w:t xml:space="preserve">    </w:t>
            </w:r>
            <w:r w:rsidRPr="00573D30">
              <w:rPr>
                <w:rFonts w:ascii="宋体" w:hAnsi="宋体" w:hint="eastAsia"/>
                <w:sz w:val="24"/>
              </w:rPr>
              <w:t>页</w:t>
            </w:r>
            <w:bookmarkEnd w:id="1553"/>
          </w:p>
        </w:tc>
      </w:tr>
      <w:tr w:rsidR="009845DA" w:rsidRPr="00573D30" w:rsidTr="00BD45F8">
        <w:trPr>
          <w:trHeight w:val="556"/>
          <w:jc w:val="center"/>
        </w:trPr>
        <w:tc>
          <w:tcPr>
            <w:tcW w:w="4205" w:type="dxa"/>
            <w:vAlign w:val="center"/>
          </w:tcPr>
          <w:p w:rsidR="009845DA" w:rsidRPr="00573D30" w:rsidRDefault="00B84D56" w:rsidP="001F1970">
            <w:pPr>
              <w:pStyle w:val="1d"/>
              <w:adjustRightInd w:val="0"/>
              <w:snapToGrid w:val="0"/>
              <w:rPr>
                <w:rFonts w:hAnsi="宋体" w:cs="Tahoma"/>
                <w:sz w:val="24"/>
                <w:szCs w:val="24"/>
              </w:rPr>
            </w:pPr>
            <w:r w:rsidRPr="00573D30">
              <w:rPr>
                <w:rFonts w:hAnsi="宋体" w:hint="eastAsia"/>
                <w:sz w:val="24"/>
                <w:szCs w:val="24"/>
              </w:rPr>
              <w:t>政策落实要求：</w:t>
            </w:r>
            <w:r w:rsidR="009845DA" w:rsidRPr="00573D30">
              <w:rPr>
                <w:rFonts w:hAnsi="宋体" w:hint="eastAsia"/>
                <w:sz w:val="24"/>
                <w:szCs w:val="24"/>
              </w:rPr>
              <w:t>本项目为专门面向中小微企业采购的项目，本采购包的所属行业为“其他未列明行业”，请按该行业划分标准进行中小企业声明。投标人应为中小微企业、监狱企业、残疾人福利性单位（提供《中小企业声明函》或属于监狱企业的证明材料或《残疾人福利性单位声明函》）。</w:t>
            </w:r>
          </w:p>
        </w:tc>
        <w:tc>
          <w:tcPr>
            <w:tcW w:w="3757" w:type="dxa"/>
            <w:vAlign w:val="center"/>
          </w:tcPr>
          <w:p w:rsidR="009845DA" w:rsidRPr="00573D30" w:rsidRDefault="009845DA" w:rsidP="001F1970">
            <w:pPr>
              <w:rPr>
                <w:rFonts w:ascii="宋体" w:hAnsi="宋体" w:cs="Tahoma"/>
                <w:sz w:val="24"/>
                <w:szCs w:val="24"/>
              </w:rPr>
            </w:pPr>
            <w:r w:rsidRPr="00573D30">
              <w:rPr>
                <w:rFonts w:ascii="宋体" w:hAnsi="宋体" w:cs="Tahoma"/>
                <w:sz w:val="24"/>
                <w:szCs w:val="24"/>
              </w:rPr>
              <w:t>（</w:t>
            </w:r>
            <w:r w:rsidRPr="00573D30">
              <w:rPr>
                <w:rFonts w:ascii="宋体" w:hAnsi="宋体" w:cs="Tahoma" w:hint="eastAsia"/>
                <w:sz w:val="24"/>
                <w:szCs w:val="24"/>
              </w:rPr>
              <w:t xml:space="preserve">   </w:t>
            </w:r>
            <w:r w:rsidRPr="00573D30">
              <w:rPr>
                <w:rFonts w:ascii="宋体" w:hAnsi="宋体" w:cs="Tahoma"/>
                <w:sz w:val="24"/>
                <w:szCs w:val="24"/>
              </w:rPr>
              <w:t>）</w:t>
            </w:r>
          </w:p>
        </w:tc>
        <w:tc>
          <w:tcPr>
            <w:tcW w:w="1694" w:type="dxa"/>
            <w:vAlign w:val="center"/>
          </w:tcPr>
          <w:p w:rsidR="009845DA" w:rsidRPr="00573D30" w:rsidRDefault="009845DA" w:rsidP="001F1970">
            <w:pPr>
              <w:rPr>
                <w:rFonts w:ascii="宋体" w:hAnsi="宋体"/>
                <w:sz w:val="24"/>
              </w:rPr>
            </w:pPr>
            <w:r w:rsidRPr="00573D30">
              <w:rPr>
                <w:rFonts w:ascii="宋体" w:hAnsi="宋体" w:hint="eastAsia"/>
                <w:sz w:val="24"/>
              </w:rPr>
              <w:t>见第</w:t>
            </w:r>
            <w:r w:rsidRPr="00573D30">
              <w:rPr>
                <w:rFonts w:ascii="宋体" w:hAnsi="宋体" w:hint="eastAsia"/>
                <w:sz w:val="24"/>
                <w:u w:val="single"/>
              </w:rPr>
              <w:t xml:space="preserve">    </w:t>
            </w:r>
            <w:r w:rsidRPr="00573D30">
              <w:rPr>
                <w:rFonts w:ascii="宋体" w:hAnsi="宋体" w:hint="eastAsia"/>
                <w:sz w:val="24"/>
              </w:rPr>
              <w:t>页</w:t>
            </w:r>
          </w:p>
          <w:p w:rsidR="009845DA" w:rsidRPr="00573D30" w:rsidRDefault="009845DA" w:rsidP="001F1970">
            <w:pPr>
              <w:rPr>
                <w:rFonts w:ascii="宋体" w:hAnsi="宋体"/>
                <w:sz w:val="24"/>
              </w:rPr>
            </w:pPr>
            <w:r w:rsidRPr="00573D30">
              <w:rPr>
                <w:rFonts w:ascii="宋体" w:hAnsi="宋体" w:cs="Tahoma" w:hint="eastAsia"/>
                <w:b/>
                <w:sz w:val="22"/>
                <w:szCs w:val="24"/>
              </w:rPr>
              <w:t>详见6.3</w:t>
            </w:r>
          </w:p>
        </w:tc>
      </w:tr>
    </w:tbl>
    <w:p w:rsidR="0027771B" w:rsidRPr="00573D30" w:rsidRDefault="0027771B">
      <w:pPr>
        <w:rPr>
          <w:rFonts w:ascii="宋体" w:hAnsi="宋体" w:cs="宋体"/>
          <w:b/>
          <w:kern w:val="1"/>
          <w:szCs w:val="21"/>
        </w:rPr>
      </w:pPr>
    </w:p>
    <w:p w:rsidR="0027771B" w:rsidRPr="00573D30" w:rsidRDefault="0027771B">
      <w:pPr>
        <w:rPr>
          <w:rFonts w:ascii="宋体" w:hAnsi="宋体" w:cs="宋体"/>
          <w:kern w:val="1"/>
          <w:szCs w:val="21"/>
        </w:rPr>
      </w:pPr>
      <w:r w:rsidRPr="00573D30">
        <w:rPr>
          <w:rFonts w:ascii="宋体" w:hAnsi="宋体" w:cs="宋体"/>
          <w:b/>
          <w:kern w:val="1"/>
          <w:szCs w:val="21"/>
        </w:rPr>
        <w:t>注：</w:t>
      </w:r>
      <w:r w:rsidRPr="00573D30">
        <w:rPr>
          <w:rFonts w:ascii="宋体" w:hAnsi="宋体" w:cs="宋体"/>
          <w:kern w:val="1"/>
          <w:szCs w:val="21"/>
        </w:rPr>
        <w:t>1、请投标人正确填写本表，并附上相关的证明材料。其内容或数据应与对应的证明资料相符，如有不一致，以证明材料为准。</w:t>
      </w:r>
    </w:p>
    <w:p w:rsidR="0027771B" w:rsidRPr="00573D30" w:rsidRDefault="0027771B">
      <w:pPr>
        <w:rPr>
          <w:rFonts w:ascii="宋体" w:hAnsi="宋体" w:cs="宋体"/>
          <w:kern w:val="1"/>
          <w:szCs w:val="21"/>
        </w:rPr>
      </w:pPr>
      <w:r w:rsidRPr="00573D30">
        <w:rPr>
          <w:rFonts w:ascii="宋体" w:hAnsi="宋体" w:cs="宋体"/>
          <w:kern w:val="1"/>
          <w:szCs w:val="21"/>
        </w:rPr>
        <w:t>2、如某些项目是作为评分依据的，其内容或数据与对应的证明资料不一致，可能导致该项的得分为0分。</w:t>
      </w:r>
    </w:p>
    <w:p w:rsidR="0027771B" w:rsidRPr="00573D30" w:rsidRDefault="0027771B">
      <w:pPr>
        <w:rPr>
          <w:rFonts w:ascii="宋体" w:hAnsi="宋体"/>
          <w:kern w:val="1"/>
        </w:rPr>
      </w:pPr>
      <w:r w:rsidRPr="00573D30">
        <w:rPr>
          <w:rFonts w:ascii="宋体" w:hAnsi="宋体"/>
          <w:kern w:val="1"/>
        </w:rPr>
        <w:t>3、如投标人具备对应内容则在“（  ）”中打“√”或在“</w:t>
      </w:r>
      <w:r w:rsidRPr="00573D30">
        <w:rPr>
          <w:rFonts w:ascii="宋体" w:hAnsi="宋体"/>
          <w:kern w:val="1"/>
          <w:u w:val="single"/>
        </w:rPr>
        <w:t xml:space="preserve">   </w:t>
      </w:r>
      <w:r w:rsidRPr="00573D30">
        <w:rPr>
          <w:rFonts w:ascii="宋体" w:hAnsi="宋体"/>
          <w:kern w:val="1"/>
        </w:rPr>
        <w:t>”上填写数据。如不具备则在“（  ）”或“</w:t>
      </w:r>
      <w:r w:rsidRPr="00573D30">
        <w:rPr>
          <w:rFonts w:ascii="宋体" w:hAnsi="宋体"/>
          <w:kern w:val="1"/>
          <w:u w:val="single"/>
        </w:rPr>
        <w:t xml:space="preserve">   </w:t>
      </w:r>
      <w:r w:rsidRPr="00573D30">
        <w:rPr>
          <w:rFonts w:ascii="宋体" w:hAnsi="宋体"/>
          <w:kern w:val="1"/>
        </w:rPr>
        <w:t>”上打“/”。</w:t>
      </w:r>
    </w:p>
    <w:p w:rsidR="0027771B" w:rsidRPr="00573D30" w:rsidRDefault="0027771B">
      <w:pPr>
        <w:rPr>
          <w:rFonts w:ascii="宋体" w:hAnsi="宋体"/>
          <w:kern w:val="1"/>
        </w:rPr>
      </w:pPr>
    </w:p>
    <w:p w:rsidR="0027771B" w:rsidRPr="00573D30" w:rsidRDefault="0027771B">
      <w:pPr>
        <w:rPr>
          <w:rFonts w:ascii="宋体" w:hAnsi="宋体"/>
        </w:rPr>
      </w:pPr>
    </w:p>
    <w:p w:rsidR="0027771B" w:rsidRPr="00573D30" w:rsidRDefault="0027771B">
      <w:pPr>
        <w:pStyle w:val="3"/>
      </w:pPr>
      <w:r w:rsidRPr="00573D30">
        <w:br w:type="page"/>
      </w:r>
      <w:bookmarkStart w:id="1554" w:name="_Toc90998158"/>
      <w:bookmarkStart w:id="1555" w:name="_Toc201129978"/>
      <w:r w:rsidR="00EF7357" w:rsidRPr="00573D30">
        <w:rPr>
          <w:rFonts w:hint="eastAsia"/>
        </w:rPr>
        <w:lastRenderedPageBreak/>
        <w:t>6</w:t>
      </w:r>
      <w:r w:rsidRPr="00573D30">
        <w:rPr>
          <w:rFonts w:hint="eastAsia"/>
        </w:rPr>
        <w:t>.</w:t>
      </w:r>
      <w:r w:rsidR="00BD45F8" w:rsidRPr="00573D30">
        <w:rPr>
          <w:rFonts w:hint="eastAsia"/>
        </w:rPr>
        <w:t>1</w:t>
      </w:r>
      <w:bookmarkStart w:id="1556" w:name="OLE_LINK19"/>
      <w:r w:rsidRPr="00573D30">
        <w:rPr>
          <w:rFonts w:hint="eastAsia"/>
        </w:rPr>
        <w:t>信用记录承诺函</w:t>
      </w:r>
      <w:bookmarkEnd w:id="1554"/>
      <w:bookmarkEnd w:id="1555"/>
      <w:bookmarkEnd w:id="1556"/>
    </w:p>
    <w:p w:rsidR="0027771B" w:rsidRPr="00573D30" w:rsidRDefault="0027771B">
      <w:pPr>
        <w:adjustRightInd w:val="0"/>
        <w:snapToGrid w:val="0"/>
        <w:spacing w:line="360" w:lineRule="auto"/>
        <w:rPr>
          <w:rFonts w:ascii="宋体" w:hAnsi="宋体"/>
          <w:sz w:val="24"/>
          <w:szCs w:val="24"/>
          <w:lang w:val="en-GB"/>
        </w:rPr>
      </w:pPr>
    </w:p>
    <w:p w:rsidR="0027771B" w:rsidRPr="00573D30" w:rsidRDefault="0027771B">
      <w:pPr>
        <w:adjustRightInd w:val="0"/>
        <w:snapToGrid w:val="0"/>
        <w:spacing w:line="360" w:lineRule="auto"/>
        <w:rPr>
          <w:rFonts w:ascii="宋体" w:hAnsi="宋体"/>
          <w:sz w:val="24"/>
          <w:szCs w:val="24"/>
          <w:lang w:val="en-GB"/>
        </w:rPr>
      </w:pPr>
      <w:r w:rsidRPr="00573D30">
        <w:rPr>
          <w:rFonts w:ascii="宋体" w:hAnsi="宋体" w:hint="eastAsia"/>
          <w:sz w:val="24"/>
          <w:szCs w:val="24"/>
          <w:lang w:val="en-GB"/>
        </w:rPr>
        <w:t>致：</w:t>
      </w:r>
      <w:r w:rsidR="00AA7E8E" w:rsidRPr="00573D30">
        <w:rPr>
          <w:rFonts w:ascii="宋体" w:hAnsi="宋体" w:cs="宋体" w:hint="eastAsia"/>
          <w:b/>
          <w:bCs/>
          <w:sz w:val="24"/>
          <w:szCs w:val="24"/>
          <w:shd w:val="clear" w:color="auto" w:fill="FFFFFF"/>
        </w:rPr>
        <w:t>广州市海珠区凤阳街凤和经济联合社</w:t>
      </w:r>
      <w:r w:rsidRPr="00573D30">
        <w:rPr>
          <w:rFonts w:ascii="宋体" w:hAnsi="宋体" w:cs="宋体" w:hint="eastAsia"/>
          <w:b/>
          <w:bCs/>
          <w:sz w:val="24"/>
          <w:szCs w:val="24"/>
          <w:shd w:val="clear" w:color="auto" w:fill="FFFFFF"/>
        </w:rPr>
        <w:t>/广州程启招标代理有限公司</w:t>
      </w:r>
    </w:p>
    <w:p w:rsidR="0027771B" w:rsidRPr="00573D30" w:rsidRDefault="0027771B">
      <w:pPr>
        <w:adjustRightInd w:val="0"/>
        <w:snapToGrid w:val="0"/>
        <w:spacing w:line="360" w:lineRule="auto"/>
        <w:ind w:firstLineChars="200" w:firstLine="480"/>
        <w:rPr>
          <w:rFonts w:ascii="宋体" w:hAnsi="宋体"/>
          <w:sz w:val="24"/>
          <w:szCs w:val="24"/>
          <w:lang w:val="en-GB"/>
        </w:rPr>
      </w:pPr>
      <w:r w:rsidRPr="00573D30">
        <w:rPr>
          <w:rFonts w:ascii="宋体" w:hAnsi="宋体" w:hint="eastAsia"/>
          <w:sz w:val="24"/>
          <w:szCs w:val="24"/>
          <w:lang w:val="en-GB"/>
        </w:rPr>
        <w:t>我方郑重承诺，在参与</w:t>
      </w:r>
      <w:r w:rsidR="00AA7E8E" w:rsidRPr="00573D30">
        <w:rPr>
          <w:rFonts w:ascii="宋体" w:hAnsi="宋体" w:cs="Tahoma" w:hint="eastAsia"/>
          <w:sz w:val="24"/>
        </w:rPr>
        <w:t>广州市海珠区凤和(康乐村、鹭江村)规划建设实施咨询服务项目</w:t>
      </w:r>
      <w:r w:rsidRPr="00573D30">
        <w:rPr>
          <w:rFonts w:ascii="宋体" w:hAnsi="宋体" w:cs="Tahoma" w:hint="eastAsia"/>
          <w:sz w:val="24"/>
        </w:rPr>
        <w:t xml:space="preserve"> </w:t>
      </w:r>
      <w:r w:rsidRPr="00573D30">
        <w:rPr>
          <w:rFonts w:ascii="宋体" w:hAnsi="宋体" w:hint="eastAsia"/>
          <w:sz w:val="24"/>
        </w:rPr>
        <w:t>（招标编号：</w:t>
      </w:r>
      <w:r w:rsidR="00AA7E8E" w:rsidRPr="00573D30">
        <w:rPr>
          <w:rFonts w:ascii="宋体" w:hAnsi="宋体" w:hint="eastAsia"/>
          <w:sz w:val="24"/>
        </w:rPr>
        <w:t>GZCQC2500FG06010</w:t>
      </w:r>
      <w:r w:rsidRPr="00573D30">
        <w:rPr>
          <w:rFonts w:ascii="宋体" w:hAnsi="宋体" w:hint="eastAsia"/>
          <w:sz w:val="24"/>
        </w:rPr>
        <w:t>）</w:t>
      </w:r>
      <w:r w:rsidRPr="00573D30">
        <w:rPr>
          <w:rFonts w:ascii="宋体" w:hAnsi="宋体" w:hint="eastAsia"/>
          <w:sz w:val="24"/>
          <w:szCs w:val="24"/>
          <w:lang w:val="en-GB"/>
        </w:rPr>
        <w:t>采购期间，未被《信用中国》网站（</w:t>
      </w:r>
      <w:hyperlink r:id="rId9" w:history="1">
        <w:r w:rsidRPr="00573D30">
          <w:rPr>
            <w:rFonts w:ascii="宋体" w:hAnsi="宋体" w:hint="eastAsia"/>
            <w:sz w:val="24"/>
            <w:szCs w:val="24"/>
            <w:lang w:val="en-GB"/>
          </w:rPr>
          <w:t>www.creditchina.gov.cn）公示存在不良信用记录。</w:t>
        </w:r>
      </w:hyperlink>
    </w:p>
    <w:p w:rsidR="0027771B" w:rsidRPr="00573D30" w:rsidRDefault="0027771B">
      <w:pPr>
        <w:adjustRightInd w:val="0"/>
        <w:snapToGrid w:val="0"/>
        <w:spacing w:line="360" w:lineRule="auto"/>
        <w:rPr>
          <w:rFonts w:ascii="宋体" w:hAnsi="宋体"/>
          <w:sz w:val="24"/>
          <w:szCs w:val="24"/>
          <w:lang w:val="en-GB"/>
        </w:rPr>
      </w:pPr>
      <w:r w:rsidRPr="00573D30">
        <w:rPr>
          <w:rFonts w:ascii="宋体" w:hAnsi="宋体" w:hint="eastAsia"/>
          <w:sz w:val="24"/>
          <w:szCs w:val="24"/>
          <w:lang w:val="en-GB"/>
        </w:rPr>
        <w:t>（附我方在上述网站查询结果截图）</w:t>
      </w:r>
    </w:p>
    <w:p w:rsidR="0027771B" w:rsidRPr="00573D30" w:rsidRDefault="0027771B">
      <w:pPr>
        <w:adjustRightInd w:val="0"/>
        <w:snapToGrid w:val="0"/>
        <w:spacing w:line="360" w:lineRule="auto"/>
        <w:jc w:val="right"/>
        <w:rPr>
          <w:rFonts w:ascii="宋体" w:hAnsi="宋体"/>
          <w:sz w:val="24"/>
          <w:szCs w:val="24"/>
          <w:lang w:val="en-GB"/>
        </w:rPr>
      </w:pPr>
      <w:r w:rsidRPr="00573D30">
        <w:rPr>
          <w:rFonts w:ascii="宋体" w:hAnsi="宋体" w:hint="eastAsia"/>
          <w:sz w:val="24"/>
          <w:szCs w:val="24"/>
          <w:lang w:val="en-GB"/>
        </w:rPr>
        <w:t xml:space="preserve">投标人名称（加盖公章）： </w:t>
      </w:r>
    </w:p>
    <w:p w:rsidR="0027771B" w:rsidRPr="00573D30" w:rsidRDefault="0027771B">
      <w:pPr>
        <w:adjustRightInd w:val="0"/>
        <w:snapToGrid w:val="0"/>
        <w:spacing w:line="360" w:lineRule="auto"/>
        <w:jc w:val="right"/>
        <w:rPr>
          <w:rFonts w:ascii="宋体" w:hAnsi="宋体"/>
          <w:sz w:val="24"/>
          <w:szCs w:val="24"/>
          <w:lang w:val="en-GB"/>
        </w:rPr>
      </w:pPr>
      <w:r w:rsidRPr="00573D30">
        <w:rPr>
          <w:rFonts w:ascii="宋体" w:hAnsi="宋体" w:hint="eastAsia"/>
          <w:sz w:val="24"/>
          <w:szCs w:val="24"/>
          <w:lang w:val="en-GB"/>
        </w:rPr>
        <w:t>年  月  日</w:t>
      </w:r>
    </w:p>
    <w:p w:rsidR="0027771B" w:rsidRPr="00573D30" w:rsidRDefault="0027771B">
      <w:pPr>
        <w:adjustRightInd w:val="0"/>
        <w:snapToGrid w:val="0"/>
        <w:spacing w:line="360" w:lineRule="auto"/>
        <w:rPr>
          <w:rFonts w:ascii="宋体" w:hAnsi="宋体"/>
          <w:b/>
          <w:sz w:val="24"/>
          <w:szCs w:val="24"/>
        </w:rPr>
      </w:pPr>
      <w:r w:rsidRPr="00573D30">
        <w:rPr>
          <w:rFonts w:ascii="宋体" w:hAnsi="宋体" w:hint="eastAsia"/>
          <w:b/>
          <w:sz w:val="24"/>
          <w:szCs w:val="24"/>
        </w:rPr>
        <w:t>注：</w:t>
      </w:r>
    </w:p>
    <w:p w:rsidR="0027771B" w:rsidRPr="00573D30" w:rsidRDefault="0027771B">
      <w:pPr>
        <w:adjustRightInd w:val="0"/>
        <w:snapToGrid w:val="0"/>
        <w:spacing w:line="360" w:lineRule="auto"/>
        <w:rPr>
          <w:rFonts w:ascii="宋体" w:hAnsi="宋体"/>
          <w:b/>
          <w:sz w:val="24"/>
          <w:szCs w:val="24"/>
        </w:rPr>
      </w:pPr>
      <w:r w:rsidRPr="00573D30">
        <w:rPr>
          <w:rFonts w:ascii="宋体" w:hAnsi="宋体" w:hint="eastAsia"/>
          <w:b/>
          <w:sz w:val="24"/>
          <w:szCs w:val="24"/>
        </w:rPr>
        <w:t>1、网站截图为“信用中国”网站（www.creditchina.gov.cn）首页“信用信息”搜索一栏输入企业全称后得出的查询结果页面。信用记录承诺必须附网站截图。</w:t>
      </w:r>
    </w:p>
    <w:p w:rsidR="0027771B" w:rsidRPr="00573D30" w:rsidRDefault="0027771B">
      <w:pPr>
        <w:adjustRightInd w:val="0"/>
        <w:snapToGrid w:val="0"/>
        <w:spacing w:line="360" w:lineRule="auto"/>
        <w:rPr>
          <w:rFonts w:ascii="宋体" w:hAnsi="宋体"/>
          <w:b/>
          <w:sz w:val="24"/>
          <w:szCs w:val="24"/>
        </w:rPr>
      </w:pPr>
    </w:p>
    <w:p w:rsidR="0027771B" w:rsidRPr="00573D30" w:rsidRDefault="0027771B">
      <w:pPr>
        <w:adjustRightInd w:val="0"/>
        <w:snapToGrid w:val="0"/>
        <w:spacing w:line="360" w:lineRule="auto"/>
        <w:rPr>
          <w:rFonts w:ascii="宋体" w:hAnsi="宋体"/>
          <w:b/>
          <w:sz w:val="24"/>
          <w:szCs w:val="24"/>
        </w:rPr>
      </w:pPr>
      <w:r w:rsidRPr="00573D30">
        <w:rPr>
          <w:rFonts w:ascii="宋体" w:hAnsi="宋体" w:hint="eastAsia"/>
          <w:b/>
          <w:sz w:val="24"/>
          <w:szCs w:val="24"/>
        </w:rPr>
        <w:t xml:space="preserve">2、截图中可显示网站域名，页面信息必须明确显示参与本项目的企业全称 </w:t>
      </w:r>
    </w:p>
    <w:p w:rsidR="0027771B" w:rsidRPr="00573D30" w:rsidRDefault="0027771B">
      <w:pPr>
        <w:adjustRightInd w:val="0"/>
        <w:snapToGrid w:val="0"/>
        <w:spacing w:line="360" w:lineRule="auto"/>
        <w:rPr>
          <w:rFonts w:ascii="宋体" w:hAnsi="宋体"/>
          <w:b/>
          <w:sz w:val="24"/>
          <w:szCs w:val="24"/>
        </w:rPr>
      </w:pPr>
    </w:p>
    <w:p w:rsidR="0027771B" w:rsidRPr="00573D30" w:rsidRDefault="0027771B">
      <w:pPr>
        <w:adjustRightInd w:val="0"/>
        <w:snapToGrid w:val="0"/>
        <w:spacing w:line="360" w:lineRule="auto"/>
        <w:rPr>
          <w:rFonts w:ascii="宋体" w:hAnsi="宋体"/>
          <w:b/>
          <w:sz w:val="24"/>
          <w:szCs w:val="24"/>
        </w:rPr>
      </w:pPr>
    </w:p>
    <w:p w:rsidR="0027771B" w:rsidRPr="00573D30" w:rsidRDefault="0027771B">
      <w:pPr>
        <w:adjustRightInd w:val="0"/>
        <w:snapToGrid w:val="0"/>
        <w:spacing w:line="360" w:lineRule="auto"/>
        <w:rPr>
          <w:rFonts w:ascii="宋体" w:hAnsi="宋体"/>
          <w:b/>
          <w:sz w:val="24"/>
          <w:szCs w:val="24"/>
        </w:rPr>
      </w:pPr>
      <w:r w:rsidRPr="00573D30">
        <w:rPr>
          <w:rFonts w:ascii="宋体" w:hAnsi="宋体" w:hint="eastAsia"/>
          <w:b/>
          <w:sz w:val="24"/>
          <w:szCs w:val="24"/>
        </w:rPr>
        <w:t>附件：</w:t>
      </w:r>
    </w:p>
    <w:p w:rsidR="0027771B" w:rsidRPr="00573D30" w:rsidRDefault="0027771B">
      <w:pPr>
        <w:adjustRightInd w:val="0"/>
        <w:snapToGrid w:val="0"/>
        <w:spacing w:line="360" w:lineRule="auto"/>
        <w:rPr>
          <w:rFonts w:ascii="宋体" w:hAnsi="宋体"/>
          <w:sz w:val="24"/>
          <w:szCs w:val="24"/>
        </w:rPr>
      </w:pPr>
      <w:r w:rsidRPr="00573D30">
        <w:rPr>
          <w:rFonts w:ascii="宋体" w:hAnsi="宋体" w:hint="eastAsia"/>
          <w:sz w:val="24"/>
          <w:szCs w:val="24"/>
        </w:rPr>
        <w:t>“信用中国”网页截图</w:t>
      </w:r>
    </w:p>
    <w:p w:rsidR="0027771B" w:rsidRPr="00573D30" w:rsidRDefault="0027771B">
      <w:pPr>
        <w:adjustRightInd w:val="0"/>
        <w:snapToGrid w:val="0"/>
        <w:spacing w:line="360" w:lineRule="auto"/>
        <w:rPr>
          <w:rFonts w:ascii="宋体" w:hAnsi="宋体"/>
          <w:sz w:val="24"/>
          <w:szCs w:val="24"/>
        </w:rPr>
      </w:pPr>
    </w:p>
    <w:p w:rsidR="0027771B" w:rsidRPr="00573D30" w:rsidRDefault="0027771B">
      <w:pPr>
        <w:pStyle w:val="3"/>
        <w:rPr>
          <w:b w:val="0"/>
          <w:sz w:val="28"/>
          <w:szCs w:val="28"/>
        </w:rPr>
      </w:pPr>
      <w:bookmarkStart w:id="1557" w:name="_Toc500755638"/>
      <w:bookmarkStart w:id="1558" w:name="_Toc500968977"/>
      <w:r w:rsidRPr="00573D30">
        <w:rPr>
          <w:bCs/>
          <w:szCs w:val="24"/>
        </w:rPr>
        <w:br w:type="page"/>
      </w:r>
      <w:bookmarkStart w:id="1559" w:name="_Toc90998159"/>
      <w:bookmarkStart w:id="1560" w:name="_Toc201129979"/>
      <w:r w:rsidR="00EF7357" w:rsidRPr="00573D30">
        <w:rPr>
          <w:rFonts w:hint="eastAsia"/>
        </w:rPr>
        <w:lastRenderedPageBreak/>
        <w:t>6</w:t>
      </w:r>
      <w:r w:rsidRPr="00573D30">
        <w:rPr>
          <w:rFonts w:hint="eastAsia"/>
        </w:rPr>
        <w:t>.</w:t>
      </w:r>
      <w:r w:rsidR="00BD45F8" w:rsidRPr="00573D30">
        <w:rPr>
          <w:rFonts w:hint="eastAsia"/>
        </w:rPr>
        <w:t>2</w:t>
      </w:r>
      <w:bookmarkStart w:id="1561" w:name="OLE_LINK20"/>
      <w:r w:rsidRPr="00573D30">
        <w:rPr>
          <w:rFonts w:hint="eastAsia"/>
        </w:rPr>
        <w:t>公平竞争承诺书</w:t>
      </w:r>
      <w:bookmarkEnd w:id="1557"/>
      <w:bookmarkEnd w:id="1558"/>
      <w:bookmarkEnd w:id="1559"/>
      <w:bookmarkEnd w:id="1560"/>
    </w:p>
    <w:bookmarkEnd w:id="1561"/>
    <w:p w:rsidR="0027771B" w:rsidRPr="00573D30" w:rsidRDefault="0027771B">
      <w:pPr>
        <w:adjustRightInd w:val="0"/>
        <w:snapToGrid w:val="0"/>
        <w:spacing w:line="360" w:lineRule="auto"/>
        <w:rPr>
          <w:rFonts w:ascii="宋体" w:hAnsi="宋体" w:cs="宋体"/>
          <w:sz w:val="24"/>
          <w:szCs w:val="24"/>
          <w:shd w:val="clear" w:color="auto" w:fill="FFFFFF"/>
        </w:rPr>
      </w:pPr>
      <w:r w:rsidRPr="00573D30">
        <w:rPr>
          <w:rFonts w:ascii="宋体" w:hAnsi="宋体" w:cs="宋体" w:hint="eastAsia"/>
          <w:sz w:val="24"/>
          <w:szCs w:val="24"/>
          <w:shd w:val="clear" w:color="auto" w:fill="FFFFFF"/>
        </w:rPr>
        <w:t> </w:t>
      </w:r>
    </w:p>
    <w:p w:rsidR="0027771B" w:rsidRPr="00573D30" w:rsidRDefault="0027771B">
      <w:pPr>
        <w:adjustRightInd w:val="0"/>
        <w:snapToGrid w:val="0"/>
        <w:spacing w:line="360" w:lineRule="auto"/>
        <w:rPr>
          <w:rFonts w:ascii="宋体" w:hAnsi="宋体"/>
          <w:sz w:val="24"/>
          <w:szCs w:val="24"/>
          <w:lang w:val="en-GB"/>
        </w:rPr>
      </w:pPr>
      <w:r w:rsidRPr="00573D30">
        <w:rPr>
          <w:rFonts w:ascii="宋体" w:hAnsi="宋体" w:cs="宋体" w:hint="eastAsia"/>
          <w:sz w:val="24"/>
          <w:szCs w:val="24"/>
          <w:shd w:val="clear" w:color="auto" w:fill="FFFFFF"/>
        </w:rPr>
        <w:t>致：</w:t>
      </w:r>
      <w:r w:rsidR="00AA7E8E" w:rsidRPr="00573D30">
        <w:rPr>
          <w:rFonts w:ascii="宋体" w:hAnsi="宋体" w:cs="宋体" w:hint="eastAsia"/>
          <w:b/>
          <w:bCs/>
          <w:sz w:val="24"/>
          <w:szCs w:val="24"/>
          <w:shd w:val="clear" w:color="auto" w:fill="FFFFFF"/>
        </w:rPr>
        <w:t>广州市海珠区凤阳街凤和经济联合社</w:t>
      </w:r>
      <w:r w:rsidRPr="00573D30">
        <w:rPr>
          <w:rFonts w:ascii="宋体" w:hAnsi="宋体" w:cs="宋体" w:hint="eastAsia"/>
          <w:b/>
          <w:bCs/>
          <w:sz w:val="24"/>
          <w:szCs w:val="24"/>
          <w:shd w:val="clear" w:color="auto" w:fill="FFFFFF"/>
        </w:rPr>
        <w:t>/广州程启招标代理有限公司</w:t>
      </w:r>
    </w:p>
    <w:p w:rsidR="0027771B" w:rsidRPr="00573D30" w:rsidRDefault="0027771B">
      <w:pPr>
        <w:adjustRightInd w:val="0"/>
        <w:snapToGrid w:val="0"/>
        <w:spacing w:line="360" w:lineRule="auto"/>
        <w:ind w:firstLineChars="100" w:firstLine="240"/>
        <w:rPr>
          <w:rFonts w:ascii="宋体" w:hAnsi="宋体" w:cs="宋体"/>
          <w:sz w:val="24"/>
          <w:szCs w:val="24"/>
          <w:shd w:val="clear" w:color="auto" w:fill="FFFFFF"/>
        </w:rPr>
      </w:pPr>
      <w:r w:rsidRPr="00573D30">
        <w:rPr>
          <w:rFonts w:ascii="宋体" w:hAnsi="宋体" w:cs="宋体" w:hint="eastAsia"/>
          <w:sz w:val="24"/>
          <w:szCs w:val="24"/>
          <w:shd w:val="clear" w:color="auto" w:fill="FFFFFF"/>
        </w:rPr>
        <w:t>我方郑重承诺：我方保证所提交的相关资质文件和证明材料的真实性，有良好的历史诚信记录，并将依法参与</w:t>
      </w:r>
      <w:r w:rsidR="00AA7E8E" w:rsidRPr="00573D30">
        <w:rPr>
          <w:rFonts w:ascii="宋体" w:hAnsi="宋体" w:cs="Tahoma" w:hint="eastAsia"/>
          <w:sz w:val="24"/>
        </w:rPr>
        <w:t>广州市海珠区凤和(康乐村、鹭江村)规划建设实施咨询服务项目</w:t>
      </w:r>
      <w:r w:rsidRPr="00573D30">
        <w:rPr>
          <w:rFonts w:ascii="宋体" w:hAnsi="宋体" w:cs="Tahoma" w:hint="eastAsia"/>
          <w:sz w:val="24"/>
        </w:rPr>
        <w:t xml:space="preserve"> </w:t>
      </w:r>
      <w:r w:rsidRPr="00573D30">
        <w:rPr>
          <w:rFonts w:ascii="宋体" w:hAnsi="宋体" w:hint="eastAsia"/>
          <w:sz w:val="24"/>
        </w:rPr>
        <w:t>（招标编号：</w:t>
      </w:r>
      <w:r w:rsidR="00AA7E8E" w:rsidRPr="00573D30">
        <w:rPr>
          <w:rFonts w:ascii="宋体" w:hAnsi="宋体" w:hint="eastAsia"/>
          <w:sz w:val="24"/>
        </w:rPr>
        <w:t>GZCQC2500FG06010</w:t>
      </w:r>
      <w:r w:rsidRPr="00573D30">
        <w:rPr>
          <w:rFonts w:ascii="宋体" w:hAnsi="宋体" w:hint="eastAsia"/>
          <w:sz w:val="24"/>
        </w:rPr>
        <w:t>）</w:t>
      </w:r>
      <w:r w:rsidRPr="00573D30">
        <w:rPr>
          <w:rFonts w:ascii="宋体" w:hAnsi="宋体" w:cs="宋体" w:hint="eastAsia"/>
          <w:sz w:val="24"/>
          <w:szCs w:val="24"/>
          <w:shd w:val="clear" w:color="auto" w:fill="FFFFFF"/>
        </w:rPr>
        <w:t>的公平竞争，不以任何不正当行为谋取不当利益，否则承担相应的法律责任。</w:t>
      </w:r>
    </w:p>
    <w:p w:rsidR="0027771B" w:rsidRPr="00573D30" w:rsidRDefault="0027771B">
      <w:pPr>
        <w:adjustRightInd w:val="0"/>
        <w:snapToGrid w:val="0"/>
        <w:spacing w:line="360" w:lineRule="auto"/>
        <w:ind w:firstLineChars="200" w:firstLine="480"/>
        <w:rPr>
          <w:rFonts w:ascii="宋体" w:hAnsi="宋体" w:cs="宋体"/>
          <w:sz w:val="24"/>
          <w:szCs w:val="24"/>
          <w:shd w:val="clear" w:color="auto" w:fill="FFFFFF"/>
        </w:rPr>
      </w:pPr>
      <w:r w:rsidRPr="00573D30">
        <w:rPr>
          <w:rFonts w:ascii="宋体" w:hAnsi="宋体" w:cs="宋体" w:hint="eastAsia"/>
          <w:sz w:val="24"/>
          <w:szCs w:val="24"/>
          <w:shd w:val="clear" w:color="auto" w:fill="FFFFFF"/>
        </w:rPr>
        <w:t>特此承诺！</w:t>
      </w:r>
    </w:p>
    <w:p w:rsidR="0027771B" w:rsidRPr="00573D30" w:rsidRDefault="0027771B">
      <w:pPr>
        <w:adjustRightInd w:val="0"/>
        <w:snapToGrid w:val="0"/>
        <w:spacing w:line="360" w:lineRule="auto"/>
        <w:ind w:right="480"/>
        <w:jc w:val="right"/>
        <w:rPr>
          <w:rFonts w:ascii="宋体" w:hAnsi="宋体" w:cs="宋体"/>
          <w:sz w:val="24"/>
          <w:szCs w:val="24"/>
          <w:shd w:val="clear" w:color="auto" w:fill="FFFFFF"/>
        </w:rPr>
      </w:pPr>
    </w:p>
    <w:p w:rsidR="0027771B" w:rsidRPr="00573D30" w:rsidRDefault="0027771B">
      <w:pPr>
        <w:adjustRightInd w:val="0"/>
        <w:snapToGrid w:val="0"/>
        <w:spacing w:line="360" w:lineRule="auto"/>
        <w:ind w:right="480"/>
        <w:jc w:val="right"/>
        <w:rPr>
          <w:rFonts w:ascii="宋体" w:hAnsi="宋体" w:cs="宋体"/>
          <w:sz w:val="24"/>
          <w:szCs w:val="24"/>
          <w:shd w:val="clear" w:color="auto" w:fill="FFFFFF"/>
        </w:rPr>
      </w:pPr>
    </w:p>
    <w:p w:rsidR="0027771B" w:rsidRPr="00573D30" w:rsidRDefault="0027771B">
      <w:pPr>
        <w:adjustRightInd w:val="0"/>
        <w:snapToGrid w:val="0"/>
        <w:spacing w:line="360" w:lineRule="auto"/>
        <w:ind w:right="480"/>
        <w:jc w:val="right"/>
        <w:rPr>
          <w:rFonts w:ascii="宋体" w:hAnsi="宋体" w:cs="宋体"/>
          <w:sz w:val="24"/>
          <w:szCs w:val="24"/>
          <w:shd w:val="clear" w:color="auto" w:fill="FFFFFF"/>
        </w:rPr>
      </w:pPr>
    </w:p>
    <w:p w:rsidR="0027771B" w:rsidRPr="00573D30" w:rsidRDefault="0027771B">
      <w:pPr>
        <w:adjustRightInd w:val="0"/>
        <w:snapToGrid w:val="0"/>
        <w:spacing w:line="360" w:lineRule="auto"/>
        <w:ind w:right="480"/>
        <w:jc w:val="right"/>
        <w:rPr>
          <w:rFonts w:ascii="宋体" w:hAnsi="宋体" w:cs="宋体"/>
          <w:sz w:val="24"/>
          <w:szCs w:val="24"/>
          <w:shd w:val="clear" w:color="auto" w:fill="FFFFFF"/>
        </w:rPr>
      </w:pPr>
    </w:p>
    <w:p w:rsidR="0027771B" w:rsidRPr="00573D30" w:rsidRDefault="0027771B">
      <w:pPr>
        <w:adjustRightInd w:val="0"/>
        <w:snapToGrid w:val="0"/>
        <w:spacing w:line="360" w:lineRule="auto"/>
        <w:ind w:right="480"/>
        <w:jc w:val="right"/>
        <w:rPr>
          <w:rFonts w:ascii="宋体" w:hAnsi="宋体" w:cs="宋体"/>
          <w:sz w:val="24"/>
          <w:szCs w:val="24"/>
          <w:shd w:val="clear" w:color="auto" w:fill="FFFFFF"/>
        </w:rPr>
      </w:pPr>
    </w:p>
    <w:p w:rsidR="0027771B" w:rsidRPr="00573D30" w:rsidRDefault="0027771B">
      <w:pPr>
        <w:adjustRightInd w:val="0"/>
        <w:snapToGrid w:val="0"/>
        <w:spacing w:line="360" w:lineRule="auto"/>
        <w:ind w:right="600"/>
        <w:jc w:val="right"/>
        <w:rPr>
          <w:rFonts w:ascii="宋体" w:hAnsi="宋体" w:cs="宋体"/>
          <w:sz w:val="24"/>
          <w:szCs w:val="24"/>
          <w:shd w:val="clear" w:color="auto" w:fill="FFFFFF"/>
        </w:rPr>
      </w:pPr>
      <w:r w:rsidRPr="00573D30">
        <w:rPr>
          <w:rFonts w:ascii="宋体" w:hAnsi="宋体" w:cs="宋体" w:hint="eastAsia"/>
          <w:sz w:val="24"/>
          <w:szCs w:val="24"/>
          <w:shd w:val="clear" w:color="auto" w:fill="FFFFFF"/>
        </w:rPr>
        <w:t>法定代表人（负责人）/授权代表（签名或盖章）：</w:t>
      </w:r>
    </w:p>
    <w:p w:rsidR="0027771B" w:rsidRPr="00573D30" w:rsidRDefault="0027771B">
      <w:pPr>
        <w:adjustRightInd w:val="0"/>
        <w:snapToGrid w:val="0"/>
        <w:spacing w:line="360" w:lineRule="auto"/>
        <w:ind w:right="1920"/>
        <w:jc w:val="right"/>
        <w:rPr>
          <w:rFonts w:ascii="宋体" w:hAnsi="宋体" w:cs="宋体"/>
          <w:sz w:val="24"/>
          <w:szCs w:val="24"/>
          <w:shd w:val="clear" w:color="auto" w:fill="FFFFFF"/>
        </w:rPr>
      </w:pPr>
      <w:r w:rsidRPr="00573D30">
        <w:rPr>
          <w:rFonts w:ascii="宋体" w:hAnsi="宋体" w:cs="宋体" w:hint="eastAsia"/>
          <w:sz w:val="24"/>
          <w:szCs w:val="24"/>
          <w:shd w:val="clear" w:color="auto" w:fill="FFFFFF"/>
        </w:rPr>
        <w:t>投标人名称（加盖公章）：</w:t>
      </w:r>
    </w:p>
    <w:p w:rsidR="0027771B" w:rsidRPr="00573D30" w:rsidRDefault="0027771B">
      <w:pPr>
        <w:adjustRightInd w:val="0"/>
        <w:snapToGrid w:val="0"/>
        <w:spacing w:line="360" w:lineRule="auto"/>
        <w:ind w:right="1920"/>
        <w:jc w:val="right"/>
        <w:rPr>
          <w:rFonts w:ascii="宋体" w:hAnsi="宋体" w:cs="宋体"/>
          <w:sz w:val="24"/>
          <w:szCs w:val="24"/>
          <w:shd w:val="clear" w:color="auto" w:fill="FFFFFF"/>
        </w:rPr>
      </w:pPr>
      <w:r w:rsidRPr="00573D30">
        <w:rPr>
          <w:rFonts w:ascii="宋体" w:hAnsi="宋体" w:cs="宋体" w:hint="eastAsia"/>
          <w:sz w:val="24"/>
          <w:szCs w:val="24"/>
          <w:shd w:val="clear" w:color="auto" w:fill="FFFFFF"/>
        </w:rPr>
        <w:t>日期：  年  月  日</w:t>
      </w:r>
    </w:p>
    <w:p w:rsidR="0027771B" w:rsidRPr="00573D30" w:rsidRDefault="0027771B">
      <w:pPr>
        <w:adjustRightInd w:val="0"/>
        <w:snapToGrid w:val="0"/>
        <w:spacing w:line="360" w:lineRule="auto"/>
        <w:rPr>
          <w:rFonts w:ascii="宋体" w:hAnsi="宋体"/>
          <w:sz w:val="24"/>
          <w:szCs w:val="24"/>
        </w:rPr>
      </w:pPr>
    </w:p>
    <w:p w:rsidR="00B84D56" w:rsidRPr="00573D30" w:rsidRDefault="00B84D56" w:rsidP="00B84D56">
      <w:pPr>
        <w:pStyle w:val="3"/>
        <w:rPr>
          <w:szCs w:val="24"/>
        </w:rPr>
      </w:pPr>
      <w:r w:rsidRPr="00573D30">
        <w:rPr>
          <w:b w:val="0"/>
          <w:szCs w:val="24"/>
        </w:rPr>
        <w:br w:type="page"/>
      </w:r>
      <w:r w:rsidRPr="00573D30">
        <w:rPr>
          <w:rFonts w:hint="eastAsia"/>
        </w:rPr>
        <w:lastRenderedPageBreak/>
        <w:t xml:space="preserve">6.3 </w:t>
      </w:r>
      <w:bookmarkStart w:id="1562" w:name="OLE_LINK25"/>
      <w:bookmarkStart w:id="1563" w:name="OLE_LINK26"/>
      <w:r w:rsidRPr="00573D30">
        <w:rPr>
          <w:rFonts w:hint="eastAsia"/>
        </w:rPr>
        <w:t>中小企业声明函（任其一）</w:t>
      </w:r>
      <w:bookmarkEnd w:id="1562"/>
      <w:bookmarkEnd w:id="1563"/>
    </w:p>
    <w:p w:rsidR="00B84D56" w:rsidRPr="00573D30" w:rsidRDefault="00B84D56" w:rsidP="00B84D56">
      <w:pPr>
        <w:pStyle w:val="null3"/>
        <w:spacing w:line="360" w:lineRule="auto"/>
        <w:ind w:firstLine="480"/>
        <w:jc w:val="center"/>
        <w:outlineLvl w:val="3"/>
        <w:rPr>
          <w:rFonts w:ascii="宋体" w:hAnsi="宋体" w:hint="default"/>
          <w:b/>
          <w:sz w:val="24"/>
        </w:rPr>
      </w:pPr>
      <w:r w:rsidRPr="00573D30">
        <w:rPr>
          <w:rFonts w:ascii="宋体" w:hAnsi="宋体"/>
          <w:b/>
          <w:sz w:val="24"/>
        </w:rPr>
        <w:t>中小企业声明函</w:t>
      </w:r>
    </w:p>
    <w:p w:rsidR="00B84D56" w:rsidRPr="00573D30" w:rsidRDefault="00B84D56" w:rsidP="00B84D56">
      <w:pPr>
        <w:pStyle w:val="null3"/>
        <w:spacing w:line="360" w:lineRule="auto"/>
        <w:ind w:firstLine="480"/>
        <w:rPr>
          <w:rFonts w:ascii="宋体" w:hAnsi="宋体" w:hint="default"/>
          <w:kern w:val="2"/>
          <w:sz w:val="24"/>
          <w:szCs w:val="24"/>
          <w:lang w:val="en-GB"/>
        </w:rPr>
      </w:pPr>
      <w:r w:rsidRPr="00573D30">
        <w:rPr>
          <w:rFonts w:ascii="宋体" w:hAnsi="宋体"/>
          <w:kern w:val="2"/>
          <w:sz w:val="24"/>
          <w:szCs w:val="24"/>
          <w:lang w:val="en-GB"/>
        </w:rPr>
        <w:t>本公司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B84D56" w:rsidRPr="00573D30" w:rsidRDefault="00B84D56" w:rsidP="00B84D56">
      <w:pPr>
        <w:pStyle w:val="null3"/>
        <w:spacing w:line="360" w:lineRule="auto"/>
        <w:ind w:firstLine="480"/>
        <w:rPr>
          <w:rFonts w:ascii="宋体" w:hAnsi="宋体" w:hint="default"/>
          <w:kern w:val="2"/>
          <w:sz w:val="24"/>
          <w:szCs w:val="24"/>
          <w:lang w:val="en-GB"/>
        </w:rPr>
      </w:pPr>
      <w:r w:rsidRPr="00573D30">
        <w:rPr>
          <w:rFonts w:ascii="宋体" w:hAnsi="宋体"/>
          <w:kern w:val="2"/>
          <w:sz w:val="24"/>
          <w:szCs w:val="24"/>
          <w:lang w:val="en-GB"/>
        </w:rPr>
        <w:t>1.（标的名称），属于（采购文件中明确的所属行业）行业；承建（承接）企业为（企业名称），从业人员__________________人，营业收入为__________________万元，资产总额为__________________万元1，属于（中型企业、小型企业、微型企业）；</w:t>
      </w:r>
    </w:p>
    <w:p w:rsidR="00B84D56" w:rsidRPr="00573D30" w:rsidRDefault="00B84D56" w:rsidP="00B84D56">
      <w:pPr>
        <w:pStyle w:val="null3"/>
        <w:spacing w:line="360" w:lineRule="auto"/>
        <w:ind w:firstLine="480"/>
        <w:rPr>
          <w:rFonts w:ascii="宋体" w:hAnsi="宋体" w:hint="default"/>
          <w:kern w:val="2"/>
          <w:sz w:val="24"/>
          <w:szCs w:val="24"/>
          <w:lang w:val="en-GB"/>
        </w:rPr>
      </w:pPr>
      <w:r w:rsidRPr="00573D30">
        <w:rPr>
          <w:rFonts w:ascii="宋体" w:hAnsi="宋体"/>
          <w:kern w:val="2"/>
          <w:sz w:val="24"/>
          <w:szCs w:val="24"/>
          <w:lang w:val="en-GB"/>
        </w:rPr>
        <w:t>2.（标的名称），属于（采购文件中明确的所属行业）行业；承建（承接）企业为（企业名称），从业人员__________________人，营业收入为__________________万元，资产总额为__________________万元1，属于（中型企业、小型企业、微型企业）；</w:t>
      </w:r>
    </w:p>
    <w:p w:rsidR="00B84D56" w:rsidRPr="00573D30" w:rsidRDefault="00B84D56" w:rsidP="00B84D56">
      <w:pPr>
        <w:pStyle w:val="null3"/>
        <w:spacing w:line="360" w:lineRule="auto"/>
        <w:ind w:firstLine="480"/>
        <w:rPr>
          <w:rFonts w:ascii="宋体" w:hAnsi="宋体" w:hint="default"/>
          <w:kern w:val="2"/>
          <w:sz w:val="24"/>
          <w:szCs w:val="24"/>
          <w:lang w:val="en-GB"/>
        </w:rPr>
      </w:pPr>
      <w:r w:rsidRPr="00573D30">
        <w:rPr>
          <w:rFonts w:ascii="宋体" w:hAnsi="宋体"/>
          <w:kern w:val="2"/>
          <w:sz w:val="24"/>
          <w:szCs w:val="24"/>
          <w:lang w:val="en-GB"/>
        </w:rPr>
        <w:t>……</w:t>
      </w:r>
    </w:p>
    <w:p w:rsidR="00B84D56" w:rsidRPr="00573D30" w:rsidRDefault="00B84D56" w:rsidP="00B84D56">
      <w:pPr>
        <w:pStyle w:val="null3"/>
        <w:spacing w:line="360" w:lineRule="auto"/>
        <w:ind w:firstLine="480"/>
        <w:rPr>
          <w:rFonts w:ascii="宋体" w:hAnsi="宋体" w:hint="default"/>
          <w:kern w:val="2"/>
          <w:sz w:val="24"/>
          <w:szCs w:val="24"/>
          <w:lang w:val="en-GB"/>
        </w:rPr>
      </w:pPr>
      <w:r w:rsidRPr="00573D30">
        <w:rPr>
          <w:rFonts w:ascii="宋体" w:hAnsi="宋体"/>
          <w:kern w:val="2"/>
          <w:sz w:val="24"/>
          <w:szCs w:val="24"/>
          <w:lang w:val="en-GB"/>
        </w:rPr>
        <w:t>以上企业，不属于大企业的分支机构，不存在控股股东为大企业的情形，也不存在与大企业的负责人为同一人的情形。</w:t>
      </w:r>
    </w:p>
    <w:p w:rsidR="00B84D56" w:rsidRPr="00573D30" w:rsidRDefault="00B84D56" w:rsidP="00B84D56">
      <w:pPr>
        <w:pStyle w:val="null3"/>
        <w:spacing w:line="360" w:lineRule="auto"/>
        <w:ind w:firstLine="480"/>
        <w:rPr>
          <w:rFonts w:ascii="宋体" w:hAnsi="宋体" w:hint="default"/>
          <w:kern w:val="2"/>
          <w:sz w:val="24"/>
          <w:szCs w:val="24"/>
          <w:lang w:val="en-GB"/>
        </w:rPr>
      </w:pPr>
      <w:r w:rsidRPr="00573D30">
        <w:rPr>
          <w:rFonts w:ascii="宋体" w:hAnsi="宋体"/>
          <w:kern w:val="2"/>
          <w:sz w:val="24"/>
          <w:szCs w:val="24"/>
          <w:lang w:val="en-GB"/>
        </w:rPr>
        <w:t>本企业对上述声明内容的真实性负责。如有虚假，将依法承担相应责任。</w:t>
      </w:r>
    </w:p>
    <w:p w:rsidR="00B84D56" w:rsidRPr="00573D30" w:rsidRDefault="00B84D56" w:rsidP="00B84D56">
      <w:pPr>
        <w:pStyle w:val="null3"/>
        <w:spacing w:line="360" w:lineRule="auto"/>
        <w:ind w:firstLine="480"/>
        <w:rPr>
          <w:rFonts w:ascii="宋体" w:hAnsi="宋体" w:hint="default"/>
          <w:kern w:val="2"/>
          <w:sz w:val="24"/>
          <w:szCs w:val="24"/>
          <w:lang w:val="en-GB"/>
        </w:rPr>
      </w:pPr>
    </w:p>
    <w:p w:rsidR="00B84D56" w:rsidRPr="00573D30" w:rsidRDefault="00B84D56" w:rsidP="00B84D56">
      <w:pPr>
        <w:pStyle w:val="null3"/>
        <w:spacing w:line="360" w:lineRule="auto"/>
        <w:ind w:firstLineChars="2067" w:firstLine="4961"/>
        <w:rPr>
          <w:rFonts w:ascii="宋体" w:hAnsi="宋体" w:hint="default"/>
          <w:kern w:val="2"/>
          <w:sz w:val="24"/>
          <w:szCs w:val="24"/>
          <w:lang w:val="en-GB"/>
        </w:rPr>
      </w:pPr>
      <w:r w:rsidRPr="00573D30">
        <w:rPr>
          <w:rFonts w:ascii="宋体" w:hAnsi="宋体"/>
          <w:kern w:val="2"/>
          <w:sz w:val="24"/>
          <w:szCs w:val="24"/>
          <w:lang w:val="en-GB"/>
        </w:rPr>
        <w:t>企业名称（盖章）：__________________</w:t>
      </w:r>
    </w:p>
    <w:p w:rsidR="00B84D56" w:rsidRPr="00573D30" w:rsidRDefault="00B84D56" w:rsidP="00B84D56">
      <w:pPr>
        <w:pStyle w:val="null3"/>
        <w:spacing w:line="360" w:lineRule="auto"/>
        <w:ind w:firstLineChars="2067" w:firstLine="4961"/>
        <w:rPr>
          <w:rFonts w:ascii="宋体" w:hAnsi="宋体" w:hint="default"/>
          <w:kern w:val="2"/>
          <w:sz w:val="24"/>
          <w:szCs w:val="24"/>
          <w:lang w:val="en-GB"/>
        </w:rPr>
      </w:pPr>
      <w:r w:rsidRPr="00573D30">
        <w:rPr>
          <w:rFonts w:ascii="宋体" w:hAnsi="宋体"/>
          <w:kern w:val="2"/>
          <w:sz w:val="24"/>
          <w:szCs w:val="24"/>
          <w:lang w:val="en-GB"/>
        </w:rPr>
        <w:t>日期：年月日</w:t>
      </w:r>
    </w:p>
    <w:p w:rsidR="00B84D56" w:rsidRPr="00573D30" w:rsidRDefault="00B84D56" w:rsidP="00B84D56">
      <w:pPr>
        <w:pStyle w:val="null3"/>
        <w:spacing w:line="360" w:lineRule="auto"/>
        <w:rPr>
          <w:rFonts w:ascii="宋体" w:hAnsi="宋体" w:hint="default"/>
          <w:kern w:val="2"/>
          <w:sz w:val="24"/>
          <w:szCs w:val="24"/>
          <w:lang w:val="en-GB"/>
        </w:rPr>
      </w:pPr>
    </w:p>
    <w:p w:rsidR="00B84D56" w:rsidRPr="00573D30" w:rsidRDefault="00B84D56" w:rsidP="00B84D56">
      <w:pPr>
        <w:pStyle w:val="null3"/>
        <w:spacing w:line="480" w:lineRule="auto"/>
        <w:ind w:firstLine="480"/>
        <w:rPr>
          <w:rFonts w:ascii="宋体" w:hAnsi="宋体" w:hint="default"/>
          <w:b/>
          <w:sz w:val="18"/>
          <w:szCs w:val="18"/>
        </w:rPr>
      </w:pPr>
      <w:r w:rsidRPr="00573D30">
        <w:rPr>
          <w:rFonts w:ascii="宋体" w:hAnsi="宋体"/>
          <w:b/>
          <w:sz w:val="18"/>
          <w:szCs w:val="18"/>
        </w:rPr>
        <w:t>1：从业人员、营业收入、资产总额填报上一年度数据，无上一年度数据的新成立企业可不填报。</w:t>
      </w:r>
    </w:p>
    <w:p w:rsidR="00B84D56" w:rsidRPr="00573D30" w:rsidRDefault="00B84D56" w:rsidP="00B84D56">
      <w:pPr>
        <w:pStyle w:val="null3"/>
        <w:spacing w:line="480" w:lineRule="auto"/>
        <w:ind w:firstLine="480"/>
        <w:rPr>
          <w:rFonts w:ascii="宋体" w:hAnsi="宋体" w:hint="default"/>
          <w:b/>
          <w:sz w:val="18"/>
          <w:szCs w:val="18"/>
        </w:rPr>
      </w:pPr>
      <w:r w:rsidRPr="00573D30">
        <w:rPr>
          <w:rFonts w:ascii="宋体" w:hAnsi="宋体"/>
          <w:b/>
          <w:sz w:val="18"/>
          <w:szCs w:val="18"/>
        </w:rPr>
        <w:t>2：投标人应当自行核实是否属于小微企业，并认真填写声明函，若有虚假将追究其责任。</w:t>
      </w:r>
    </w:p>
    <w:p w:rsidR="00B84D56" w:rsidRPr="00573D30" w:rsidRDefault="00B84D56" w:rsidP="00B84D56">
      <w:pPr>
        <w:pStyle w:val="null3"/>
        <w:spacing w:line="480" w:lineRule="auto"/>
        <w:rPr>
          <w:rFonts w:ascii="宋体" w:hAnsi="宋体" w:hint="default"/>
          <w:b/>
          <w:sz w:val="18"/>
          <w:szCs w:val="18"/>
        </w:rPr>
      </w:pPr>
      <w:r w:rsidRPr="00573D30">
        <w:rPr>
          <w:rFonts w:ascii="宋体" w:hAnsi="宋体"/>
          <w:b/>
          <w:sz w:val="18"/>
          <w:szCs w:val="18"/>
        </w:rPr>
        <w:t>温馨提示：根据《广州市财政局广州市工业和信息化局转发广东省财政厅广东省发展和改革委员会广东省工业和信息化厅广东省地方金融监督管理局关于印发《广东省政府采购促进中小企业发展实施细则（试行）》的通知》、《广州市财政局关于进一步规范政府采购供应商资格审查及中小企业声明函管理的通知》的精神，投标人需根据以下要求对其出具的《中小企业声明函》的信息进行完善和规范。</w:t>
      </w:r>
    </w:p>
    <w:p w:rsidR="00B84D56" w:rsidRPr="00573D30" w:rsidRDefault="00B84D56" w:rsidP="00B84D56">
      <w:pPr>
        <w:pStyle w:val="null3"/>
        <w:spacing w:line="480" w:lineRule="auto"/>
        <w:ind w:firstLine="480"/>
        <w:rPr>
          <w:rFonts w:ascii="宋体" w:hAnsi="宋体" w:hint="default"/>
          <w:b/>
          <w:sz w:val="18"/>
          <w:szCs w:val="18"/>
        </w:rPr>
      </w:pPr>
      <w:r w:rsidRPr="00573D30">
        <w:rPr>
          <w:rFonts w:ascii="宋体" w:hAnsi="宋体"/>
          <w:b/>
          <w:sz w:val="18"/>
          <w:szCs w:val="18"/>
        </w:rPr>
        <w:t>（一）对于已纳入统计部门统计范围的企业，所属行业、从业人员、营业收入、资产总额、规模类型应与统计部门报表保持一致。</w:t>
      </w:r>
    </w:p>
    <w:p w:rsidR="00B84D56" w:rsidRPr="00573D30" w:rsidRDefault="00B84D56" w:rsidP="00B84D56">
      <w:pPr>
        <w:pStyle w:val="null3"/>
        <w:spacing w:line="480" w:lineRule="auto"/>
        <w:ind w:firstLine="480"/>
        <w:rPr>
          <w:rFonts w:ascii="宋体" w:hAnsi="宋体" w:hint="default"/>
          <w:b/>
          <w:sz w:val="18"/>
          <w:szCs w:val="18"/>
        </w:rPr>
      </w:pPr>
      <w:r w:rsidRPr="00573D30">
        <w:rPr>
          <w:rFonts w:ascii="宋体" w:hAnsi="宋体"/>
          <w:b/>
          <w:sz w:val="18"/>
          <w:szCs w:val="18"/>
        </w:rPr>
        <w:lastRenderedPageBreak/>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rsidR="00B84D56" w:rsidRPr="00573D30" w:rsidRDefault="00B84D56" w:rsidP="00B84D56">
      <w:pPr>
        <w:pStyle w:val="null3"/>
        <w:spacing w:line="480" w:lineRule="auto"/>
        <w:ind w:firstLine="480"/>
        <w:rPr>
          <w:rFonts w:ascii="宋体" w:hAnsi="宋体" w:hint="default"/>
          <w:b/>
          <w:sz w:val="18"/>
          <w:szCs w:val="18"/>
        </w:rPr>
      </w:pPr>
      <w:r w:rsidRPr="00573D30">
        <w:rPr>
          <w:rFonts w:ascii="宋体" w:hAnsi="宋体"/>
          <w:b/>
          <w:sz w:val="18"/>
          <w:szCs w:val="18"/>
        </w:rPr>
        <w:t>供应商提供第三方（如生产商）书面声明、检测报告等资料作为投标文件组成部分的，供应商应保证投标所提供第三方资料内容真实、完整、准确。如相关第三方书面声明、相关检测报告等资料虚假，监管部门有权根据调查情形认定其是否属于提供虚假材料谋取中标，并严肃处理。</w:t>
      </w:r>
    </w:p>
    <w:p w:rsidR="00B84D56" w:rsidRPr="00573D30" w:rsidRDefault="00B84D56" w:rsidP="00B84D56">
      <w:pPr>
        <w:pStyle w:val="null3"/>
        <w:spacing w:line="480" w:lineRule="auto"/>
        <w:ind w:firstLine="480"/>
        <w:rPr>
          <w:rFonts w:ascii="宋体" w:hAnsi="宋体" w:hint="default"/>
          <w:b/>
          <w:sz w:val="18"/>
          <w:szCs w:val="18"/>
        </w:rPr>
      </w:pPr>
      <w:r w:rsidRPr="00573D30">
        <w:rPr>
          <w:rFonts w:ascii="宋体" w:hAnsi="宋体"/>
          <w:b/>
          <w:sz w:val="18"/>
          <w:szCs w:val="18"/>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rsidR="00B84D56" w:rsidRPr="00573D30" w:rsidRDefault="00B84D56" w:rsidP="00B84D56">
      <w:pPr>
        <w:pStyle w:val="null3"/>
        <w:spacing w:line="480" w:lineRule="auto"/>
        <w:ind w:firstLine="480"/>
        <w:rPr>
          <w:rFonts w:ascii="宋体" w:hAnsi="宋体" w:hint="default"/>
          <w:b/>
          <w:sz w:val="18"/>
          <w:szCs w:val="18"/>
        </w:rPr>
      </w:pPr>
      <w:r w:rsidRPr="00573D30">
        <w:rPr>
          <w:rFonts w:ascii="宋体" w:hAnsi="宋体"/>
          <w:b/>
          <w:sz w:val="18"/>
          <w:szCs w:val="18"/>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rsidR="00B84D56" w:rsidRPr="00573D30" w:rsidRDefault="00B84D56" w:rsidP="00B84D56">
      <w:pPr>
        <w:pStyle w:val="null3"/>
        <w:spacing w:line="480" w:lineRule="auto"/>
        <w:ind w:firstLine="480"/>
        <w:rPr>
          <w:rFonts w:ascii="宋体" w:hAnsi="宋体" w:hint="default"/>
          <w:b/>
          <w:sz w:val="18"/>
          <w:szCs w:val="18"/>
        </w:rPr>
      </w:pPr>
      <w:r w:rsidRPr="00573D30">
        <w:rPr>
          <w:rFonts w:ascii="宋体" w:hAnsi="宋体"/>
          <w:b/>
          <w:sz w:val="18"/>
          <w:szCs w:val="18"/>
        </w:rPr>
        <w:t>（五）对于专门面向中小企业预留份额的采购项目或者采购包，《中小企业声明函》由招标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rsidR="00B84D56" w:rsidRPr="00573D30" w:rsidRDefault="00B84D56" w:rsidP="00B84D56">
      <w:pPr>
        <w:pStyle w:val="null3"/>
        <w:spacing w:line="480" w:lineRule="auto"/>
        <w:ind w:firstLine="480"/>
        <w:rPr>
          <w:rFonts w:ascii="宋体" w:hAnsi="宋体" w:hint="default"/>
          <w:b/>
          <w:sz w:val="18"/>
          <w:szCs w:val="18"/>
        </w:rPr>
      </w:pPr>
      <w:r w:rsidRPr="00573D30">
        <w:rPr>
          <w:rFonts w:ascii="宋体" w:hAnsi="宋体"/>
          <w:b/>
          <w:sz w:val="18"/>
          <w:szCs w:val="18"/>
        </w:rPr>
        <w:t>（六）经调查发现供应商提供《中小企业声明函》内容与实际不符的，政府采购监管部门有权根据《中小企业声明函》与实际情况的差异视情形认定其是否属于虚假材料谋取中标。</w:t>
      </w:r>
    </w:p>
    <w:p w:rsidR="00B84D56" w:rsidRPr="00573D30" w:rsidRDefault="00B84D56" w:rsidP="00B84D56">
      <w:pPr>
        <w:pStyle w:val="null3"/>
        <w:spacing w:line="480" w:lineRule="auto"/>
        <w:ind w:firstLine="480"/>
        <w:rPr>
          <w:rFonts w:ascii="宋体" w:hAnsi="宋体" w:hint="default"/>
          <w:b/>
          <w:sz w:val="18"/>
          <w:szCs w:val="18"/>
        </w:rPr>
      </w:pPr>
      <w:r w:rsidRPr="00573D30">
        <w:rPr>
          <w:rFonts w:ascii="宋体" w:hAnsi="宋体"/>
          <w:b/>
          <w:sz w:val="18"/>
          <w:szCs w:val="18"/>
        </w:rPr>
        <w:t>（七）根据《财政部关于规范政府采购行政处罚有关问题的通知》（财库〔2015〕150 号）规定，各级人民政府财政部门依法对供应商作出的禁止参加政府采购活动的行政处罚决定在全国范围内生效。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招标人及采购代理机构应当审慎甄别供应商参与政府采购活动资格。</w:t>
      </w:r>
    </w:p>
    <w:p w:rsidR="00B84D56" w:rsidRPr="00573D30" w:rsidRDefault="00B84D56" w:rsidP="00B84D56">
      <w:pPr>
        <w:pStyle w:val="null3"/>
        <w:spacing w:line="480" w:lineRule="auto"/>
        <w:ind w:firstLine="480"/>
        <w:rPr>
          <w:rFonts w:ascii="宋体" w:hAnsi="宋体" w:hint="default"/>
          <w:b/>
          <w:sz w:val="18"/>
          <w:szCs w:val="18"/>
        </w:rPr>
      </w:pPr>
      <w:r w:rsidRPr="00573D30">
        <w:rPr>
          <w:rFonts w:ascii="宋体" w:hAnsi="宋体"/>
          <w:b/>
          <w:sz w:val="18"/>
          <w:szCs w:val="18"/>
        </w:rPr>
        <w:t>（八）招标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招标人、采购代理机构、评标委员会（评审小组）审查不到位的，监管部门将依法责令改正；拒不改正的，本机关将按照《中华人民共和国政府采购法》相关规定进行处理。</w:t>
      </w:r>
    </w:p>
    <w:p w:rsidR="00B84D56" w:rsidRPr="00573D30" w:rsidRDefault="00B84D56" w:rsidP="00B84D56">
      <w:pPr>
        <w:pStyle w:val="null3"/>
        <w:ind w:firstLine="480"/>
        <w:rPr>
          <w:rFonts w:ascii="宋体" w:hAnsi="宋体" w:hint="default"/>
        </w:rPr>
      </w:pPr>
    </w:p>
    <w:p w:rsidR="00B84D56" w:rsidRPr="00573D30" w:rsidRDefault="00B84D56" w:rsidP="00B84D56">
      <w:pPr>
        <w:rPr>
          <w:rFonts w:ascii="宋体" w:hAnsi="宋体"/>
        </w:rPr>
      </w:pPr>
      <w:r w:rsidRPr="00573D30">
        <w:rPr>
          <w:rFonts w:ascii="宋体" w:hAnsi="宋体"/>
          <w:b/>
          <w:sz w:val="28"/>
        </w:rPr>
        <w:br w:type="page"/>
      </w:r>
    </w:p>
    <w:p w:rsidR="00B84D56" w:rsidRPr="00573D30" w:rsidRDefault="00B84D56" w:rsidP="00B84D56">
      <w:pPr>
        <w:pStyle w:val="null3"/>
        <w:spacing w:line="360" w:lineRule="auto"/>
        <w:ind w:firstLine="480"/>
        <w:jc w:val="center"/>
        <w:outlineLvl w:val="3"/>
        <w:rPr>
          <w:rFonts w:ascii="宋体" w:hAnsi="宋体" w:hint="default"/>
          <w:sz w:val="24"/>
          <w:szCs w:val="24"/>
        </w:rPr>
      </w:pPr>
      <w:r w:rsidRPr="00573D30">
        <w:rPr>
          <w:rFonts w:ascii="宋体" w:hAnsi="宋体"/>
          <w:b/>
          <w:sz w:val="24"/>
          <w:szCs w:val="24"/>
        </w:rPr>
        <w:lastRenderedPageBreak/>
        <w:t>监狱企业</w:t>
      </w:r>
    </w:p>
    <w:p w:rsidR="00B84D56" w:rsidRPr="00573D30" w:rsidRDefault="00B84D56" w:rsidP="00B84D56">
      <w:pPr>
        <w:pStyle w:val="null3"/>
        <w:spacing w:line="360" w:lineRule="auto"/>
        <w:ind w:firstLine="480"/>
        <w:rPr>
          <w:rFonts w:ascii="宋体" w:hAnsi="宋体" w:hint="default"/>
          <w:sz w:val="24"/>
          <w:szCs w:val="24"/>
        </w:rPr>
      </w:pPr>
      <w:r w:rsidRPr="00573D30">
        <w:rPr>
          <w:rFonts w:ascii="宋体" w:hAnsi="宋体"/>
          <w:sz w:val="24"/>
          <w:szCs w:val="24"/>
        </w:rPr>
        <w:t>提供由监狱管理局、戒毒管理局（含新疆生产建设兵团）出具的属于监狱企业的证明文件。</w:t>
      </w:r>
    </w:p>
    <w:p w:rsidR="00B84D56" w:rsidRPr="00573D30" w:rsidRDefault="00B84D56" w:rsidP="00B84D56">
      <w:pPr>
        <w:pStyle w:val="null3"/>
        <w:ind w:firstLine="480"/>
        <w:rPr>
          <w:rFonts w:ascii="宋体" w:hAnsi="宋体" w:hint="default"/>
        </w:rPr>
      </w:pPr>
    </w:p>
    <w:p w:rsidR="00B84D56" w:rsidRPr="00573D30" w:rsidRDefault="00B84D56" w:rsidP="00B84D56">
      <w:pPr>
        <w:rPr>
          <w:rFonts w:ascii="宋体" w:hAnsi="宋体"/>
          <w:b/>
          <w:sz w:val="28"/>
        </w:rPr>
      </w:pPr>
      <w:r w:rsidRPr="00573D30">
        <w:rPr>
          <w:rFonts w:ascii="宋体" w:hAnsi="宋体"/>
          <w:b/>
          <w:sz w:val="28"/>
        </w:rPr>
        <w:br w:type="page"/>
      </w:r>
    </w:p>
    <w:p w:rsidR="00B84D56" w:rsidRPr="00573D30" w:rsidRDefault="00B84D56" w:rsidP="00B84D56">
      <w:pPr>
        <w:pStyle w:val="null3"/>
        <w:spacing w:line="360" w:lineRule="auto"/>
        <w:ind w:firstLine="480"/>
        <w:jc w:val="center"/>
        <w:outlineLvl w:val="3"/>
        <w:rPr>
          <w:rFonts w:ascii="宋体" w:hAnsi="宋体" w:hint="default"/>
          <w:sz w:val="24"/>
          <w:szCs w:val="24"/>
        </w:rPr>
      </w:pPr>
      <w:r w:rsidRPr="00573D30">
        <w:rPr>
          <w:rFonts w:ascii="宋体" w:hAnsi="宋体"/>
          <w:b/>
          <w:sz w:val="24"/>
          <w:szCs w:val="24"/>
        </w:rPr>
        <w:lastRenderedPageBreak/>
        <w:t>残疾人福利性单位声明函</w:t>
      </w:r>
    </w:p>
    <w:p w:rsidR="00B84D56" w:rsidRPr="00573D30" w:rsidRDefault="00B84D56" w:rsidP="00B84D56">
      <w:pPr>
        <w:pStyle w:val="null3"/>
        <w:spacing w:line="360" w:lineRule="auto"/>
        <w:ind w:firstLine="480"/>
        <w:rPr>
          <w:rFonts w:ascii="宋体" w:hAnsi="宋体" w:hint="default"/>
          <w:sz w:val="24"/>
          <w:szCs w:val="24"/>
        </w:rPr>
      </w:pPr>
      <w:r w:rsidRPr="00573D30">
        <w:rPr>
          <w:rFonts w:ascii="宋体" w:hAnsi="宋体"/>
          <w:sz w:val="24"/>
          <w:szCs w:val="24"/>
        </w:rPr>
        <w:t>本单位郑重声明，根据《财政部民政部中国残疾人联合会关于促进残疾人就业政府采购政策的通知》（财库〔2017〕</w:t>
      </w:r>
      <w:r w:rsidRPr="00573D30">
        <w:rPr>
          <w:rFonts w:ascii="宋体" w:hAnsi="宋体"/>
          <w:sz w:val="24"/>
          <w:szCs w:val="24"/>
        </w:rPr>
        <w:tab/>
      </w:r>
      <w:r w:rsidRPr="00573D30">
        <w:rPr>
          <w:rFonts w:ascii="宋体" w:hAnsi="宋体"/>
          <w:sz w:val="24"/>
          <w:szCs w:val="24"/>
        </w:rPr>
        <w:tab/>
      </w:r>
      <w:r w:rsidRPr="00573D30">
        <w:rPr>
          <w:rFonts w:ascii="宋体" w:hAnsi="宋体"/>
          <w:sz w:val="24"/>
          <w:szCs w:val="24"/>
        </w:rPr>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84D56" w:rsidRPr="00573D30" w:rsidRDefault="00B84D56" w:rsidP="00B84D56">
      <w:pPr>
        <w:pStyle w:val="null3"/>
        <w:spacing w:line="360" w:lineRule="auto"/>
        <w:ind w:firstLine="480"/>
        <w:rPr>
          <w:rFonts w:ascii="宋体" w:hAnsi="宋体" w:hint="default"/>
          <w:sz w:val="24"/>
          <w:szCs w:val="24"/>
        </w:rPr>
      </w:pPr>
      <w:r w:rsidRPr="00573D30">
        <w:rPr>
          <w:rFonts w:ascii="宋体" w:hAnsi="宋体"/>
          <w:sz w:val="24"/>
          <w:szCs w:val="24"/>
        </w:rPr>
        <w:t>本单位对上述声明的真实性负责。如有虚假，将依法承担相应责任。</w:t>
      </w:r>
    </w:p>
    <w:p w:rsidR="00B84D56" w:rsidRPr="00573D30" w:rsidRDefault="00B84D56" w:rsidP="00B84D56">
      <w:pPr>
        <w:pStyle w:val="null3"/>
        <w:spacing w:line="360" w:lineRule="auto"/>
        <w:rPr>
          <w:rFonts w:ascii="宋体" w:hAnsi="宋体" w:hint="default"/>
          <w:sz w:val="24"/>
          <w:szCs w:val="24"/>
        </w:rPr>
      </w:pPr>
      <w:r w:rsidRPr="00573D30">
        <w:rPr>
          <w:rFonts w:ascii="宋体" w:hAnsi="宋体"/>
          <w:sz w:val="24"/>
          <w:szCs w:val="24"/>
        </w:rPr>
        <w:t>单位名称（盖章）：__________________</w:t>
      </w:r>
    </w:p>
    <w:p w:rsidR="00B84D56" w:rsidRPr="00573D30" w:rsidRDefault="00B84D56" w:rsidP="00B84D56">
      <w:pPr>
        <w:pStyle w:val="null3"/>
        <w:spacing w:line="360" w:lineRule="auto"/>
        <w:rPr>
          <w:rFonts w:ascii="宋体" w:hAnsi="宋体" w:hint="default"/>
          <w:sz w:val="24"/>
          <w:szCs w:val="24"/>
        </w:rPr>
      </w:pPr>
      <w:r w:rsidRPr="00573D30">
        <w:rPr>
          <w:rFonts w:ascii="宋体" w:hAnsi="宋体"/>
          <w:sz w:val="24"/>
          <w:szCs w:val="24"/>
        </w:rPr>
        <w:t>日期：年月日</w:t>
      </w:r>
    </w:p>
    <w:p w:rsidR="00B84D56" w:rsidRPr="00573D30" w:rsidRDefault="00B84D56" w:rsidP="00B84D56">
      <w:pPr>
        <w:pStyle w:val="null3"/>
        <w:spacing w:line="360" w:lineRule="auto"/>
        <w:ind w:firstLine="480"/>
        <w:rPr>
          <w:rFonts w:ascii="宋体" w:hAnsi="宋体" w:hint="default"/>
          <w:b/>
          <w:sz w:val="24"/>
          <w:szCs w:val="24"/>
        </w:rPr>
      </w:pPr>
      <w:r w:rsidRPr="00573D30">
        <w:rPr>
          <w:rFonts w:ascii="宋体" w:hAnsi="宋体"/>
          <w:b/>
          <w:sz w:val="24"/>
          <w:szCs w:val="24"/>
        </w:rPr>
        <w:t>注：本函未填写或未勾选视作未做声明。</w:t>
      </w:r>
    </w:p>
    <w:p w:rsidR="00A860CA" w:rsidRPr="00573D30" w:rsidRDefault="00A860CA" w:rsidP="0047462A">
      <w:pPr>
        <w:rPr>
          <w:rFonts w:ascii="宋体" w:hAnsi="宋体"/>
          <w:b/>
          <w:szCs w:val="24"/>
        </w:rPr>
      </w:pPr>
    </w:p>
    <w:p w:rsidR="0027771B" w:rsidRPr="00573D30" w:rsidRDefault="0027771B" w:rsidP="00A860CA">
      <w:pPr>
        <w:pStyle w:val="2"/>
        <w:spacing w:line="360" w:lineRule="auto"/>
        <w:rPr>
          <w:szCs w:val="28"/>
        </w:rPr>
      </w:pPr>
      <w:r w:rsidRPr="00573D30">
        <w:rPr>
          <w:b w:val="0"/>
          <w:kern w:val="0"/>
          <w:sz w:val="20"/>
        </w:rPr>
        <w:br w:type="column"/>
      </w:r>
      <w:bookmarkStart w:id="1564" w:name="_Toc201129980"/>
      <w:r w:rsidRPr="00573D30">
        <w:rPr>
          <w:rFonts w:hint="eastAsia"/>
          <w:szCs w:val="28"/>
        </w:rPr>
        <w:lastRenderedPageBreak/>
        <w:t>格式</w:t>
      </w:r>
      <w:r w:rsidR="001A6421" w:rsidRPr="00573D30">
        <w:rPr>
          <w:rFonts w:hint="eastAsia"/>
          <w:szCs w:val="28"/>
        </w:rPr>
        <w:t>7</w:t>
      </w:r>
      <w:r w:rsidRPr="00573D30">
        <w:rPr>
          <w:rFonts w:hint="eastAsia"/>
          <w:szCs w:val="28"/>
        </w:rPr>
        <w:t xml:space="preserve"> </w:t>
      </w:r>
      <w:bookmarkStart w:id="1565" w:name="OLE_LINK27"/>
      <w:r w:rsidRPr="00573D30">
        <w:rPr>
          <w:rFonts w:hint="eastAsia"/>
          <w:szCs w:val="28"/>
        </w:rPr>
        <w:t>投标人商务情况表</w:t>
      </w:r>
      <w:bookmarkStart w:id="1566" w:name="_Toc482182584"/>
      <w:bookmarkStart w:id="1567" w:name="_Toc22137420"/>
      <w:bookmarkStart w:id="1568" w:name="_Toc508912969"/>
      <w:bookmarkStart w:id="1569" w:name="_Toc387656419"/>
      <w:bookmarkStart w:id="1570" w:name="_Toc479325469"/>
      <w:bookmarkStart w:id="1571" w:name="_Toc517502646"/>
      <w:bookmarkStart w:id="1572" w:name="_Toc497949107"/>
      <w:bookmarkEnd w:id="1545"/>
      <w:bookmarkEnd w:id="1546"/>
      <w:bookmarkEnd w:id="1564"/>
      <w:bookmarkEnd w:id="1565"/>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35"/>
        <w:gridCol w:w="1635"/>
        <w:gridCol w:w="4961"/>
        <w:gridCol w:w="2264"/>
      </w:tblGrid>
      <w:tr w:rsidR="0027771B" w:rsidRPr="00573D30">
        <w:trPr>
          <w:trHeight w:val="570"/>
          <w:jc w:val="center"/>
        </w:trPr>
        <w:tc>
          <w:tcPr>
            <w:tcW w:w="735" w:type="dxa"/>
            <w:tcBorders>
              <w:top w:val="double" w:sz="4" w:space="0" w:color="auto"/>
              <w:bottom w:val="single" w:sz="4" w:space="0" w:color="auto"/>
            </w:tcBorders>
            <w:shd w:val="clear" w:color="auto" w:fill="CCCCCC"/>
            <w:vAlign w:val="center"/>
          </w:tcPr>
          <w:p w:rsidR="0027771B" w:rsidRPr="00573D30" w:rsidRDefault="0027771B">
            <w:pPr>
              <w:jc w:val="center"/>
              <w:rPr>
                <w:rFonts w:ascii="宋体" w:hAnsi="宋体" w:cs="宋体"/>
                <w:b/>
                <w:bCs/>
                <w:sz w:val="24"/>
              </w:rPr>
            </w:pPr>
            <w:r w:rsidRPr="00573D30">
              <w:rPr>
                <w:rFonts w:ascii="宋体" w:hAnsi="宋体" w:cs="宋体" w:hint="eastAsia"/>
                <w:b/>
                <w:bCs/>
                <w:sz w:val="24"/>
              </w:rPr>
              <w:t>序号</w:t>
            </w:r>
          </w:p>
        </w:tc>
        <w:tc>
          <w:tcPr>
            <w:tcW w:w="1635" w:type="dxa"/>
            <w:tcBorders>
              <w:top w:val="double" w:sz="4" w:space="0" w:color="auto"/>
              <w:bottom w:val="single" w:sz="4" w:space="0" w:color="auto"/>
            </w:tcBorders>
            <w:shd w:val="clear" w:color="auto" w:fill="CCCCCC"/>
            <w:vAlign w:val="center"/>
          </w:tcPr>
          <w:p w:rsidR="0027771B" w:rsidRPr="00573D30" w:rsidRDefault="0027771B">
            <w:pPr>
              <w:jc w:val="center"/>
              <w:rPr>
                <w:rFonts w:ascii="宋体" w:hAnsi="宋体" w:cs="宋体"/>
                <w:b/>
                <w:bCs/>
                <w:sz w:val="24"/>
              </w:rPr>
            </w:pPr>
            <w:r w:rsidRPr="00573D30">
              <w:rPr>
                <w:rFonts w:ascii="宋体" w:hAnsi="宋体" w:cs="宋体" w:hint="eastAsia"/>
                <w:b/>
                <w:bCs/>
                <w:sz w:val="24"/>
              </w:rPr>
              <w:t>评审项目</w:t>
            </w:r>
          </w:p>
        </w:tc>
        <w:tc>
          <w:tcPr>
            <w:tcW w:w="4961" w:type="dxa"/>
            <w:tcBorders>
              <w:top w:val="double" w:sz="4" w:space="0" w:color="auto"/>
              <w:bottom w:val="single" w:sz="4" w:space="0" w:color="auto"/>
            </w:tcBorders>
            <w:shd w:val="clear" w:color="auto" w:fill="CCCCCC"/>
            <w:vAlign w:val="center"/>
          </w:tcPr>
          <w:p w:rsidR="0027771B" w:rsidRPr="00573D30" w:rsidRDefault="0027771B">
            <w:pPr>
              <w:jc w:val="center"/>
              <w:rPr>
                <w:rFonts w:ascii="宋体" w:hAnsi="宋体" w:cs="宋体"/>
                <w:b/>
                <w:bCs/>
                <w:sz w:val="24"/>
              </w:rPr>
            </w:pPr>
            <w:r w:rsidRPr="00573D30">
              <w:rPr>
                <w:rFonts w:ascii="宋体" w:hAnsi="宋体" w:cs="宋体" w:hint="eastAsia"/>
                <w:b/>
                <w:bCs/>
                <w:sz w:val="24"/>
              </w:rPr>
              <w:t>内容或数据</w:t>
            </w:r>
          </w:p>
        </w:tc>
        <w:tc>
          <w:tcPr>
            <w:tcW w:w="2264" w:type="dxa"/>
            <w:tcBorders>
              <w:top w:val="double" w:sz="4" w:space="0" w:color="auto"/>
              <w:bottom w:val="single" w:sz="4" w:space="0" w:color="auto"/>
            </w:tcBorders>
            <w:shd w:val="clear" w:color="auto" w:fill="CCCCCC"/>
            <w:vAlign w:val="center"/>
          </w:tcPr>
          <w:p w:rsidR="0027771B" w:rsidRPr="00573D30" w:rsidRDefault="0027771B">
            <w:pPr>
              <w:jc w:val="center"/>
              <w:rPr>
                <w:rFonts w:ascii="宋体" w:hAnsi="宋体" w:cs="宋体"/>
                <w:b/>
                <w:bCs/>
                <w:sz w:val="24"/>
              </w:rPr>
            </w:pPr>
            <w:r w:rsidRPr="00573D30">
              <w:rPr>
                <w:rFonts w:ascii="宋体" w:hAnsi="宋体" w:cs="宋体" w:hint="eastAsia"/>
                <w:b/>
                <w:bCs/>
                <w:sz w:val="24"/>
              </w:rPr>
              <w:t>查阅指引</w:t>
            </w:r>
          </w:p>
        </w:tc>
      </w:tr>
      <w:tr w:rsidR="002E3778" w:rsidRPr="00573D30">
        <w:trPr>
          <w:trHeight w:val="1268"/>
          <w:jc w:val="center"/>
        </w:trPr>
        <w:tc>
          <w:tcPr>
            <w:tcW w:w="735" w:type="dxa"/>
            <w:tcBorders>
              <w:top w:val="single" w:sz="4" w:space="0" w:color="auto"/>
            </w:tcBorders>
            <w:vAlign w:val="center"/>
          </w:tcPr>
          <w:p w:rsidR="002E3778" w:rsidRPr="00573D30" w:rsidRDefault="002E3778">
            <w:pPr>
              <w:jc w:val="center"/>
              <w:rPr>
                <w:rFonts w:ascii="宋体" w:hAnsi="宋体" w:cs="宋体"/>
                <w:kern w:val="0"/>
                <w:sz w:val="24"/>
                <w:szCs w:val="24"/>
              </w:rPr>
            </w:pPr>
            <w:r w:rsidRPr="00573D30">
              <w:rPr>
                <w:rFonts w:ascii="宋体" w:hAnsi="宋体" w:cs="宋体"/>
                <w:kern w:val="0"/>
                <w:sz w:val="24"/>
                <w:szCs w:val="24"/>
              </w:rPr>
              <w:t>1</w:t>
            </w:r>
          </w:p>
        </w:tc>
        <w:tc>
          <w:tcPr>
            <w:tcW w:w="1635" w:type="dxa"/>
            <w:tcBorders>
              <w:top w:val="single" w:sz="4" w:space="0" w:color="auto"/>
            </w:tcBorders>
            <w:vAlign w:val="center"/>
          </w:tcPr>
          <w:p w:rsidR="002E3778" w:rsidRPr="00573D30" w:rsidRDefault="002E3778">
            <w:pPr>
              <w:spacing w:line="276" w:lineRule="auto"/>
              <w:jc w:val="left"/>
              <w:rPr>
                <w:rFonts w:ascii="宋体" w:hAnsi="宋体"/>
                <w:bCs/>
                <w:sz w:val="24"/>
                <w:szCs w:val="24"/>
              </w:rPr>
            </w:pPr>
            <w:r w:rsidRPr="00573D30">
              <w:rPr>
                <w:rFonts w:ascii="宋体" w:hAnsi="宋体" w:hint="eastAsia"/>
                <w:bCs/>
                <w:sz w:val="24"/>
                <w:szCs w:val="24"/>
              </w:rPr>
              <w:t>项目业绩</w:t>
            </w:r>
          </w:p>
        </w:tc>
        <w:tc>
          <w:tcPr>
            <w:tcW w:w="4961" w:type="dxa"/>
            <w:tcBorders>
              <w:top w:val="single" w:sz="4" w:space="0" w:color="auto"/>
            </w:tcBorders>
            <w:vAlign w:val="center"/>
          </w:tcPr>
          <w:p w:rsidR="002E3778" w:rsidRPr="00573D30" w:rsidRDefault="002E3778">
            <w:pPr>
              <w:widowControl/>
              <w:jc w:val="left"/>
              <w:rPr>
                <w:rFonts w:ascii="宋体" w:hAnsi="宋体" w:cs="宋体"/>
                <w:b/>
                <w:szCs w:val="21"/>
              </w:rPr>
            </w:pPr>
            <w:r w:rsidRPr="00573D30">
              <w:rPr>
                <w:rFonts w:ascii="宋体" w:hAnsi="宋体" w:cs="宋体" w:hint="eastAsia"/>
                <w:color w:val="000000"/>
                <w:kern w:val="0"/>
                <w:sz w:val="24"/>
                <w:szCs w:val="24"/>
              </w:rPr>
              <w:t>投标人自2021年1月1日以来（以合同签订时间为准），承接过控制性详细规划（含修编或调整）或更新单元详细规划类的项目</w:t>
            </w:r>
            <w:bookmarkStart w:id="1573" w:name="OLE_LINK119"/>
            <w:bookmarkStart w:id="1574" w:name="OLE_LINK120"/>
            <w:r w:rsidRPr="00573D30">
              <w:rPr>
                <w:rFonts w:ascii="宋体" w:hAnsi="宋体" w:cs="宋体" w:hint="eastAsia"/>
                <w:color w:val="000000"/>
                <w:kern w:val="0"/>
                <w:sz w:val="24"/>
                <w:szCs w:val="24"/>
              </w:rPr>
              <w:t>：</w:t>
            </w:r>
            <w:r w:rsidRPr="00573D30">
              <w:rPr>
                <w:rFonts w:ascii="宋体" w:hAnsi="宋体" w:cs="宋体" w:hint="eastAsia"/>
                <w:color w:val="000000"/>
                <w:kern w:val="0"/>
                <w:sz w:val="24"/>
                <w:szCs w:val="24"/>
                <w:u w:val="single"/>
              </w:rPr>
              <w:t xml:space="preserve">   </w:t>
            </w:r>
            <w:r w:rsidRPr="00573D30">
              <w:rPr>
                <w:rFonts w:ascii="宋体" w:hAnsi="宋体" w:cs="宋体" w:hint="eastAsia"/>
                <w:color w:val="000000"/>
                <w:kern w:val="0"/>
                <w:sz w:val="24"/>
                <w:szCs w:val="24"/>
              </w:rPr>
              <w:t>项</w:t>
            </w:r>
            <w:bookmarkEnd w:id="1573"/>
            <w:bookmarkEnd w:id="1574"/>
          </w:p>
        </w:tc>
        <w:tc>
          <w:tcPr>
            <w:tcW w:w="2264" w:type="dxa"/>
            <w:tcBorders>
              <w:top w:val="single" w:sz="4" w:space="0" w:color="auto"/>
            </w:tcBorders>
            <w:vAlign w:val="center"/>
          </w:tcPr>
          <w:p w:rsidR="002E3778" w:rsidRPr="00573D30" w:rsidRDefault="002E3778">
            <w:pPr>
              <w:rPr>
                <w:rFonts w:ascii="宋体" w:hAnsi="宋体" w:cs="宋体"/>
                <w:sz w:val="24"/>
              </w:rPr>
            </w:pPr>
            <w:r w:rsidRPr="00573D30">
              <w:rPr>
                <w:rFonts w:ascii="宋体" w:hAnsi="宋体" w:cs="宋体" w:hint="eastAsia"/>
                <w:sz w:val="24"/>
              </w:rPr>
              <w:t>见第</w:t>
            </w:r>
            <w:r w:rsidRPr="00573D30">
              <w:rPr>
                <w:rFonts w:ascii="宋体" w:hAnsi="宋体" w:cs="宋体" w:hint="eastAsia"/>
                <w:sz w:val="24"/>
                <w:u w:val="single"/>
              </w:rPr>
              <w:t xml:space="preserve">    </w:t>
            </w:r>
            <w:r w:rsidRPr="00573D30">
              <w:rPr>
                <w:rFonts w:ascii="宋体" w:hAnsi="宋体" w:cs="宋体" w:hint="eastAsia"/>
                <w:sz w:val="24"/>
              </w:rPr>
              <w:t>至</w:t>
            </w:r>
            <w:r w:rsidRPr="00573D30">
              <w:rPr>
                <w:rFonts w:ascii="宋体" w:hAnsi="宋体" w:cs="宋体" w:hint="eastAsia"/>
                <w:sz w:val="24"/>
                <w:u w:val="single"/>
              </w:rPr>
              <w:t xml:space="preserve">    </w:t>
            </w:r>
            <w:r w:rsidRPr="00573D30">
              <w:rPr>
                <w:rFonts w:ascii="宋体" w:hAnsi="宋体" w:cs="宋体" w:hint="eastAsia"/>
                <w:sz w:val="24"/>
              </w:rPr>
              <w:t>页</w:t>
            </w:r>
          </w:p>
          <w:p w:rsidR="002E3778" w:rsidRPr="00573D30" w:rsidRDefault="002E3778" w:rsidP="001A6421">
            <w:pPr>
              <w:rPr>
                <w:rFonts w:ascii="宋体" w:hAnsi="宋体" w:cs="宋体"/>
                <w:sz w:val="24"/>
              </w:rPr>
            </w:pPr>
            <w:r w:rsidRPr="00573D30">
              <w:rPr>
                <w:rFonts w:ascii="宋体" w:hAnsi="宋体" w:cs="宋体" w:hint="eastAsia"/>
                <w:b/>
                <w:bCs/>
                <w:sz w:val="24"/>
              </w:rPr>
              <w:t>详见</w:t>
            </w:r>
            <w:r w:rsidR="001A6421" w:rsidRPr="00573D30">
              <w:rPr>
                <w:rFonts w:ascii="宋体" w:hAnsi="宋体" w:cs="宋体" w:hint="eastAsia"/>
                <w:b/>
                <w:bCs/>
                <w:sz w:val="24"/>
              </w:rPr>
              <w:t>7</w:t>
            </w:r>
            <w:r w:rsidRPr="00573D30">
              <w:rPr>
                <w:rFonts w:ascii="宋体" w:hAnsi="宋体" w:cs="宋体" w:hint="eastAsia"/>
                <w:b/>
                <w:bCs/>
                <w:sz w:val="24"/>
              </w:rPr>
              <w:t>.1</w:t>
            </w:r>
          </w:p>
        </w:tc>
      </w:tr>
      <w:tr w:rsidR="002E3778" w:rsidRPr="00573D30">
        <w:trPr>
          <w:trHeight w:val="1268"/>
          <w:jc w:val="center"/>
        </w:trPr>
        <w:tc>
          <w:tcPr>
            <w:tcW w:w="735" w:type="dxa"/>
            <w:tcBorders>
              <w:top w:val="single" w:sz="4" w:space="0" w:color="auto"/>
            </w:tcBorders>
            <w:vAlign w:val="center"/>
          </w:tcPr>
          <w:p w:rsidR="002E3778" w:rsidRPr="00573D30" w:rsidRDefault="002E3778">
            <w:pPr>
              <w:jc w:val="center"/>
              <w:rPr>
                <w:rFonts w:ascii="宋体" w:hAnsi="宋体" w:cs="宋体"/>
                <w:kern w:val="0"/>
                <w:sz w:val="24"/>
                <w:szCs w:val="24"/>
              </w:rPr>
            </w:pPr>
            <w:r w:rsidRPr="00573D30">
              <w:rPr>
                <w:rFonts w:ascii="宋体" w:hAnsi="宋体" w:cs="宋体"/>
                <w:kern w:val="0"/>
                <w:sz w:val="24"/>
                <w:szCs w:val="24"/>
              </w:rPr>
              <w:t>2</w:t>
            </w:r>
          </w:p>
        </w:tc>
        <w:tc>
          <w:tcPr>
            <w:tcW w:w="1635" w:type="dxa"/>
            <w:tcBorders>
              <w:top w:val="single" w:sz="4" w:space="0" w:color="auto"/>
            </w:tcBorders>
            <w:vAlign w:val="center"/>
          </w:tcPr>
          <w:p w:rsidR="002E3778" w:rsidRPr="00573D30" w:rsidRDefault="002E3778">
            <w:pPr>
              <w:widowControl/>
              <w:jc w:val="left"/>
              <w:rPr>
                <w:rFonts w:ascii="宋体" w:hAnsi="宋体"/>
                <w:kern w:val="0"/>
                <w:sz w:val="24"/>
                <w:szCs w:val="24"/>
              </w:rPr>
            </w:pPr>
            <w:r w:rsidRPr="00573D30">
              <w:rPr>
                <w:rFonts w:ascii="宋体" w:hAnsi="宋体" w:hint="eastAsia"/>
                <w:kern w:val="0"/>
                <w:sz w:val="24"/>
                <w:szCs w:val="24"/>
              </w:rPr>
              <w:t>获奖情况</w:t>
            </w:r>
          </w:p>
        </w:tc>
        <w:tc>
          <w:tcPr>
            <w:tcW w:w="4961" w:type="dxa"/>
            <w:tcBorders>
              <w:top w:val="single" w:sz="4" w:space="0" w:color="auto"/>
            </w:tcBorders>
            <w:vAlign w:val="center"/>
          </w:tcPr>
          <w:p w:rsidR="002E3778" w:rsidRPr="00573D30" w:rsidRDefault="002E3778" w:rsidP="00B82354">
            <w:pPr>
              <w:widowControl/>
              <w:jc w:val="left"/>
              <w:rPr>
                <w:rFonts w:ascii="宋体" w:hAnsi="宋体"/>
                <w:b/>
                <w:kern w:val="0"/>
                <w:szCs w:val="21"/>
              </w:rPr>
            </w:pPr>
            <w:r w:rsidRPr="00573D30">
              <w:rPr>
                <w:rFonts w:ascii="宋体" w:hAnsi="宋体" w:cs="宋体" w:hint="eastAsia"/>
                <w:color w:val="000000"/>
                <w:kern w:val="0"/>
                <w:sz w:val="24"/>
                <w:szCs w:val="24"/>
              </w:rPr>
              <w:t xml:space="preserve">投标人自2021年1月1日以来承担的项目获奖情况（以获奖证书颁发时间为准）：   </w:t>
            </w:r>
            <w:r w:rsidRPr="00573D30">
              <w:rPr>
                <w:rFonts w:ascii="宋体" w:hAnsi="宋体" w:cs="宋体" w:hint="eastAsia"/>
                <w:color w:val="000000"/>
                <w:kern w:val="0"/>
                <w:sz w:val="24"/>
                <w:szCs w:val="24"/>
              </w:rPr>
              <w:br/>
              <w:t>（1）获得过国家级优秀城乡（市）规划设计类奖项</w:t>
            </w:r>
            <w:r w:rsidR="00B82354" w:rsidRPr="00573D30">
              <w:rPr>
                <w:rFonts w:ascii="宋体" w:hAnsi="宋体" w:cs="宋体" w:hint="eastAsia"/>
                <w:color w:val="000000"/>
                <w:kern w:val="0"/>
                <w:sz w:val="24"/>
                <w:szCs w:val="24"/>
              </w:rPr>
              <w:t>：</w:t>
            </w:r>
            <w:r w:rsidR="00B82354" w:rsidRPr="00573D30">
              <w:rPr>
                <w:rFonts w:ascii="宋体" w:hAnsi="宋体" w:cs="宋体" w:hint="eastAsia"/>
                <w:color w:val="000000"/>
                <w:kern w:val="0"/>
                <w:sz w:val="24"/>
                <w:szCs w:val="24"/>
                <w:u w:val="single"/>
              </w:rPr>
              <w:t xml:space="preserve">   </w:t>
            </w:r>
            <w:r w:rsidR="00B82354" w:rsidRPr="00573D30">
              <w:rPr>
                <w:rFonts w:ascii="宋体" w:hAnsi="宋体" w:cs="宋体" w:hint="eastAsia"/>
                <w:color w:val="000000"/>
                <w:kern w:val="0"/>
                <w:sz w:val="24"/>
                <w:szCs w:val="24"/>
              </w:rPr>
              <w:t>项</w:t>
            </w:r>
            <w:r w:rsidRPr="00573D30">
              <w:rPr>
                <w:rFonts w:ascii="宋体" w:hAnsi="宋体" w:cs="宋体" w:hint="eastAsia"/>
                <w:color w:val="000000"/>
                <w:kern w:val="0"/>
                <w:sz w:val="24"/>
                <w:szCs w:val="24"/>
              </w:rPr>
              <w:t>；</w:t>
            </w:r>
            <w:r w:rsidRPr="00573D30">
              <w:rPr>
                <w:rFonts w:ascii="宋体" w:hAnsi="宋体" w:cs="宋体" w:hint="eastAsia"/>
                <w:color w:val="000000"/>
                <w:kern w:val="0"/>
                <w:sz w:val="24"/>
                <w:szCs w:val="24"/>
              </w:rPr>
              <w:br/>
              <w:t>（2）获得过省级优秀城乡（市）规划设计类奖项</w:t>
            </w:r>
            <w:r w:rsidR="00B82354" w:rsidRPr="00573D30">
              <w:rPr>
                <w:rFonts w:ascii="宋体" w:hAnsi="宋体" w:cs="宋体" w:hint="eastAsia"/>
                <w:color w:val="000000"/>
                <w:kern w:val="0"/>
                <w:sz w:val="24"/>
                <w:szCs w:val="24"/>
              </w:rPr>
              <w:t>：</w:t>
            </w:r>
            <w:r w:rsidR="00B82354" w:rsidRPr="00573D30">
              <w:rPr>
                <w:rFonts w:ascii="宋体" w:hAnsi="宋体" w:cs="宋体" w:hint="eastAsia"/>
                <w:color w:val="000000"/>
                <w:kern w:val="0"/>
                <w:sz w:val="24"/>
                <w:szCs w:val="24"/>
                <w:u w:val="single"/>
              </w:rPr>
              <w:t xml:space="preserve">   </w:t>
            </w:r>
            <w:r w:rsidR="00B82354" w:rsidRPr="00573D30">
              <w:rPr>
                <w:rFonts w:ascii="宋体" w:hAnsi="宋体" w:cs="宋体" w:hint="eastAsia"/>
                <w:color w:val="000000"/>
                <w:kern w:val="0"/>
                <w:sz w:val="24"/>
                <w:szCs w:val="24"/>
              </w:rPr>
              <w:t>项</w:t>
            </w:r>
            <w:r w:rsidRPr="00573D30">
              <w:rPr>
                <w:rFonts w:ascii="宋体" w:hAnsi="宋体" w:cs="宋体" w:hint="eastAsia"/>
                <w:color w:val="000000"/>
                <w:kern w:val="0"/>
                <w:sz w:val="24"/>
                <w:szCs w:val="24"/>
              </w:rPr>
              <w:t>；</w:t>
            </w:r>
            <w:r w:rsidRPr="00573D30">
              <w:rPr>
                <w:rFonts w:ascii="宋体" w:hAnsi="宋体" w:cs="宋体" w:hint="eastAsia"/>
                <w:color w:val="000000"/>
                <w:kern w:val="0"/>
                <w:sz w:val="24"/>
                <w:szCs w:val="24"/>
              </w:rPr>
              <w:br/>
              <w:t>（3）获得过市级优秀城乡（市）规划设计类奖项</w:t>
            </w:r>
            <w:r w:rsidR="00B82354" w:rsidRPr="00573D30">
              <w:rPr>
                <w:rFonts w:ascii="宋体" w:hAnsi="宋体" w:cs="宋体" w:hint="eastAsia"/>
                <w:color w:val="000000"/>
                <w:kern w:val="0"/>
                <w:sz w:val="24"/>
                <w:szCs w:val="24"/>
              </w:rPr>
              <w:t>：</w:t>
            </w:r>
            <w:r w:rsidR="00B82354" w:rsidRPr="00573D30">
              <w:rPr>
                <w:rFonts w:ascii="宋体" w:hAnsi="宋体" w:cs="宋体" w:hint="eastAsia"/>
                <w:color w:val="000000"/>
                <w:kern w:val="0"/>
                <w:sz w:val="24"/>
                <w:szCs w:val="24"/>
                <w:u w:val="single"/>
              </w:rPr>
              <w:t xml:space="preserve">   </w:t>
            </w:r>
            <w:r w:rsidR="00B82354" w:rsidRPr="00573D30">
              <w:rPr>
                <w:rFonts w:ascii="宋体" w:hAnsi="宋体" w:cs="宋体" w:hint="eastAsia"/>
                <w:color w:val="000000"/>
                <w:kern w:val="0"/>
                <w:sz w:val="24"/>
                <w:szCs w:val="24"/>
              </w:rPr>
              <w:t>项</w:t>
            </w:r>
            <w:r w:rsidRPr="00573D30">
              <w:rPr>
                <w:rFonts w:ascii="宋体" w:hAnsi="宋体" w:cs="宋体" w:hint="eastAsia"/>
                <w:color w:val="000000"/>
                <w:kern w:val="0"/>
                <w:sz w:val="24"/>
                <w:szCs w:val="24"/>
              </w:rPr>
              <w:t>。</w:t>
            </w:r>
          </w:p>
        </w:tc>
        <w:tc>
          <w:tcPr>
            <w:tcW w:w="2264" w:type="dxa"/>
            <w:tcBorders>
              <w:top w:val="single" w:sz="4" w:space="0" w:color="auto"/>
            </w:tcBorders>
            <w:vAlign w:val="center"/>
          </w:tcPr>
          <w:p w:rsidR="002E3778" w:rsidRPr="00573D30" w:rsidRDefault="002E3778">
            <w:pPr>
              <w:rPr>
                <w:rFonts w:ascii="宋体" w:hAnsi="宋体" w:cs="宋体"/>
                <w:sz w:val="24"/>
              </w:rPr>
            </w:pPr>
            <w:r w:rsidRPr="00573D30">
              <w:rPr>
                <w:rFonts w:ascii="宋体" w:hAnsi="宋体" w:cs="宋体" w:hint="eastAsia"/>
                <w:sz w:val="24"/>
              </w:rPr>
              <w:t>见第</w:t>
            </w:r>
            <w:r w:rsidRPr="00573D30">
              <w:rPr>
                <w:rFonts w:ascii="宋体" w:hAnsi="宋体" w:cs="宋体" w:hint="eastAsia"/>
                <w:sz w:val="24"/>
                <w:u w:val="single"/>
              </w:rPr>
              <w:t xml:space="preserve">    </w:t>
            </w:r>
            <w:r w:rsidRPr="00573D30">
              <w:rPr>
                <w:rFonts w:ascii="宋体" w:hAnsi="宋体" w:cs="宋体" w:hint="eastAsia"/>
                <w:sz w:val="24"/>
              </w:rPr>
              <w:t>至</w:t>
            </w:r>
            <w:r w:rsidRPr="00573D30">
              <w:rPr>
                <w:rFonts w:ascii="宋体" w:hAnsi="宋体" w:cs="宋体" w:hint="eastAsia"/>
                <w:sz w:val="24"/>
                <w:u w:val="single"/>
              </w:rPr>
              <w:t xml:space="preserve">    </w:t>
            </w:r>
            <w:r w:rsidRPr="00573D30">
              <w:rPr>
                <w:rFonts w:ascii="宋体" w:hAnsi="宋体" w:cs="宋体" w:hint="eastAsia"/>
                <w:sz w:val="24"/>
              </w:rPr>
              <w:t>页</w:t>
            </w:r>
          </w:p>
          <w:p w:rsidR="002E3778" w:rsidRPr="00573D30" w:rsidRDefault="002E3778" w:rsidP="001A6421">
            <w:pPr>
              <w:rPr>
                <w:rFonts w:ascii="宋体" w:hAnsi="宋体" w:cs="宋体"/>
                <w:bCs/>
                <w:sz w:val="24"/>
              </w:rPr>
            </w:pPr>
            <w:bookmarkStart w:id="1575" w:name="OLE_LINK128"/>
            <w:bookmarkStart w:id="1576" w:name="OLE_LINK129"/>
            <w:bookmarkStart w:id="1577" w:name="OLE_LINK134"/>
            <w:r w:rsidRPr="00573D30">
              <w:rPr>
                <w:rFonts w:ascii="宋体" w:hAnsi="宋体" w:cs="宋体" w:hint="eastAsia"/>
                <w:b/>
                <w:bCs/>
                <w:sz w:val="24"/>
              </w:rPr>
              <w:t>详见</w:t>
            </w:r>
            <w:r w:rsidR="001A6421" w:rsidRPr="00573D30">
              <w:rPr>
                <w:rFonts w:ascii="宋体" w:hAnsi="宋体" w:cs="宋体" w:hint="eastAsia"/>
                <w:b/>
                <w:bCs/>
                <w:sz w:val="24"/>
              </w:rPr>
              <w:t>7</w:t>
            </w:r>
            <w:r w:rsidRPr="00573D30">
              <w:rPr>
                <w:rFonts w:ascii="宋体" w:hAnsi="宋体" w:cs="宋体" w:hint="eastAsia"/>
                <w:b/>
                <w:bCs/>
                <w:sz w:val="24"/>
              </w:rPr>
              <w:t>.2</w:t>
            </w:r>
            <w:bookmarkEnd w:id="1575"/>
            <w:bookmarkEnd w:id="1576"/>
            <w:bookmarkEnd w:id="1577"/>
          </w:p>
        </w:tc>
      </w:tr>
      <w:tr w:rsidR="002E3778" w:rsidRPr="00573D30">
        <w:trPr>
          <w:trHeight w:val="1268"/>
          <w:jc w:val="center"/>
        </w:trPr>
        <w:tc>
          <w:tcPr>
            <w:tcW w:w="735" w:type="dxa"/>
            <w:tcBorders>
              <w:top w:val="single" w:sz="4" w:space="0" w:color="auto"/>
            </w:tcBorders>
            <w:vAlign w:val="center"/>
          </w:tcPr>
          <w:p w:rsidR="002E3778" w:rsidRPr="00573D30" w:rsidRDefault="002E3778">
            <w:pPr>
              <w:jc w:val="center"/>
              <w:rPr>
                <w:rFonts w:ascii="宋体" w:hAnsi="宋体" w:cs="宋体"/>
                <w:kern w:val="0"/>
                <w:sz w:val="24"/>
                <w:szCs w:val="24"/>
              </w:rPr>
            </w:pPr>
            <w:r w:rsidRPr="00573D30">
              <w:rPr>
                <w:rFonts w:ascii="宋体" w:hAnsi="宋体" w:cs="宋体" w:hint="eastAsia"/>
                <w:kern w:val="0"/>
                <w:sz w:val="24"/>
                <w:szCs w:val="24"/>
              </w:rPr>
              <w:t>3</w:t>
            </w:r>
          </w:p>
        </w:tc>
        <w:tc>
          <w:tcPr>
            <w:tcW w:w="1635" w:type="dxa"/>
            <w:tcBorders>
              <w:top w:val="single" w:sz="4" w:space="0" w:color="auto"/>
            </w:tcBorders>
            <w:vAlign w:val="center"/>
          </w:tcPr>
          <w:p w:rsidR="002E3778" w:rsidRPr="00573D30" w:rsidRDefault="002E3778">
            <w:pPr>
              <w:widowControl/>
              <w:jc w:val="left"/>
              <w:rPr>
                <w:rFonts w:ascii="宋体" w:hAnsi="宋体"/>
                <w:kern w:val="0"/>
                <w:sz w:val="24"/>
                <w:szCs w:val="24"/>
              </w:rPr>
            </w:pPr>
            <w:r w:rsidRPr="00573D30">
              <w:rPr>
                <w:rFonts w:ascii="宋体" w:hAnsi="宋体" w:cs="宋体" w:hint="eastAsia"/>
                <w:color w:val="000000"/>
                <w:kern w:val="0"/>
                <w:sz w:val="24"/>
                <w:szCs w:val="24"/>
              </w:rPr>
              <w:t>项目总统筹人</w:t>
            </w:r>
          </w:p>
        </w:tc>
        <w:tc>
          <w:tcPr>
            <w:tcW w:w="4961" w:type="dxa"/>
            <w:tcBorders>
              <w:top w:val="single" w:sz="4" w:space="0" w:color="auto"/>
            </w:tcBorders>
            <w:vAlign w:val="center"/>
          </w:tcPr>
          <w:p w:rsidR="002E3778" w:rsidRPr="00573D30" w:rsidRDefault="002E3778">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投标人拟投入的项目总统筹人情况：</w:t>
            </w:r>
          </w:p>
          <w:p w:rsidR="002E3778" w:rsidRPr="00573D30" w:rsidRDefault="002E3778" w:rsidP="00B82354">
            <w:pPr>
              <w:widowControl/>
              <w:jc w:val="left"/>
              <w:rPr>
                <w:rFonts w:ascii="宋体" w:hAnsi="宋体" w:cs="宋体"/>
                <w:b/>
                <w:szCs w:val="21"/>
              </w:rPr>
            </w:pPr>
            <w:r w:rsidRPr="00573D30">
              <w:rPr>
                <w:rFonts w:ascii="宋体" w:hAnsi="宋体" w:cs="宋体" w:hint="eastAsia"/>
                <w:color w:val="000000"/>
                <w:kern w:val="0"/>
                <w:sz w:val="24"/>
                <w:szCs w:val="24"/>
              </w:rPr>
              <w:t>1、具备城乡（市）规划专业教授级（正高级）工程师职称的</w:t>
            </w:r>
            <w:bookmarkStart w:id="1578" w:name="OLE_LINK121"/>
            <w:bookmarkStart w:id="1579" w:name="OLE_LINK122"/>
            <w:r w:rsidR="00B82354" w:rsidRPr="00573D30">
              <w:rPr>
                <w:rFonts w:ascii="宋体" w:hAnsi="宋体" w:cs="宋体" w:hint="eastAsia"/>
                <w:color w:val="000000"/>
                <w:kern w:val="0"/>
                <w:sz w:val="24"/>
                <w:szCs w:val="24"/>
              </w:rPr>
              <w:t>：（    ）</w:t>
            </w:r>
            <w:bookmarkEnd w:id="1578"/>
            <w:bookmarkEnd w:id="1579"/>
            <w:r w:rsidRPr="00573D30">
              <w:rPr>
                <w:rFonts w:ascii="宋体" w:hAnsi="宋体" w:cs="宋体" w:hint="eastAsia"/>
                <w:color w:val="000000"/>
                <w:kern w:val="0"/>
                <w:sz w:val="24"/>
                <w:szCs w:val="24"/>
              </w:rPr>
              <w:t>。</w:t>
            </w:r>
            <w:r w:rsidRPr="00573D30">
              <w:rPr>
                <w:rFonts w:ascii="宋体" w:hAnsi="宋体" w:cs="宋体" w:hint="eastAsia"/>
                <w:color w:val="000000"/>
                <w:kern w:val="0"/>
                <w:sz w:val="24"/>
                <w:szCs w:val="24"/>
              </w:rPr>
              <w:br/>
              <w:t>2、具备注册城乡（市）规划师资格</w:t>
            </w:r>
            <w:bookmarkStart w:id="1580" w:name="OLE_LINK123"/>
            <w:bookmarkStart w:id="1581" w:name="OLE_LINK124"/>
            <w:r w:rsidR="00B82354" w:rsidRPr="00573D30">
              <w:rPr>
                <w:rFonts w:ascii="宋体" w:hAnsi="宋体" w:cs="宋体" w:hint="eastAsia"/>
                <w:color w:val="000000"/>
                <w:kern w:val="0"/>
                <w:sz w:val="24"/>
                <w:szCs w:val="24"/>
              </w:rPr>
              <w:t>：（    ）</w:t>
            </w:r>
            <w:bookmarkEnd w:id="1580"/>
            <w:bookmarkEnd w:id="1581"/>
            <w:r w:rsidRPr="00573D30">
              <w:rPr>
                <w:rFonts w:ascii="宋体" w:hAnsi="宋体" w:cs="宋体" w:hint="eastAsia"/>
                <w:color w:val="000000"/>
                <w:kern w:val="0"/>
                <w:sz w:val="24"/>
                <w:szCs w:val="24"/>
              </w:rPr>
              <w:t>。</w:t>
            </w:r>
          </w:p>
        </w:tc>
        <w:tc>
          <w:tcPr>
            <w:tcW w:w="2264" w:type="dxa"/>
            <w:tcBorders>
              <w:top w:val="single" w:sz="4" w:space="0" w:color="auto"/>
            </w:tcBorders>
            <w:vAlign w:val="center"/>
          </w:tcPr>
          <w:p w:rsidR="002E3778" w:rsidRPr="00573D30" w:rsidRDefault="002E3778">
            <w:pPr>
              <w:rPr>
                <w:rFonts w:ascii="宋体" w:hAnsi="宋体" w:cs="宋体"/>
                <w:sz w:val="24"/>
              </w:rPr>
            </w:pPr>
            <w:r w:rsidRPr="00573D30">
              <w:rPr>
                <w:rFonts w:ascii="宋体" w:hAnsi="宋体" w:cs="宋体" w:hint="eastAsia"/>
                <w:sz w:val="24"/>
              </w:rPr>
              <w:t>见第</w:t>
            </w:r>
            <w:r w:rsidRPr="00573D30">
              <w:rPr>
                <w:rFonts w:ascii="宋体" w:hAnsi="宋体" w:cs="宋体" w:hint="eastAsia"/>
                <w:sz w:val="24"/>
                <w:u w:val="single"/>
              </w:rPr>
              <w:t xml:space="preserve">    </w:t>
            </w:r>
            <w:r w:rsidRPr="00573D30">
              <w:rPr>
                <w:rFonts w:ascii="宋体" w:hAnsi="宋体" w:cs="宋体" w:hint="eastAsia"/>
                <w:sz w:val="24"/>
              </w:rPr>
              <w:t>至</w:t>
            </w:r>
            <w:r w:rsidRPr="00573D30">
              <w:rPr>
                <w:rFonts w:ascii="宋体" w:hAnsi="宋体" w:cs="宋体" w:hint="eastAsia"/>
                <w:sz w:val="24"/>
                <w:u w:val="single"/>
              </w:rPr>
              <w:t xml:space="preserve">    </w:t>
            </w:r>
            <w:r w:rsidRPr="00573D30">
              <w:rPr>
                <w:rFonts w:ascii="宋体" w:hAnsi="宋体" w:cs="宋体" w:hint="eastAsia"/>
                <w:sz w:val="24"/>
              </w:rPr>
              <w:t>页</w:t>
            </w:r>
          </w:p>
          <w:p w:rsidR="009A6888" w:rsidRPr="00573D30" w:rsidRDefault="009A6888" w:rsidP="001A6421">
            <w:pPr>
              <w:rPr>
                <w:rFonts w:ascii="宋体" w:hAnsi="宋体" w:cs="宋体"/>
                <w:bCs/>
                <w:sz w:val="24"/>
              </w:rPr>
            </w:pPr>
            <w:r w:rsidRPr="00573D30">
              <w:rPr>
                <w:rFonts w:ascii="宋体" w:hAnsi="宋体" w:cs="宋体" w:hint="eastAsia"/>
                <w:b/>
                <w:bCs/>
                <w:sz w:val="24"/>
              </w:rPr>
              <w:t>详见</w:t>
            </w:r>
            <w:r w:rsidR="001A6421" w:rsidRPr="00573D30">
              <w:rPr>
                <w:rFonts w:ascii="宋体" w:hAnsi="宋体" w:cs="宋体" w:hint="eastAsia"/>
                <w:b/>
                <w:bCs/>
                <w:sz w:val="24"/>
              </w:rPr>
              <w:t>7</w:t>
            </w:r>
            <w:r w:rsidRPr="00573D30">
              <w:rPr>
                <w:rFonts w:ascii="宋体" w:hAnsi="宋体" w:cs="宋体" w:hint="eastAsia"/>
                <w:b/>
                <w:bCs/>
                <w:sz w:val="24"/>
              </w:rPr>
              <w:t>.3</w:t>
            </w:r>
          </w:p>
        </w:tc>
      </w:tr>
      <w:tr w:rsidR="002E3778" w:rsidRPr="00573D30">
        <w:trPr>
          <w:trHeight w:val="1268"/>
          <w:jc w:val="center"/>
        </w:trPr>
        <w:tc>
          <w:tcPr>
            <w:tcW w:w="735" w:type="dxa"/>
            <w:tcBorders>
              <w:top w:val="single" w:sz="4" w:space="0" w:color="auto"/>
            </w:tcBorders>
            <w:vAlign w:val="center"/>
          </w:tcPr>
          <w:p w:rsidR="002E3778" w:rsidRPr="00573D30" w:rsidRDefault="002E3778">
            <w:pPr>
              <w:jc w:val="center"/>
              <w:rPr>
                <w:rFonts w:ascii="宋体" w:hAnsi="宋体" w:cs="宋体"/>
                <w:kern w:val="0"/>
                <w:sz w:val="24"/>
                <w:szCs w:val="24"/>
              </w:rPr>
            </w:pPr>
            <w:r w:rsidRPr="00573D30">
              <w:rPr>
                <w:rFonts w:ascii="宋体" w:hAnsi="宋体" w:cs="宋体" w:hint="eastAsia"/>
                <w:kern w:val="0"/>
                <w:sz w:val="24"/>
                <w:szCs w:val="24"/>
              </w:rPr>
              <w:t>4</w:t>
            </w:r>
          </w:p>
        </w:tc>
        <w:tc>
          <w:tcPr>
            <w:tcW w:w="1635" w:type="dxa"/>
            <w:tcBorders>
              <w:top w:val="single" w:sz="4" w:space="0" w:color="auto"/>
            </w:tcBorders>
            <w:vAlign w:val="center"/>
          </w:tcPr>
          <w:p w:rsidR="002E3778" w:rsidRPr="00573D30" w:rsidRDefault="002E3778">
            <w:pPr>
              <w:spacing w:line="276" w:lineRule="auto"/>
              <w:jc w:val="left"/>
              <w:rPr>
                <w:rFonts w:ascii="宋体" w:hAnsi="宋体"/>
                <w:bCs/>
                <w:sz w:val="24"/>
                <w:szCs w:val="24"/>
              </w:rPr>
            </w:pPr>
            <w:r w:rsidRPr="00573D30">
              <w:rPr>
                <w:rFonts w:ascii="宋体" w:hAnsi="宋体" w:cs="宋体" w:hint="eastAsia"/>
                <w:color w:val="000000"/>
                <w:kern w:val="0"/>
                <w:sz w:val="24"/>
                <w:szCs w:val="24"/>
              </w:rPr>
              <w:t>项目团队配备（除项目总统筹人）情况</w:t>
            </w:r>
          </w:p>
        </w:tc>
        <w:tc>
          <w:tcPr>
            <w:tcW w:w="4961" w:type="dxa"/>
            <w:tcBorders>
              <w:top w:val="single" w:sz="4" w:space="0" w:color="auto"/>
            </w:tcBorders>
            <w:vAlign w:val="center"/>
          </w:tcPr>
          <w:p w:rsidR="002E3778" w:rsidRPr="00573D30" w:rsidRDefault="002E3778">
            <w:pPr>
              <w:spacing w:line="276" w:lineRule="auto"/>
              <w:jc w:val="left"/>
              <w:rPr>
                <w:rFonts w:ascii="宋体" w:hAnsi="宋体" w:cs="宋体"/>
                <w:color w:val="000000"/>
                <w:kern w:val="0"/>
                <w:sz w:val="24"/>
                <w:szCs w:val="24"/>
              </w:rPr>
            </w:pPr>
            <w:r w:rsidRPr="00573D30">
              <w:rPr>
                <w:rFonts w:ascii="宋体" w:hAnsi="宋体" w:cs="宋体" w:hint="eastAsia"/>
                <w:color w:val="000000"/>
                <w:kern w:val="0"/>
                <w:sz w:val="24"/>
                <w:szCs w:val="24"/>
              </w:rPr>
              <w:t>投标人拟投入的项目团队配备（除项目总统筹人）情况：</w:t>
            </w:r>
          </w:p>
          <w:p w:rsidR="002E3778" w:rsidRPr="00573D30" w:rsidRDefault="002E3778" w:rsidP="00843840">
            <w:pPr>
              <w:spacing w:line="276" w:lineRule="auto"/>
              <w:jc w:val="left"/>
              <w:rPr>
                <w:rFonts w:ascii="宋体" w:hAnsi="宋体"/>
                <w:b/>
                <w:bCs/>
                <w:szCs w:val="21"/>
              </w:rPr>
            </w:pPr>
            <w:r w:rsidRPr="00573D30">
              <w:rPr>
                <w:rFonts w:ascii="宋体" w:hAnsi="宋体" w:cs="宋体" w:hint="eastAsia"/>
                <w:color w:val="000000"/>
                <w:kern w:val="0"/>
                <w:sz w:val="24"/>
                <w:szCs w:val="24"/>
              </w:rPr>
              <w:t>（1）控规项目负责人：具备高级或以上职称证书</w:t>
            </w:r>
            <w:r w:rsidR="00843840" w:rsidRPr="00573D30">
              <w:rPr>
                <w:rFonts w:ascii="宋体" w:hAnsi="宋体" w:cs="宋体" w:hint="eastAsia"/>
                <w:color w:val="000000"/>
                <w:kern w:val="0"/>
                <w:sz w:val="24"/>
                <w:szCs w:val="24"/>
              </w:rPr>
              <w:t>：（    ）</w:t>
            </w:r>
            <w:r w:rsidRPr="00573D30">
              <w:rPr>
                <w:rFonts w:ascii="宋体" w:hAnsi="宋体" w:cs="宋体" w:hint="eastAsia"/>
                <w:color w:val="000000"/>
                <w:kern w:val="0"/>
                <w:sz w:val="24"/>
                <w:szCs w:val="24"/>
              </w:rPr>
              <w:t>，并且具备注册城乡（市）规划师执业资格</w:t>
            </w:r>
            <w:r w:rsidR="00843840" w:rsidRPr="00573D30">
              <w:rPr>
                <w:rFonts w:ascii="宋体" w:hAnsi="宋体" w:cs="宋体" w:hint="eastAsia"/>
                <w:color w:val="000000"/>
                <w:kern w:val="0"/>
                <w:sz w:val="24"/>
                <w:szCs w:val="24"/>
              </w:rPr>
              <w:t>：（    ）</w:t>
            </w:r>
            <w:r w:rsidRPr="00573D30">
              <w:rPr>
                <w:rFonts w:ascii="宋体" w:hAnsi="宋体" w:cs="宋体" w:hint="eastAsia"/>
                <w:color w:val="000000"/>
                <w:kern w:val="0"/>
                <w:sz w:val="24"/>
                <w:szCs w:val="24"/>
              </w:rPr>
              <w:t>；</w:t>
            </w:r>
            <w:r w:rsidRPr="00573D30">
              <w:rPr>
                <w:rFonts w:ascii="宋体" w:hAnsi="宋体" w:cs="宋体" w:hint="eastAsia"/>
                <w:color w:val="000000"/>
                <w:kern w:val="0"/>
                <w:sz w:val="24"/>
                <w:szCs w:val="24"/>
              </w:rPr>
              <w:br/>
              <w:t>（2）项目团队人员（不含项目总统筹人、控规项目负责人）需要配置包含规划相关（含城乡规划、城市规划、城市规划与设计等）</w:t>
            </w:r>
            <w:r w:rsidR="00843840" w:rsidRPr="00573D30">
              <w:rPr>
                <w:rFonts w:ascii="宋体" w:hAnsi="宋体" w:cs="宋体" w:hint="eastAsia"/>
                <w:color w:val="000000"/>
                <w:kern w:val="0"/>
                <w:sz w:val="24"/>
                <w:szCs w:val="24"/>
              </w:rPr>
              <w:t>：（    ）</w:t>
            </w:r>
            <w:r w:rsidRPr="00573D30">
              <w:rPr>
                <w:rFonts w:ascii="宋体" w:hAnsi="宋体" w:cs="宋体" w:hint="eastAsia"/>
                <w:color w:val="000000"/>
                <w:kern w:val="0"/>
                <w:sz w:val="24"/>
                <w:szCs w:val="24"/>
              </w:rPr>
              <w:t>、建筑相关（含建筑学、建筑设计及其理论、历史建筑保护工程、风景园林等）</w:t>
            </w:r>
            <w:r w:rsidR="00843840" w:rsidRPr="00573D30">
              <w:rPr>
                <w:rFonts w:ascii="宋体" w:hAnsi="宋体" w:cs="宋体" w:hint="eastAsia"/>
                <w:color w:val="000000"/>
                <w:kern w:val="0"/>
                <w:sz w:val="24"/>
                <w:szCs w:val="24"/>
              </w:rPr>
              <w:t>：（    ）</w:t>
            </w:r>
            <w:r w:rsidRPr="00573D30">
              <w:rPr>
                <w:rFonts w:ascii="宋体" w:hAnsi="宋体" w:cs="宋体" w:hint="eastAsia"/>
                <w:color w:val="000000"/>
                <w:kern w:val="0"/>
                <w:sz w:val="24"/>
                <w:szCs w:val="24"/>
              </w:rPr>
              <w:t>、交通相关（含交通运输、交通工程、交通运输规划与管理等）</w:t>
            </w:r>
            <w:bookmarkStart w:id="1582" w:name="OLE_LINK125"/>
            <w:bookmarkStart w:id="1583" w:name="OLE_LINK126"/>
            <w:bookmarkStart w:id="1584" w:name="OLE_LINK127"/>
            <w:r w:rsidR="00843840" w:rsidRPr="00573D30">
              <w:rPr>
                <w:rFonts w:ascii="宋体" w:hAnsi="宋体" w:cs="宋体" w:hint="eastAsia"/>
                <w:color w:val="000000"/>
                <w:kern w:val="0"/>
                <w:sz w:val="24"/>
                <w:szCs w:val="24"/>
              </w:rPr>
              <w:t>：（    ）</w:t>
            </w:r>
            <w:bookmarkEnd w:id="1582"/>
            <w:bookmarkEnd w:id="1583"/>
            <w:bookmarkEnd w:id="1584"/>
            <w:r w:rsidRPr="00573D30">
              <w:rPr>
                <w:rFonts w:ascii="宋体" w:hAnsi="宋体" w:cs="宋体" w:hint="eastAsia"/>
                <w:color w:val="000000"/>
                <w:kern w:val="0"/>
                <w:sz w:val="24"/>
                <w:szCs w:val="24"/>
              </w:rPr>
              <w:t>、市政相关（给水排水工程专业、环境工程等）</w:t>
            </w:r>
            <w:r w:rsidR="00843840" w:rsidRPr="00573D30">
              <w:rPr>
                <w:rFonts w:ascii="宋体" w:hAnsi="宋体" w:cs="宋体" w:hint="eastAsia"/>
                <w:color w:val="000000"/>
                <w:kern w:val="0"/>
                <w:sz w:val="24"/>
                <w:szCs w:val="24"/>
              </w:rPr>
              <w:t>：（    ）</w:t>
            </w:r>
            <w:r w:rsidRPr="00573D30">
              <w:rPr>
                <w:rFonts w:ascii="宋体" w:hAnsi="宋体" w:cs="宋体" w:hint="eastAsia"/>
                <w:color w:val="000000"/>
                <w:kern w:val="0"/>
                <w:sz w:val="24"/>
                <w:szCs w:val="24"/>
              </w:rPr>
              <w:t>专业人员；</w:t>
            </w:r>
            <w:r w:rsidRPr="00573D30">
              <w:rPr>
                <w:rFonts w:ascii="宋体" w:hAnsi="宋体" w:cs="宋体" w:hint="eastAsia"/>
                <w:color w:val="000000"/>
                <w:kern w:val="0"/>
                <w:sz w:val="24"/>
                <w:szCs w:val="24"/>
              </w:rPr>
              <w:br/>
              <w:t>（3）项目团队人员（不含项目总统筹人、控规项目负责人）具备高级或以上职称证书</w:t>
            </w:r>
            <w:r w:rsidR="00843840" w:rsidRPr="00573D30">
              <w:rPr>
                <w:rFonts w:ascii="宋体" w:hAnsi="宋体" w:cs="宋体" w:hint="eastAsia"/>
                <w:color w:val="000000"/>
                <w:kern w:val="0"/>
                <w:sz w:val="24"/>
                <w:szCs w:val="24"/>
              </w:rPr>
              <w:t>：</w:t>
            </w:r>
            <w:r w:rsidR="00843840" w:rsidRPr="00573D30">
              <w:rPr>
                <w:rFonts w:ascii="宋体" w:hAnsi="宋体" w:cs="宋体" w:hint="eastAsia"/>
                <w:color w:val="000000"/>
                <w:kern w:val="0"/>
                <w:sz w:val="24"/>
                <w:szCs w:val="24"/>
                <w:u w:val="single"/>
              </w:rPr>
              <w:t xml:space="preserve">     </w:t>
            </w:r>
            <w:r w:rsidR="00843840" w:rsidRPr="00573D30">
              <w:rPr>
                <w:rFonts w:ascii="宋体" w:hAnsi="宋体" w:cs="宋体" w:hint="eastAsia"/>
                <w:color w:val="000000"/>
                <w:kern w:val="0"/>
                <w:sz w:val="24"/>
                <w:szCs w:val="24"/>
              </w:rPr>
              <w:t>个</w:t>
            </w:r>
            <w:r w:rsidRPr="00573D30">
              <w:rPr>
                <w:rFonts w:ascii="宋体" w:hAnsi="宋体" w:cs="宋体" w:hint="eastAsia"/>
                <w:color w:val="000000"/>
                <w:kern w:val="0"/>
                <w:sz w:val="24"/>
                <w:szCs w:val="24"/>
              </w:rPr>
              <w:t>；</w:t>
            </w:r>
            <w:r w:rsidRPr="00573D30">
              <w:rPr>
                <w:rFonts w:ascii="宋体" w:hAnsi="宋体" w:cs="宋体" w:hint="eastAsia"/>
                <w:color w:val="000000"/>
                <w:kern w:val="0"/>
                <w:sz w:val="24"/>
                <w:szCs w:val="24"/>
              </w:rPr>
              <w:br/>
              <w:t>（4）项目团队人员（不含项目总统筹人、控规项目负责人）具备中级职称证书</w:t>
            </w:r>
            <w:r w:rsidR="00843840" w:rsidRPr="00573D30">
              <w:rPr>
                <w:rFonts w:ascii="宋体" w:hAnsi="宋体" w:cs="宋体" w:hint="eastAsia"/>
                <w:color w:val="000000"/>
                <w:kern w:val="0"/>
                <w:sz w:val="24"/>
                <w:szCs w:val="24"/>
              </w:rPr>
              <w:t>：</w:t>
            </w:r>
            <w:r w:rsidR="00843840" w:rsidRPr="00573D30">
              <w:rPr>
                <w:rFonts w:ascii="宋体" w:hAnsi="宋体" w:cs="宋体" w:hint="eastAsia"/>
                <w:color w:val="000000"/>
                <w:kern w:val="0"/>
                <w:sz w:val="24"/>
                <w:szCs w:val="24"/>
                <w:u w:val="single"/>
              </w:rPr>
              <w:t xml:space="preserve">     </w:t>
            </w:r>
            <w:r w:rsidR="00843840" w:rsidRPr="00573D30">
              <w:rPr>
                <w:rFonts w:ascii="宋体" w:hAnsi="宋体" w:cs="宋体" w:hint="eastAsia"/>
                <w:color w:val="000000"/>
                <w:kern w:val="0"/>
                <w:sz w:val="24"/>
                <w:szCs w:val="24"/>
              </w:rPr>
              <w:t>个</w:t>
            </w:r>
            <w:r w:rsidRPr="00573D30">
              <w:rPr>
                <w:rFonts w:ascii="宋体" w:hAnsi="宋体" w:cs="宋体" w:hint="eastAsia"/>
                <w:color w:val="000000"/>
                <w:kern w:val="0"/>
                <w:sz w:val="24"/>
                <w:szCs w:val="24"/>
              </w:rPr>
              <w:t xml:space="preserve">。 </w:t>
            </w:r>
          </w:p>
        </w:tc>
        <w:tc>
          <w:tcPr>
            <w:tcW w:w="2264" w:type="dxa"/>
            <w:tcBorders>
              <w:top w:val="single" w:sz="4" w:space="0" w:color="auto"/>
            </w:tcBorders>
            <w:vAlign w:val="center"/>
          </w:tcPr>
          <w:p w:rsidR="002E3778" w:rsidRPr="00573D30" w:rsidRDefault="002E3778">
            <w:pPr>
              <w:rPr>
                <w:rFonts w:ascii="宋体" w:hAnsi="宋体" w:cs="宋体"/>
                <w:sz w:val="24"/>
              </w:rPr>
            </w:pPr>
            <w:r w:rsidRPr="00573D30">
              <w:rPr>
                <w:rFonts w:ascii="宋体" w:hAnsi="宋体" w:cs="宋体" w:hint="eastAsia"/>
                <w:sz w:val="24"/>
              </w:rPr>
              <w:t>见第</w:t>
            </w:r>
            <w:r w:rsidRPr="00573D30">
              <w:rPr>
                <w:rFonts w:ascii="宋体" w:hAnsi="宋体" w:cs="宋体" w:hint="eastAsia"/>
                <w:sz w:val="24"/>
                <w:u w:val="single"/>
              </w:rPr>
              <w:t xml:space="preserve">    </w:t>
            </w:r>
            <w:r w:rsidRPr="00573D30">
              <w:rPr>
                <w:rFonts w:ascii="宋体" w:hAnsi="宋体" w:cs="宋体" w:hint="eastAsia"/>
                <w:sz w:val="24"/>
              </w:rPr>
              <w:t>至</w:t>
            </w:r>
            <w:r w:rsidRPr="00573D30">
              <w:rPr>
                <w:rFonts w:ascii="宋体" w:hAnsi="宋体" w:cs="宋体" w:hint="eastAsia"/>
                <w:sz w:val="24"/>
                <w:u w:val="single"/>
              </w:rPr>
              <w:t xml:space="preserve">    </w:t>
            </w:r>
            <w:r w:rsidRPr="00573D30">
              <w:rPr>
                <w:rFonts w:ascii="宋体" w:hAnsi="宋体" w:cs="宋体" w:hint="eastAsia"/>
                <w:sz w:val="24"/>
              </w:rPr>
              <w:t>页</w:t>
            </w:r>
          </w:p>
          <w:p w:rsidR="009A6888" w:rsidRPr="00573D30" w:rsidRDefault="009A6888" w:rsidP="001A6421">
            <w:pPr>
              <w:rPr>
                <w:rFonts w:ascii="宋体" w:hAnsi="宋体" w:cs="宋体"/>
                <w:bCs/>
                <w:sz w:val="24"/>
              </w:rPr>
            </w:pPr>
            <w:r w:rsidRPr="00573D30">
              <w:rPr>
                <w:rFonts w:ascii="宋体" w:hAnsi="宋体" w:cs="宋体" w:hint="eastAsia"/>
                <w:b/>
                <w:bCs/>
                <w:sz w:val="24"/>
              </w:rPr>
              <w:t>详见</w:t>
            </w:r>
            <w:r w:rsidR="001A6421" w:rsidRPr="00573D30">
              <w:rPr>
                <w:rFonts w:ascii="宋体" w:hAnsi="宋体" w:cs="宋体" w:hint="eastAsia"/>
                <w:b/>
                <w:bCs/>
                <w:sz w:val="24"/>
              </w:rPr>
              <w:t>7</w:t>
            </w:r>
            <w:r w:rsidRPr="00573D30">
              <w:rPr>
                <w:rFonts w:ascii="宋体" w:hAnsi="宋体" w:cs="宋体" w:hint="eastAsia"/>
                <w:b/>
                <w:bCs/>
                <w:sz w:val="24"/>
              </w:rPr>
              <w:t>.3</w:t>
            </w:r>
          </w:p>
        </w:tc>
      </w:tr>
      <w:tr w:rsidR="002E3778" w:rsidRPr="00573D30">
        <w:trPr>
          <w:trHeight w:val="1268"/>
          <w:jc w:val="center"/>
        </w:trPr>
        <w:tc>
          <w:tcPr>
            <w:tcW w:w="735" w:type="dxa"/>
            <w:tcBorders>
              <w:top w:val="single" w:sz="4" w:space="0" w:color="auto"/>
            </w:tcBorders>
            <w:vAlign w:val="center"/>
          </w:tcPr>
          <w:p w:rsidR="002E3778" w:rsidRPr="00573D30" w:rsidRDefault="002E3778">
            <w:pPr>
              <w:jc w:val="center"/>
              <w:rPr>
                <w:rFonts w:ascii="宋体" w:hAnsi="宋体" w:cs="宋体"/>
                <w:kern w:val="0"/>
                <w:sz w:val="24"/>
                <w:szCs w:val="24"/>
              </w:rPr>
            </w:pPr>
            <w:r w:rsidRPr="00573D30">
              <w:rPr>
                <w:rFonts w:ascii="宋体" w:hAnsi="宋体" w:cs="宋体" w:hint="eastAsia"/>
                <w:kern w:val="0"/>
                <w:sz w:val="24"/>
                <w:szCs w:val="24"/>
              </w:rPr>
              <w:lastRenderedPageBreak/>
              <w:t>5</w:t>
            </w:r>
          </w:p>
        </w:tc>
        <w:tc>
          <w:tcPr>
            <w:tcW w:w="1635" w:type="dxa"/>
            <w:tcBorders>
              <w:top w:val="single" w:sz="4" w:space="0" w:color="auto"/>
            </w:tcBorders>
            <w:vAlign w:val="center"/>
          </w:tcPr>
          <w:p w:rsidR="002E3778" w:rsidRPr="00573D30" w:rsidRDefault="002E3778">
            <w:pPr>
              <w:jc w:val="left"/>
              <w:rPr>
                <w:rFonts w:ascii="宋体" w:hAnsi="宋体"/>
                <w:szCs w:val="22"/>
              </w:rPr>
            </w:pPr>
            <w:r w:rsidRPr="00573D30">
              <w:rPr>
                <w:rFonts w:ascii="宋体" w:hAnsi="宋体" w:hint="eastAsia"/>
                <w:color w:val="000000"/>
                <w:kern w:val="0"/>
                <w:sz w:val="24"/>
                <w:szCs w:val="24"/>
              </w:rPr>
              <w:t>管理体系认证</w:t>
            </w:r>
          </w:p>
        </w:tc>
        <w:tc>
          <w:tcPr>
            <w:tcW w:w="4961" w:type="dxa"/>
            <w:tcBorders>
              <w:top w:val="single" w:sz="4" w:space="0" w:color="auto"/>
            </w:tcBorders>
            <w:vAlign w:val="center"/>
          </w:tcPr>
          <w:p w:rsidR="002E3778" w:rsidRPr="00573D30" w:rsidRDefault="002E3778" w:rsidP="00843840">
            <w:pPr>
              <w:jc w:val="left"/>
              <w:rPr>
                <w:rFonts w:ascii="宋体" w:hAnsi="宋体"/>
                <w:szCs w:val="22"/>
              </w:rPr>
            </w:pPr>
            <w:r w:rsidRPr="00573D30">
              <w:rPr>
                <w:rFonts w:ascii="宋体" w:hAnsi="宋体" w:hint="eastAsia"/>
                <w:color w:val="000000"/>
                <w:kern w:val="0"/>
                <w:sz w:val="24"/>
                <w:szCs w:val="24"/>
              </w:rPr>
              <w:t>投标人具有质量管理体系认证证书</w:t>
            </w:r>
            <w:r w:rsidR="00843840" w:rsidRPr="00573D30">
              <w:rPr>
                <w:rFonts w:ascii="宋体" w:hAnsi="宋体" w:cs="宋体" w:hint="eastAsia"/>
                <w:color w:val="000000"/>
                <w:kern w:val="0"/>
                <w:sz w:val="24"/>
                <w:szCs w:val="24"/>
              </w:rPr>
              <w:t>：（    ）</w:t>
            </w:r>
            <w:r w:rsidRPr="00573D30">
              <w:rPr>
                <w:rFonts w:ascii="宋体" w:hAnsi="宋体" w:hint="eastAsia"/>
                <w:color w:val="000000"/>
                <w:kern w:val="0"/>
                <w:sz w:val="24"/>
                <w:szCs w:val="24"/>
              </w:rPr>
              <w:t>、环境管理体系认证证书</w:t>
            </w:r>
            <w:r w:rsidR="00843840" w:rsidRPr="00573D30">
              <w:rPr>
                <w:rFonts w:ascii="宋体" w:hAnsi="宋体" w:cs="宋体" w:hint="eastAsia"/>
                <w:color w:val="000000"/>
                <w:kern w:val="0"/>
                <w:sz w:val="24"/>
                <w:szCs w:val="24"/>
              </w:rPr>
              <w:t>：（    ）</w:t>
            </w:r>
            <w:r w:rsidRPr="00573D30">
              <w:rPr>
                <w:rFonts w:ascii="宋体" w:hAnsi="宋体" w:hint="eastAsia"/>
                <w:color w:val="000000"/>
                <w:kern w:val="0"/>
                <w:sz w:val="24"/>
                <w:szCs w:val="24"/>
              </w:rPr>
              <w:t>、职业健康安全管理体系认证证书</w:t>
            </w:r>
            <w:r w:rsidR="00843840" w:rsidRPr="00573D30">
              <w:rPr>
                <w:rFonts w:ascii="宋体" w:hAnsi="宋体" w:cs="宋体" w:hint="eastAsia"/>
                <w:color w:val="000000"/>
                <w:kern w:val="0"/>
                <w:sz w:val="24"/>
                <w:szCs w:val="24"/>
              </w:rPr>
              <w:t>：（    ）</w:t>
            </w:r>
            <w:r w:rsidRPr="00573D30">
              <w:rPr>
                <w:rFonts w:ascii="宋体" w:hAnsi="宋体" w:hint="eastAsia"/>
                <w:color w:val="000000"/>
                <w:kern w:val="0"/>
                <w:sz w:val="24"/>
                <w:szCs w:val="24"/>
              </w:rPr>
              <w:t>。</w:t>
            </w:r>
          </w:p>
        </w:tc>
        <w:tc>
          <w:tcPr>
            <w:tcW w:w="2264" w:type="dxa"/>
            <w:tcBorders>
              <w:top w:val="single" w:sz="4" w:space="0" w:color="auto"/>
            </w:tcBorders>
            <w:vAlign w:val="center"/>
          </w:tcPr>
          <w:p w:rsidR="002E3778" w:rsidRPr="00573D30" w:rsidRDefault="002E3778">
            <w:pPr>
              <w:rPr>
                <w:rFonts w:ascii="宋体" w:hAnsi="宋体" w:cs="宋体"/>
                <w:sz w:val="24"/>
              </w:rPr>
            </w:pPr>
            <w:r w:rsidRPr="00573D30">
              <w:rPr>
                <w:rFonts w:ascii="宋体" w:hAnsi="宋体" w:cs="宋体" w:hint="eastAsia"/>
                <w:sz w:val="24"/>
              </w:rPr>
              <w:t>见第</w:t>
            </w:r>
            <w:r w:rsidRPr="00573D30">
              <w:rPr>
                <w:rFonts w:ascii="宋体" w:hAnsi="宋体" w:cs="宋体" w:hint="eastAsia"/>
                <w:sz w:val="24"/>
                <w:u w:val="single"/>
              </w:rPr>
              <w:t xml:space="preserve">    </w:t>
            </w:r>
            <w:r w:rsidRPr="00573D30">
              <w:rPr>
                <w:rFonts w:ascii="宋体" w:hAnsi="宋体" w:cs="宋体" w:hint="eastAsia"/>
                <w:sz w:val="24"/>
              </w:rPr>
              <w:t>至</w:t>
            </w:r>
            <w:r w:rsidRPr="00573D30">
              <w:rPr>
                <w:rFonts w:ascii="宋体" w:hAnsi="宋体" w:cs="宋体" w:hint="eastAsia"/>
                <w:sz w:val="24"/>
                <w:u w:val="single"/>
              </w:rPr>
              <w:t xml:space="preserve">    </w:t>
            </w:r>
            <w:r w:rsidRPr="00573D30">
              <w:rPr>
                <w:rFonts w:ascii="宋体" w:hAnsi="宋体" w:cs="宋体" w:hint="eastAsia"/>
                <w:sz w:val="24"/>
              </w:rPr>
              <w:t>页</w:t>
            </w:r>
          </w:p>
          <w:p w:rsidR="009A6888" w:rsidRPr="00573D30" w:rsidRDefault="009A6888" w:rsidP="001A6421">
            <w:pPr>
              <w:rPr>
                <w:rFonts w:ascii="宋体" w:hAnsi="宋体" w:cs="宋体"/>
                <w:bCs/>
                <w:sz w:val="24"/>
              </w:rPr>
            </w:pPr>
            <w:r w:rsidRPr="00573D30">
              <w:rPr>
                <w:rFonts w:ascii="宋体" w:hAnsi="宋体" w:cs="宋体" w:hint="eastAsia"/>
                <w:b/>
                <w:bCs/>
                <w:sz w:val="24"/>
              </w:rPr>
              <w:t>详见</w:t>
            </w:r>
            <w:r w:rsidR="001A6421" w:rsidRPr="00573D30">
              <w:rPr>
                <w:rFonts w:ascii="宋体" w:hAnsi="宋体" w:cs="宋体" w:hint="eastAsia"/>
                <w:b/>
                <w:bCs/>
                <w:sz w:val="24"/>
              </w:rPr>
              <w:t>7</w:t>
            </w:r>
            <w:r w:rsidRPr="00573D30">
              <w:rPr>
                <w:rFonts w:ascii="宋体" w:hAnsi="宋体" w:cs="宋体" w:hint="eastAsia"/>
                <w:b/>
                <w:bCs/>
                <w:sz w:val="24"/>
              </w:rPr>
              <w:t>.2</w:t>
            </w:r>
          </w:p>
        </w:tc>
      </w:tr>
      <w:tr w:rsidR="0027771B" w:rsidRPr="00573D30">
        <w:trPr>
          <w:trHeight w:val="955"/>
          <w:jc w:val="center"/>
        </w:trPr>
        <w:tc>
          <w:tcPr>
            <w:tcW w:w="735" w:type="dxa"/>
            <w:vAlign w:val="center"/>
          </w:tcPr>
          <w:p w:rsidR="0027771B" w:rsidRPr="00573D30" w:rsidRDefault="0027771B">
            <w:pPr>
              <w:jc w:val="center"/>
              <w:rPr>
                <w:rFonts w:ascii="宋体" w:hAnsi="宋体" w:cs="宋体"/>
                <w:kern w:val="0"/>
                <w:sz w:val="24"/>
                <w:szCs w:val="24"/>
              </w:rPr>
            </w:pPr>
            <w:r w:rsidRPr="00573D30">
              <w:rPr>
                <w:rFonts w:ascii="宋体" w:hAnsi="宋体" w:cs="宋体" w:hint="eastAsia"/>
                <w:kern w:val="0"/>
                <w:sz w:val="24"/>
                <w:szCs w:val="24"/>
              </w:rPr>
              <w:t>6</w:t>
            </w:r>
          </w:p>
        </w:tc>
        <w:tc>
          <w:tcPr>
            <w:tcW w:w="1635" w:type="dxa"/>
            <w:vAlign w:val="center"/>
          </w:tcPr>
          <w:p w:rsidR="0027771B" w:rsidRPr="00573D30" w:rsidRDefault="0027771B">
            <w:pPr>
              <w:widowControl/>
              <w:ind w:left="-42" w:right="-61"/>
              <w:rPr>
                <w:rFonts w:ascii="宋体" w:hAnsi="宋体"/>
                <w:sz w:val="24"/>
                <w:szCs w:val="24"/>
              </w:rPr>
            </w:pPr>
            <w:r w:rsidRPr="00573D30">
              <w:rPr>
                <w:rFonts w:ascii="宋体" w:hAnsi="宋体" w:hint="eastAsia"/>
                <w:sz w:val="24"/>
                <w:szCs w:val="24"/>
              </w:rPr>
              <w:t>投标人认为其它有必要提供的材料。</w:t>
            </w:r>
          </w:p>
        </w:tc>
        <w:tc>
          <w:tcPr>
            <w:tcW w:w="4961" w:type="dxa"/>
            <w:vAlign w:val="center"/>
          </w:tcPr>
          <w:p w:rsidR="0027771B" w:rsidRPr="00573D30" w:rsidRDefault="0027771B">
            <w:pPr>
              <w:rPr>
                <w:rFonts w:ascii="宋体" w:hAnsi="宋体"/>
                <w:kern w:val="0"/>
                <w:sz w:val="24"/>
                <w:szCs w:val="24"/>
              </w:rPr>
            </w:pPr>
          </w:p>
        </w:tc>
        <w:tc>
          <w:tcPr>
            <w:tcW w:w="2264" w:type="dxa"/>
            <w:vAlign w:val="center"/>
          </w:tcPr>
          <w:p w:rsidR="0027771B" w:rsidRPr="00573D30" w:rsidRDefault="0027771B">
            <w:pPr>
              <w:rPr>
                <w:rFonts w:ascii="宋体" w:hAnsi="宋体" w:cs="宋体"/>
                <w:bCs/>
                <w:sz w:val="24"/>
              </w:rPr>
            </w:pPr>
            <w:r w:rsidRPr="00573D30">
              <w:rPr>
                <w:rFonts w:ascii="宋体" w:hAnsi="宋体" w:cs="宋体" w:hint="eastAsia"/>
                <w:sz w:val="24"/>
              </w:rPr>
              <w:t>见第</w:t>
            </w:r>
            <w:r w:rsidRPr="00573D30">
              <w:rPr>
                <w:rFonts w:ascii="宋体" w:hAnsi="宋体" w:cs="宋体" w:hint="eastAsia"/>
                <w:sz w:val="24"/>
                <w:u w:val="single"/>
              </w:rPr>
              <w:t xml:space="preserve">    </w:t>
            </w:r>
            <w:r w:rsidRPr="00573D30">
              <w:rPr>
                <w:rFonts w:ascii="宋体" w:hAnsi="宋体" w:cs="宋体" w:hint="eastAsia"/>
                <w:sz w:val="24"/>
              </w:rPr>
              <w:t>至</w:t>
            </w:r>
            <w:r w:rsidRPr="00573D30">
              <w:rPr>
                <w:rFonts w:ascii="宋体" w:hAnsi="宋体" w:cs="宋体" w:hint="eastAsia"/>
                <w:sz w:val="24"/>
                <w:u w:val="single"/>
              </w:rPr>
              <w:t xml:space="preserve">    </w:t>
            </w:r>
            <w:r w:rsidRPr="00573D30">
              <w:rPr>
                <w:rFonts w:ascii="宋体" w:hAnsi="宋体" w:cs="宋体" w:hint="eastAsia"/>
                <w:sz w:val="24"/>
              </w:rPr>
              <w:t>页</w:t>
            </w:r>
          </w:p>
        </w:tc>
      </w:tr>
    </w:tbl>
    <w:p w:rsidR="0027771B" w:rsidRPr="00573D30" w:rsidRDefault="0027771B">
      <w:pPr>
        <w:rPr>
          <w:rFonts w:ascii="宋体" w:hAnsi="宋体"/>
          <w:szCs w:val="21"/>
        </w:rPr>
      </w:pPr>
      <w:r w:rsidRPr="00573D30">
        <w:rPr>
          <w:rFonts w:ascii="宋体" w:hAnsi="宋体" w:hint="eastAsia"/>
          <w:b/>
          <w:szCs w:val="21"/>
        </w:rPr>
        <w:t>注：</w:t>
      </w:r>
      <w:r w:rsidRPr="00573D30">
        <w:rPr>
          <w:rFonts w:ascii="宋体" w:hAnsi="宋体"/>
          <w:szCs w:val="21"/>
        </w:rPr>
        <w:t>1、请投标人正确填写本表，并附上相关的证明材料。其内容或数据应与对应的证明资料相符，如有不一致，以证明材料为准。</w:t>
      </w:r>
    </w:p>
    <w:p w:rsidR="0027771B" w:rsidRPr="00573D30" w:rsidRDefault="0027771B">
      <w:pPr>
        <w:rPr>
          <w:rFonts w:ascii="宋体" w:hAnsi="宋体"/>
          <w:szCs w:val="21"/>
        </w:rPr>
      </w:pPr>
      <w:r w:rsidRPr="00573D30">
        <w:rPr>
          <w:rFonts w:ascii="宋体" w:hAnsi="宋体"/>
          <w:szCs w:val="21"/>
        </w:rPr>
        <w:t>2、如某些项目是作为评分依据的，其内容或数据与对应的证明资料不一致，可能导致该项的得分为0分。</w:t>
      </w:r>
    </w:p>
    <w:p w:rsidR="0027771B" w:rsidRPr="00573D30" w:rsidRDefault="0027771B">
      <w:pPr>
        <w:rPr>
          <w:rFonts w:ascii="宋体" w:hAnsi="宋体"/>
          <w:szCs w:val="21"/>
        </w:rPr>
      </w:pPr>
      <w:r w:rsidRPr="00573D30">
        <w:rPr>
          <w:rFonts w:ascii="宋体" w:hAnsi="宋体"/>
          <w:szCs w:val="21"/>
        </w:rPr>
        <w:t xml:space="preserve">3、如投标人具备对应内容则在“（  </w:t>
      </w:r>
      <w:r w:rsidRPr="00573D30">
        <w:rPr>
          <w:rFonts w:ascii="宋体" w:hAnsi="宋体" w:hint="eastAsia"/>
          <w:szCs w:val="21"/>
        </w:rPr>
        <w:t>）”中打“√”或在“”上填写数据。如不具备则在“（）”或“”上打“</w:t>
      </w:r>
      <w:r w:rsidRPr="00573D30">
        <w:rPr>
          <w:rFonts w:ascii="宋体" w:hAnsi="宋体"/>
          <w:szCs w:val="21"/>
        </w:rPr>
        <w:t>/”。</w:t>
      </w:r>
    </w:p>
    <w:p w:rsidR="0027771B" w:rsidRPr="00573D30" w:rsidRDefault="0027771B">
      <w:pPr>
        <w:rPr>
          <w:rFonts w:ascii="宋体" w:hAnsi="宋体"/>
          <w:szCs w:val="21"/>
        </w:rPr>
      </w:pPr>
    </w:p>
    <w:p w:rsidR="0027771B" w:rsidRPr="00573D30" w:rsidRDefault="0027771B">
      <w:pPr>
        <w:rPr>
          <w:rFonts w:ascii="宋体" w:hAnsi="宋体"/>
          <w:szCs w:val="21"/>
        </w:rPr>
      </w:pPr>
    </w:p>
    <w:p w:rsidR="0027771B" w:rsidRPr="00573D30" w:rsidRDefault="0027771B">
      <w:pPr>
        <w:rPr>
          <w:rFonts w:ascii="宋体" w:hAnsi="宋体"/>
          <w:szCs w:val="21"/>
        </w:rPr>
      </w:pPr>
    </w:p>
    <w:p w:rsidR="0027771B" w:rsidRPr="00573D30" w:rsidRDefault="0027771B">
      <w:pPr>
        <w:rPr>
          <w:rFonts w:ascii="宋体" w:hAnsi="宋体"/>
          <w:szCs w:val="21"/>
        </w:rPr>
      </w:pPr>
    </w:p>
    <w:p w:rsidR="0027771B" w:rsidRPr="00573D30" w:rsidRDefault="0027771B">
      <w:pPr>
        <w:rPr>
          <w:rFonts w:ascii="宋体" w:hAnsi="宋体"/>
          <w:szCs w:val="21"/>
        </w:rPr>
      </w:pPr>
    </w:p>
    <w:p w:rsidR="0027771B" w:rsidRPr="00573D30" w:rsidRDefault="0027771B">
      <w:pPr>
        <w:rPr>
          <w:rFonts w:ascii="宋体" w:hAnsi="宋体"/>
          <w:szCs w:val="21"/>
        </w:rPr>
      </w:pPr>
    </w:p>
    <w:p w:rsidR="0027771B" w:rsidRPr="00573D30" w:rsidRDefault="0027771B">
      <w:pPr>
        <w:pStyle w:val="3"/>
        <w:rPr>
          <w:bCs/>
        </w:rPr>
      </w:pPr>
      <w:r w:rsidRPr="00573D30">
        <w:rPr>
          <w:b w:val="0"/>
        </w:rPr>
        <w:br w:type="page"/>
      </w:r>
      <w:bookmarkStart w:id="1585" w:name="_Toc487044303"/>
      <w:bookmarkStart w:id="1586" w:name="_Toc531780309"/>
      <w:bookmarkStart w:id="1587" w:name="_Toc503276680"/>
      <w:bookmarkStart w:id="1588" w:name="_Toc201129981"/>
      <w:r w:rsidR="001A6421" w:rsidRPr="00573D30">
        <w:rPr>
          <w:rFonts w:hint="eastAsia"/>
          <w:bCs/>
        </w:rPr>
        <w:lastRenderedPageBreak/>
        <w:t>7</w:t>
      </w:r>
      <w:r w:rsidRPr="00573D30">
        <w:rPr>
          <w:rFonts w:hint="eastAsia"/>
          <w:bCs/>
        </w:rPr>
        <w:t xml:space="preserve">.1 </w:t>
      </w:r>
      <w:bookmarkStart w:id="1589" w:name="OLE_LINK28"/>
      <w:bookmarkStart w:id="1590" w:name="OLE_LINK29"/>
      <w:bookmarkEnd w:id="1585"/>
      <w:r w:rsidRPr="00573D30">
        <w:rPr>
          <w:rFonts w:cs="宋体" w:hint="eastAsia"/>
          <w:szCs w:val="24"/>
        </w:rPr>
        <w:t>20</w:t>
      </w:r>
      <w:r w:rsidR="00841ADD" w:rsidRPr="00573D30">
        <w:rPr>
          <w:rFonts w:cs="宋体" w:hint="eastAsia"/>
          <w:szCs w:val="24"/>
        </w:rPr>
        <w:t>21</w:t>
      </w:r>
      <w:r w:rsidRPr="00573D30">
        <w:rPr>
          <w:rFonts w:cs="宋体" w:hint="eastAsia"/>
          <w:szCs w:val="24"/>
        </w:rPr>
        <w:t>年1月1日至本项目投标截止前</w:t>
      </w:r>
      <w:r w:rsidRPr="00573D30">
        <w:rPr>
          <w:rFonts w:hint="eastAsia"/>
          <w:bCs/>
        </w:rPr>
        <w:t>同类项目经验情况</w:t>
      </w:r>
      <w:bookmarkEnd w:id="1586"/>
      <w:bookmarkEnd w:id="1587"/>
      <w:bookmarkEnd w:id="1588"/>
      <w:bookmarkEnd w:id="1589"/>
      <w:bookmarkEnd w:id="1590"/>
    </w:p>
    <w:p w:rsidR="0027771B" w:rsidRPr="00573D30" w:rsidRDefault="0027771B">
      <w:pPr>
        <w:spacing w:line="360" w:lineRule="auto"/>
        <w:ind w:left="1200" w:hangingChars="500" w:hanging="1200"/>
        <w:rPr>
          <w:rFonts w:ascii="宋体" w:hAnsi="宋体" w:cs="Tahoma"/>
          <w:sz w:val="24"/>
        </w:rPr>
      </w:pPr>
      <w:r w:rsidRPr="00573D30">
        <w:rPr>
          <w:rFonts w:ascii="宋体" w:hAnsi="宋体" w:hint="eastAsia"/>
          <w:sz w:val="24"/>
        </w:rPr>
        <w:t>项目名称：</w:t>
      </w:r>
      <w:r w:rsidR="00AA7E8E" w:rsidRPr="00573D30">
        <w:rPr>
          <w:rFonts w:ascii="宋体" w:hAnsi="宋体" w:cs="Tahoma" w:hint="eastAsia"/>
          <w:sz w:val="24"/>
        </w:rPr>
        <w:t>广州市海珠区凤和(康乐村、鹭江村)规划建设实施咨询服务项目</w:t>
      </w:r>
      <w:r w:rsidRPr="00573D30">
        <w:rPr>
          <w:rFonts w:ascii="宋体" w:hAnsi="宋体" w:cs="Tahoma" w:hint="eastAsia"/>
          <w:sz w:val="24"/>
        </w:rPr>
        <w:t xml:space="preserve"> </w:t>
      </w:r>
    </w:p>
    <w:p w:rsidR="0027771B" w:rsidRPr="00573D30" w:rsidRDefault="0027771B">
      <w:pPr>
        <w:spacing w:line="360" w:lineRule="auto"/>
        <w:rPr>
          <w:rFonts w:ascii="宋体" w:hAnsi="宋体"/>
          <w:sz w:val="24"/>
        </w:rPr>
      </w:pPr>
      <w:r w:rsidRPr="00573D30">
        <w:rPr>
          <w:rFonts w:ascii="宋体" w:hAnsi="宋体" w:hint="eastAsia"/>
          <w:sz w:val="24"/>
        </w:rPr>
        <w:t>招标编号：</w:t>
      </w:r>
      <w:r w:rsidR="00AA7E8E" w:rsidRPr="00573D30">
        <w:rPr>
          <w:rFonts w:ascii="宋体" w:hAnsi="宋体" w:hint="eastAsia"/>
          <w:sz w:val="24"/>
        </w:rPr>
        <w:t>GZCQC2500FG06010</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63"/>
        <w:gridCol w:w="1365"/>
        <w:gridCol w:w="1620"/>
        <w:gridCol w:w="1620"/>
        <w:gridCol w:w="1430"/>
        <w:gridCol w:w="1345"/>
        <w:gridCol w:w="1260"/>
      </w:tblGrid>
      <w:tr w:rsidR="0027771B" w:rsidRPr="00573D30">
        <w:trPr>
          <w:trHeight w:val="1175"/>
          <w:jc w:val="center"/>
        </w:trPr>
        <w:tc>
          <w:tcPr>
            <w:tcW w:w="763" w:type="dxa"/>
            <w:shd w:val="clear" w:color="auto" w:fill="D9D9D9"/>
            <w:vAlign w:val="center"/>
          </w:tcPr>
          <w:p w:rsidR="0027771B" w:rsidRPr="00573D30" w:rsidRDefault="0027771B">
            <w:pPr>
              <w:jc w:val="center"/>
              <w:rPr>
                <w:rFonts w:ascii="宋体" w:hAnsi="宋体"/>
                <w:b/>
                <w:sz w:val="24"/>
              </w:rPr>
            </w:pPr>
            <w:r w:rsidRPr="00573D30">
              <w:rPr>
                <w:rFonts w:ascii="宋体" w:hAnsi="宋体" w:hint="eastAsia"/>
                <w:b/>
                <w:sz w:val="24"/>
              </w:rPr>
              <w:t>序号</w:t>
            </w:r>
          </w:p>
        </w:tc>
        <w:tc>
          <w:tcPr>
            <w:tcW w:w="1365" w:type="dxa"/>
            <w:shd w:val="clear" w:color="auto" w:fill="D9D9D9"/>
            <w:vAlign w:val="center"/>
          </w:tcPr>
          <w:p w:rsidR="0027771B" w:rsidRPr="00573D30" w:rsidRDefault="0027771B">
            <w:pPr>
              <w:jc w:val="center"/>
              <w:rPr>
                <w:rFonts w:ascii="宋体" w:hAnsi="宋体"/>
                <w:b/>
                <w:sz w:val="24"/>
              </w:rPr>
            </w:pPr>
            <w:r w:rsidRPr="00573D30">
              <w:rPr>
                <w:rFonts w:ascii="宋体" w:hAnsi="宋体" w:hint="eastAsia"/>
                <w:b/>
                <w:sz w:val="24"/>
              </w:rPr>
              <w:t>业主名称</w:t>
            </w:r>
          </w:p>
        </w:tc>
        <w:tc>
          <w:tcPr>
            <w:tcW w:w="1620" w:type="dxa"/>
            <w:shd w:val="clear" w:color="auto" w:fill="D9D9D9"/>
            <w:vAlign w:val="center"/>
          </w:tcPr>
          <w:p w:rsidR="0027771B" w:rsidRPr="00573D30" w:rsidRDefault="0027771B">
            <w:pPr>
              <w:jc w:val="center"/>
              <w:rPr>
                <w:rFonts w:ascii="宋体" w:hAnsi="宋体"/>
                <w:b/>
                <w:sz w:val="24"/>
              </w:rPr>
            </w:pPr>
            <w:r w:rsidRPr="00573D30">
              <w:rPr>
                <w:rFonts w:ascii="宋体" w:hAnsi="宋体" w:hint="eastAsia"/>
                <w:b/>
                <w:sz w:val="24"/>
              </w:rPr>
              <w:t>项目名称</w:t>
            </w:r>
          </w:p>
        </w:tc>
        <w:tc>
          <w:tcPr>
            <w:tcW w:w="1620" w:type="dxa"/>
            <w:shd w:val="clear" w:color="auto" w:fill="D9D9D9"/>
            <w:vAlign w:val="center"/>
          </w:tcPr>
          <w:p w:rsidR="0027771B" w:rsidRPr="00573D30" w:rsidRDefault="0027771B">
            <w:pPr>
              <w:jc w:val="center"/>
              <w:rPr>
                <w:rFonts w:ascii="宋体" w:hAnsi="宋体"/>
                <w:b/>
                <w:sz w:val="24"/>
              </w:rPr>
            </w:pPr>
            <w:r w:rsidRPr="00573D30">
              <w:rPr>
                <w:rFonts w:ascii="宋体" w:hAnsi="宋体" w:hint="eastAsia"/>
                <w:b/>
                <w:sz w:val="24"/>
              </w:rPr>
              <w:t>项目内容</w:t>
            </w:r>
          </w:p>
        </w:tc>
        <w:tc>
          <w:tcPr>
            <w:tcW w:w="1430" w:type="dxa"/>
            <w:shd w:val="clear" w:color="auto" w:fill="D9D9D9"/>
            <w:vAlign w:val="center"/>
          </w:tcPr>
          <w:p w:rsidR="0027771B" w:rsidRPr="00573D30" w:rsidRDefault="0027771B">
            <w:pPr>
              <w:jc w:val="center"/>
              <w:rPr>
                <w:rFonts w:ascii="宋体" w:hAnsi="宋体"/>
                <w:b/>
                <w:sz w:val="24"/>
              </w:rPr>
            </w:pPr>
            <w:r w:rsidRPr="00573D30">
              <w:rPr>
                <w:rFonts w:ascii="宋体" w:hAnsi="宋体" w:hint="eastAsia"/>
                <w:b/>
                <w:sz w:val="24"/>
              </w:rPr>
              <w:t>合同总价</w:t>
            </w:r>
          </w:p>
        </w:tc>
        <w:tc>
          <w:tcPr>
            <w:tcW w:w="1345" w:type="dxa"/>
            <w:shd w:val="clear" w:color="auto" w:fill="D9D9D9"/>
            <w:vAlign w:val="center"/>
          </w:tcPr>
          <w:p w:rsidR="0027771B" w:rsidRPr="00573D30" w:rsidRDefault="0027771B">
            <w:pPr>
              <w:jc w:val="center"/>
              <w:rPr>
                <w:rFonts w:ascii="宋体" w:hAnsi="宋体"/>
                <w:b/>
                <w:sz w:val="24"/>
              </w:rPr>
            </w:pPr>
            <w:r w:rsidRPr="00573D30">
              <w:rPr>
                <w:rFonts w:ascii="宋体" w:hAnsi="宋体" w:hint="eastAsia"/>
                <w:b/>
                <w:sz w:val="24"/>
              </w:rPr>
              <w:t>服务期限</w:t>
            </w:r>
          </w:p>
        </w:tc>
        <w:tc>
          <w:tcPr>
            <w:tcW w:w="1260" w:type="dxa"/>
            <w:shd w:val="clear" w:color="auto" w:fill="D9D9D9"/>
            <w:vAlign w:val="center"/>
          </w:tcPr>
          <w:p w:rsidR="0027771B" w:rsidRPr="00573D30" w:rsidRDefault="0027771B">
            <w:pPr>
              <w:jc w:val="center"/>
              <w:rPr>
                <w:rFonts w:ascii="宋体" w:hAnsi="宋体"/>
                <w:b/>
                <w:sz w:val="24"/>
              </w:rPr>
            </w:pPr>
            <w:r w:rsidRPr="00573D30">
              <w:rPr>
                <w:rFonts w:ascii="宋体" w:hAnsi="宋体" w:hint="eastAsia"/>
                <w:b/>
                <w:sz w:val="24"/>
              </w:rPr>
              <w:t>业主单位联系电话</w:t>
            </w:r>
          </w:p>
        </w:tc>
      </w:tr>
      <w:tr w:rsidR="0027771B" w:rsidRPr="00573D30">
        <w:trPr>
          <w:trHeight w:val="538"/>
          <w:jc w:val="center"/>
        </w:trPr>
        <w:tc>
          <w:tcPr>
            <w:tcW w:w="763" w:type="dxa"/>
            <w:vAlign w:val="center"/>
          </w:tcPr>
          <w:p w:rsidR="0027771B" w:rsidRPr="00573D30" w:rsidRDefault="0027771B">
            <w:pPr>
              <w:jc w:val="center"/>
              <w:rPr>
                <w:rFonts w:ascii="宋体" w:hAnsi="宋体"/>
                <w:sz w:val="24"/>
              </w:rPr>
            </w:pPr>
          </w:p>
        </w:tc>
        <w:tc>
          <w:tcPr>
            <w:tcW w:w="1365" w:type="dxa"/>
            <w:vAlign w:val="center"/>
          </w:tcPr>
          <w:p w:rsidR="0027771B" w:rsidRPr="00573D30" w:rsidRDefault="0027771B">
            <w:pPr>
              <w:pStyle w:val="ad"/>
              <w:rPr>
                <w:rFonts w:ascii="宋体" w:hAnsi="宋体"/>
              </w:rPr>
            </w:pPr>
          </w:p>
        </w:tc>
        <w:tc>
          <w:tcPr>
            <w:tcW w:w="1620" w:type="dxa"/>
            <w:vAlign w:val="center"/>
          </w:tcPr>
          <w:p w:rsidR="0027771B" w:rsidRPr="00573D30" w:rsidRDefault="0027771B">
            <w:pPr>
              <w:rPr>
                <w:rFonts w:ascii="宋体" w:hAnsi="宋体"/>
                <w:sz w:val="24"/>
              </w:rPr>
            </w:pPr>
          </w:p>
        </w:tc>
        <w:tc>
          <w:tcPr>
            <w:tcW w:w="1620" w:type="dxa"/>
            <w:vAlign w:val="center"/>
          </w:tcPr>
          <w:p w:rsidR="0027771B" w:rsidRPr="00573D30" w:rsidRDefault="0027771B">
            <w:pPr>
              <w:rPr>
                <w:rFonts w:ascii="宋体" w:hAnsi="宋体"/>
                <w:sz w:val="24"/>
              </w:rPr>
            </w:pPr>
          </w:p>
        </w:tc>
        <w:tc>
          <w:tcPr>
            <w:tcW w:w="1430" w:type="dxa"/>
            <w:vAlign w:val="center"/>
          </w:tcPr>
          <w:p w:rsidR="0027771B" w:rsidRPr="00573D30" w:rsidRDefault="0027771B">
            <w:pPr>
              <w:rPr>
                <w:rFonts w:ascii="宋体" w:hAnsi="宋体"/>
                <w:sz w:val="24"/>
              </w:rPr>
            </w:pPr>
          </w:p>
        </w:tc>
        <w:tc>
          <w:tcPr>
            <w:tcW w:w="1345" w:type="dxa"/>
            <w:vAlign w:val="center"/>
          </w:tcPr>
          <w:p w:rsidR="0027771B" w:rsidRPr="00573D30" w:rsidRDefault="0027771B">
            <w:pPr>
              <w:rPr>
                <w:rFonts w:ascii="宋体" w:hAnsi="宋体"/>
                <w:sz w:val="24"/>
              </w:rPr>
            </w:pPr>
          </w:p>
        </w:tc>
        <w:tc>
          <w:tcPr>
            <w:tcW w:w="1260" w:type="dxa"/>
            <w:vAlign w:val="center"/>
          </w:tcPr>
          <w:p w:rsidR="0027771B" w:rsidRPr="00573D30" w:rsidRDefault="0027771B">
            <w:pPr>
              <w:rPr>
                <w:rFonts w:ascii="宋体" w:hAnsi="宋体"/>
                <w:sz w:val="24"/>
              </w:rPr>
            </w:pPr>
          </w:p>
        </w:tc>
      </w:tr>
      <w:tr w:rsidR="0027771B" w:rsidRPr="00573D30">
        <w:trPr>
          <w:trHeight w:val="538"/>
          <w:jc w:val="center"/>
        </w:trPr>
        <w:tc>
          <w:tcPr>
            <w:tcW w:w="763" w:type="dxa"/>
            <w:vAlign w:val="center"/>
          </w:tcPr>
          <w:p w:rsidR="0027771B" w:rsidRPr="00573D30" w:rsidRDefault="0027771B">
            <w:pPr>
              <w:jc w:val="center"/>
              <w:rPr>
                <w:rFonts w:ascii="宋体" w:hAnsi="宋体"/>
                <w:sz w:val="24"/>
              </w:rPr>
            </w:pPr>
          </w:p>
        </w:tc>
        <w:tc>
          <w:tcPr>
            <w:tcW w:w="1365" w:type="dxa"/>
            <w:vAlign w:val="center"/>
          </w:tcPr>
          <w:p w:rsidR="0027771B" w:rsidRPr="00573D30" w:rsidRDefault="0027771B">
            <w:pPr>
              <w:rPr>
                <w:rFonts w:ascii="宋体" w:hAnsi="宋体"/>
                <w:sz w:val="24"/>
              </w:rPr>
            </w:pPr>
          </w:p>
        </w:tc>
        <w:tc>
          <w:tcPr>
            <w:tcW w:w="1620" w:type="dxa"/>
            <w:vAlign w:val="center"/>
          </w:tcPr>
          <w:p w:rsidR="0027771B" w:rsidRPr="00573D30" w:rsidRDefault="0027771B">
            <w:pPr>
              <w:rPr>
                <w:rFonts w:ascii="宋体" w:hAnsi="宋体"/>
                <w:sz w:val="24"/>
              </w:rPr>
            </w:pPr>
          </w:p>
        </w:tc>
        <w:tc>
          <w:tcPr>
            <w:tcW w:w="1620" w:type="dxa"/>
            <w:vAlign w:val="center"/>
          </w:tcPr>
          <w:p w:rsidR="0027771B" w:rsidRPr="00573D30" w:rsidRDefault="0027771B">
            <w:pPr>
              <w:rPr>
                <w:rFonts w:ascii="宋体" w:hAnsi="宋体"/>
                <w:sz w:val="24"/>
              </w:rPr>
            </w:pPr>
          </w:p>
        </w:tc>
        <w:tc>
          <w:tcPr>
            <w:tcW w:w="1430" w:type="dxa"/>
            <w:vAlign w:val="center"/>
          </w:tcPr>
          <w:p w:rsidR="0027771B" w:rsidRPr="00573D30" w:rsidRDefault="0027771B">
            <w:pPr>
              <w:rPr>
                <w:rFonts w:ascii="宋体" w:hAnsi="宋体"/>
                <w:sz w:val="24"/>
              </w:rPr>
            </w:pPr>
          </w:p>
        </w:tc>
        <w:tc>
          <w:tcPr>
            <w:tcW w:w="1345" w:type="dxa"/>
            <w:vAlign w:val="center"/>
          </w:tcPr>
          <w:p w:rsidR="0027771B" w:rsidRPr="00573D30" w:rsidRDefault="0027771B">
            <w:pPr>
              <w:rPr>
                <w:rFonts w:ascii="宋体" w:hAnsi="宋体"/>
                <w:sz w:val="24"/>
              </w:rPr>
            </w:pPr>
          </w:p>
        </w:tc>
        <w:tc>
          <w:tcPr>
            <w:tcW w:w="1260" w:type="dxa"/>
            <w:vAlign w:val="center"/>
          </w:tcPr>
          <w:p w:rsidR="0027771B" w:rsidRPr="00573D30" w:rsidRDefault="0027771B">
            <w:pPr>
              <w:rPr>
                <w:rFonts w:ascii="宋体" w:hAnsi="宋体"/>
                <w:sz w:val="24"/>
              </w:rPr>
            </w:pPr>
          </w:p>
        </w:tc>
      </w:tr>
      <w:tr w:rsidR="0027771B" w:rsidRPr="00573D30">
        <w:trPr>
          <w:trHeight w:val="538"/>
          <w:jc w:val="center"/>
        </w:trPr>
        <w:tc>
          <w:tcPr>
            <w:tcW w:w="763" w:type="dxa"/>
            <w:vAlign w:val="center"/>
          </w:tcPr>
          <w:p w:rsidR="0027771B" w:rsidRPr="00573D30" w:rsidRDefault="0027771B">
            <w:pPr>
              <w:jc w:val="center"/>
              <w:rPr>
                <w:rFonts w:ascii="宋体" w:hAnsi="宋体"/>
                <w:sz w:val="24"/>
              </w:rPr>
            </w:pPr>
          </w:p>
        </w:tc>
        <w:tc>
          <w:tcPr>
            <w:tcW w:w="1365" w:type="dxa"/>
            <w:vAlign w:val="center"/>
          </w:tcPr>
          <w:p w:rsidR="0027771B" w:rsidRPr="00573D30" w:rsidRDefault="0027771B">
            <w:pPr>
              <w:rPr>
                <w:rFonts w:ascii="宋体" w:hAnsi="宋体"/>
                <w:sz w:val="24"/>
              </w:rPr>
            </w:pPr>
          </w:p>
        </w:tc>
        <w:tc>
          <w:tcPr>
            <w:tcW w:w="1620" w:type="dxa"/>
            <w:vAlign w:val="center"/>
          </w:tcPr>
          <w:p w:rsidR="0027771B" w:rsidRPr="00573D30" w:rsidRDefault="0027771B">
            <w:pPr>
              <w:rPr>
                <w:rFonts w:ascii="宋体" w:hAnsi="宋体"/>
                <w:sz w:val="24"/>
              </w:rPr>
            </w:pPr>
          </w:p>
        </w:tc>
        <w:tc>
          <w:tcPr>
            <w:tcW w:w="1620" w:type="dxa"/>
            <w:vAlign w:val="center"/>
          </w:tcPr>
          <w:p w:rsidR="0027771B" w:rsidRPr="00573D30" w:rsidRDefault="0027771B">
            <w:pPr>
              <w:rPr>
                <w:rFonts w:ascii="宋体" w:hAnsi="宋体"/>
                <w:sz w:val="24"/>
              </w:rPr>
            </w:pPr>
          </w:p>
        </w:tc>
        <w:tc>
          <w:tcPr>
            <w:tcW w:w="1430" w:type="dxa"/>
            <w:vAlign w:val="center"/>
          </w:tcPr>
          <w:p w:rsidR="0027771B" w:rsidRPr="00573D30" w:rsidRDefault="0027771B">
            <w:pPr>
              <w:rPr>
                <w:rFonts w:ascii="宋体" w:hAnsi="宋体"/>
                <w:sz w:val="24"/>
              </w:rPr>
            </w:pPr>
          </w:p>
        </w:tc>
        <w:tc>
          <w:tcPr>
            <w:tcW w:w="1345" w:type="dxa"/>
            <w:vAlign w:val="center"/>
          </w:tcPr>
          <w:p w:rsidR="0027771B" w:rsidRPr="00573D30" w:rsidRDefault="0027771B">
            <w:pPr>
              <w:rPr>
                <w:rFonts w:ascii="宋体" w:hAnsi="宋体"/>
                <w:sz w:val="24"/>
              </w:rPr>
            </w:pPr>
          </w:p>
        </w:tc>
        <w:tc>
          <w:tcPr>
            <w:tcW w:w="1260" w:type="dxa"/>
            <w:vAlign w:val="center"/>
          </w:tcPr>
          <w:p w:rsidR="0027771B" w:rsidRPr="00573D30" w:rsidRDefault="0027771B">
            <w:pPr>
              <w:rPr>
                <w:rFonts w:ascii="宋体" w:hAnsi="宋体"/>
                <w:sz w:val="24"/>
              </w:rPr>
            </w:pPr>
          </w:p>
        </w:tc>
      </w:tr>
      <w:tr w:rsidR="0027771B" w:rsidRPr="00573D30">
        <w:trPr>
          <w:trHeight w:val="538"/>
          <w:jc w:val="center"/>
        </w:trPr>
        <w:tc>
          <w:tcPr>
            <w:tcW w:w="763" w:type="dxa"/>
            <w:vAlign w:val="center"/>
          </w:tcPr>
          <w:p w:rsidR="0027771B" w:rsidRPr="00573D30" w:rsidRDefault="0027771B">
            <w:pPr>
              <w:jc w:val="center"/>
              <w:rPr>
                <w:rFonts w:ascii="宋体" w:hAnsi="宋体"/>
                <w:sz w:val="24"/>
              </w:rPr>
            </w:pPr>
          </w:p>
        </w:tc>
        <w:tc>
          <w:tcPr>
            <w:tcW w:w="1365" w:type="dxa"/>
            <w:vAlign w:val="center"/>
          </w:tcPr>
          <w:p w:rsidR="0027771B" w:rsidRPr="00573D30" w:rsidRDefault="0027771B">
            <w:pPr>
              <w:rPr>
                <w:rFonts w:ascii="宋体" w:hAnsi="宋体"/>
                <w:sz w:val="24"/>
              </w:rPr>
            </w:pPr>
          </w:p>
        </w:tc>
        <w:tc>
          <w:tcPr>
            <w:tcW w:w="1620" w:type="dxa"/>
            <w:vAlign w:val="center"/>
          </w:tcPr>
          <w:p w:rsidR="0027771B" w:rsidRPr="00573D30" w:rsidRDefault="0027771B">
            <w:pPr>
              <w:rPr>
                <w:rFonts w:ascii="宋体" w:hAnsi="宋体"/>
                <w:sz w:val="24"/>
              </w:rPr>
            </w:pPr>
          </w:p>
        </w:tc>
        <w:tc>
          <w:tcPr>
            <w:tcW w:w="1620" w:type="dxa"/>
            <w:vAlign w:val="center"/>
          </w:tcPr>
          <w:p w:rsidR="0027771B" w:rsidRPr="00573D30" w:rsidRDefault="0027771B">
            <w:pPr>
              <w:rPr>
                <w:rFonts w:ascii="宋体" w:hAnsi="宋体"/>
                <w:sz w:val="24"/>
              </w:rPr>
            </w:pPr>
          </w:p>
        </w:tc>
        <w:tc>
          <w:tcPr>
            <w:tcW w:w="1430" w:type="dxa"/>
            <w:vAlign w:val="center"/>
          </w:tcPr>
          <w:p w:rsidR="0027771B" w:rsidRPr="00573D30" w:rsidRDefault="0027771B">
            <w:pPr>
              <w:rPr>
                <w:rFonts w:ascii="宋体" w:hAnsi="宋体"/>
                <w:sz w:val="24"/>
              </w:rPr>
            </w:pPr>
          </w:p>
        </w:tc>
        <w:tc>
          <w:tcPr>
            <w:tcW w:w="1345" w:type="dxa"/>
            <w:vAlign w:val="center"/>
          </w:tcPr>
          <w:p w:rsidR="0027771B" w:rsidRPr="00573D30" w:rsidRDefault="0027771B">
            <w:pPr>
              <w:rPr>
                <w:rFonts w:ascii="宋体" w:hAnsi="宋体"/>
                <w:sz w:val="24"/>
              </w:rPr>
            </w:pPr>
          </w:p>
        </w:tc>
        <w:tc>
          <w:tcPr>
            <w:tcW w:w="1260" w:type="dxa"/>
            <w:vAlign w:val="center"/>
          </w:tcPr>
          <w:p w:rsidR="0027771B" w:rsidRPr="00573D30" w:rsidRDefault="0027771B">
            <w:pPr>
              <w:rPr>
                <w:rFonts w:ascii="宋体" w:hAnsi="宋体"/>
                <w:sz w:val="24"/>
              </w:rPr>
            </w:pPr>
          </w:p>
        </w:tc>
      </w:tr>
      <w:tr w:rsidR="0027771B" w:rsidRPr="00573D30">
        <w:trPr>
          <w:trHeight w:val="538"/>
          <w:jc w:val="center"/>
        </w:trPr>
        <w:tc>
          <w:tcPr>
            <w:tcW w:w="763" w:type="dxa"/>
            <w:vAlign w:val="center"/>
          </w:tcPr>
          <w:p w:rsidR="0027771B" w:rsidRPr="00573D30" w:rsidRDefault="0027771B">
            <w:pPr>
              <w:jc w:val="center"/>
              <w:rPr>
                <w:rFonts w:ascii="宋体" w:hAnsi="宋体"/>
                <w:sz w:val="24"/>
              </w:rPr>
            </w:pPr>
          </w:p>
        </w:tc>
        <w:tc>
          <w:tcPr>
            <w:tcW w:w="1365" w:type="dxa"/>
            <w:vAlign w:val="center"/>
          </w:tcPr>
          <w:p w:rsidR="0027771B" w:rsidRPr="00573D30" w:rsidRDefault="0027771B">
            <w:pPr>
              <w:rPr>
                <w:rFonts w:ascii="宋体" w:hAnsi="宋体"/>
                <w:sz w:val="24"/>
              </w:rPr>
            </w:pPr>
          </w:p>
        </w:tc>
        <w:tc>
          <w:tcPr>
            <w:tcW w:w="1620" w:type="dxa"/>
            <w:vAlign w:val="center"/>
          </w:tcPr>
          <w:p w:rsidR="0027771B" w:rsidRPr="00573D30" w:rsidRDefault="0027771B">
            <w:pPr>
              <w:rPr>
                <w:rFonts w:ascii="宋体" w:hAnsi="宋体"/>
                <w:sz w:val="24"/>
              </w:rPr>
            </w:pPr>
          </w:p>
        </w:tc>
        <w:tc>
          <w:tcPr>
            <w:tcW w:w="1620" w:type="dxa"/>
            <w:vAlign w:val="center"/>
          </w:tcPr>
          <w:p w:rsidR="0027771B" w:rsidRPr="00573D30" w:rsidRDefault="0027771B">
            <w:pPr>
              <w:rPr>
                <w:rFonts w:ascii="宋体" w:hAnsi="宋体"/>
                <w:sz w:val="24"/>
              </w:rPr>
            </w:pPr>
          </w:p>
        </w:tc>
        <w:tc>
          <w:tcPr>
            <w:tcW w:w="1430" w:type="dxa"/>
            <w:vAlign w:val="center"/>
          </w:tcPr>
          <w:p w:rsidR="0027771B" w:rsidRPr="00573D30" w:rsidRDefault="0027771B">
            <w:pPr>
              <w:rPr>
                <w:rFonts w:ascii="宋体" w:hAnsi="宋体"/>
                <w:sz w:val="24"/>
              </w:rPr>
            </w:pPr>
          </w:p>
        </w:tc>
        <w:tc>
          <w:tcPr>
            <w:tcW w:w="1345" w:type="dxa"/>
            <w:vAlign w:val="center"/>
          </w:tcPr>
          <w:p w:rsidR="0027771B" w:rsidRPr="00573D30" w:rsidRDefault="0027771B">
            <w:pPr>
              <w:rPr>
                <w:rFonts w:ascii="宋体" w:hAnsi="宋体"/>
              </w:rPr>
            </w:pPr>
          </w:p>
        </w:tc>
        <w:tc>
          <w:tcPr>
            <w:tcW w:w="1260" w:type="dxa"/>
            <w:vAlign w:val="center"/>
          </w:tcPr>
          <w:p w:rsidR="0027771B" w:rsidRPr="00573D30" w:rsidRDefault="0027771B">
            <w:pPr>
              <w:rPr>
                <w:rFonts w:ascii="宋体" w:hAnsi="宋体"/>
                <w:sz w:val="24"/>
              </w:rPr>
            </w:pPr>
          </w:p>
        </w:tc>
      </w:tr>
      <w:tr w:rsidR="0027771B" w:rsidRPr="00573D30">
        <w:trPr>
          <w:trHeight w:val="538"/>
          <w:jc w:val="center"/>
        </w:trPr>
        <w:tc>
          <w:tcPr>
            <w:tcW w:w="763" w:type="dxa"/>
            <w:vAlign w:val="center"/>
          </w:tcPr>
          <w:p w:rsidR="0027771B" w:rsidRPr="00573D30" w:rsidRDefault="0027771B">
            <w:pPr>
              <w:jc w:val="center"/>
              <w:rPr>
                <w:rFonts w:ascii="宋体" w:hAnsi="宋体"/>
                <w:sz w:val="24"/>
              </w:rPr>
            </w:pPr>
          </w:p>
        </w:tc>
        <w:tc>
          <w:tcPr>
            <w:tcW w:w="1365" w:type="dxa"/>
            <w:vAlign w:val="center"/>
          </w:tcPr>
          <w:p w:rsidR="0027771B" w:rsidRPr="00573D30" w:rsidRDefault="0027771B">
            <w:pPr>
              <w:rPr>
                <w:rFonts w:ascii="宋体" w:hAnsi="宋体"/>
                <w:sz w:val="24"/>
              </w:rPr>
            </w:pPr>
          </w:p>
        </w:tc>
        <w:tc>
          <w:tcPr>
            <w:tcW w:w="1620" w:type="dxa"/>
            <w:vAlign w:val="center"/>
          </w:tcPr>
          <w:p w:rsidR="0027771B" w:rsidRPr="00573D30" w:rsidRDefault="0027771B">
            <w:pPr>
              <w:rPr>
                <w:rFonts w:ascii="宋体" w:hAnsi="宋体"/>
                <w:sz w:val="24"/>
              </w:rPr>
            </w:pPr>
          </w:p>
        </w:tc>
        <w:tc>
          <w:tcPr>
            <w:tcW w:w="1620" w:type="dxa"/>
            <w:vAlign w:val="center"/>
          </w:tcPr>
          <w:p w:rsidR="0027771B" w:rsidRPr="00573D30" w:rsidRDefault="0027771B">
            <w:pPr>
              <w:rPr>
                <w:rFonts w:ascii="宋体" w:hAnsi="宋体"/>
                <w:sz w:val="24"/>
              </w:rPr>
            </w:pPr>
          </w:p>
        </w:tc>
        <w:tc>
          <w:tcPr>
            <w:tcW w:w="1430" w:type="dxa"/>
            <w:vAlign w:val="center"/>
          </w:tcPr>
          <w:p w:rsidR="0027771B" w:rsidRPr="00573D30" w:rsidRDefault="0027771B">
            <w:pPr>
              <w:rPr>
                <w:rFonts w:ascii="宋体" w:hAnsi="宋体"/>
                <w:sz w:val="24"/>
              </w:rPr>
            </w:pPr>
          </w:p>
        </w:tc>
        <w:tc>
          <w:tcPr>
            <w:tcW w:w="1345" w:type="dxa"/>
            <w:vAlign w:val="center"/>
          </w:tcPr>
          <w:p w:rsidR="0027771B" w:rsidRPr="00573D30" w:rsidRDefault="0027771B">
            <w:pPr>
              <w:rPr>
                <w:rFonts w:ascii="宋体" w:hAnsi="宋体"/>
                <w:sz w:val="24"/>
              </w:rPr>
            </w:pPr>
          </w:p>
        </w:tc>
        <w:tc>
          <w:tcPr>
            <w:tcW w:w="1260" w:type="dxa"/>
            <w:vAlign w:val="center"/>
          </w:tcPr>
          <w:p w:rsidR="0027771B" w:rsidRPr="00573D30" w:rsidRDefault="0027771B">
            <w:pPr>
              <w:rPr>
                <w:rFonts w:ascii="宋体" w:hAnsi="宋体"/>
                <w:sz w:val="24"/>
              </w:rPr>
            </w:pPr>
          </w:p>
        </w:tc>
      </w:tr>
      <w:tr w:rsidR="0027771B" w:rsidRPr="00573D30">
        <w:trPr>
          <w:trHeight w:val="538"/>
          <w:jc w:val="center"/>
        </w:trPr>
        <w:tc>
          <w:tcPr>
            <w:tcW w:w="763" w:type="dxa"/>
            <w:vAlign w:val="center"/>
          </w:tcPr>
          <w:p w:rsidR="0027771B" w:rsidRPr="00573D30" w:rsidRDefault="0027771B">
            <w:pPr>
              <w:jc w:val="center"/>
              <w:rPr>
                <w:rFonts w:ascii="宋体" w:hAnsi="宋体"/>
                <w:sz w:val="24"/>
              </w:rPr>
            </w:pPr>
          </w:p>
        </w:tc>
        <w:tc>
          <w:tcPr>
            <w:tcW w:w="1365" w:type="dxa"/>
            <w:vAlign w:val="center"/>
          </w:tcPr>
          <w:p w:rsidR="0027771B" w:rsidRPr="00573D30" w:rsidRDefault="0027771B">
            <w:pPr>
              <w:rPr>
                <w:rFonts w:ascii="宋体" w:hAnsi="宋体"/>
                <w:sz w:val="24"/>
              </w:rPr>
            </w:pPr>
          </w:p>
        </w:tc>
        <w:tc>
          <w:tcPr>
            <w:tcW w:w="1620" w:type="dxa"/>
            <w:vAlign w:val="center"/>
          </w:tcPr>
          <w:p w:rsidR="0027771B" w:rsidRPr="00573D30" w:rsidRDefault="0027771B">
            <w:pPr>
              <w:rPr>
                <w:rFonts w:ascii="宋体" w:hAnsi="宋体"/>
                <w:sz w:val="24"/>
              </w:rPr>
            </w:pPr>
          </w:p>
        </w:tc>
        <w:tc>
          <w:tcPr>
            <w:tcW w:w="1620" w:type="dxa"/>
            <w:vAlign w:val="center"/>
          </w:tcPr>
          <w:p w:rsidR="0027771B" w:rsidRPr="00573D30" w:rsidRDefault="0027771B">
            <w:pPr>
              <w:rPr>
                <w:rFonts w:ascii="宋体" w:hAnsi="宋体"/>
                <w:sz w:val="24"/>
              </w:rPr>
            </w:pPr>
          </w:p>
        </w:tc>
        <w:tc>
          <w:tcPr>
            <w:tcW w:w="1430" w:type="dxa"/>
            <w:vAlign w:val="center"/>
          </w:tcPr>
          <w:p w:rsidR="0027771B" w:rsidRPr="00573D30" w:rsidRDefault="0027771B">
            <w:pPr>
              <w:rPr>
                <w:rFonts w:ascii="宋体" w:hAnsi="宋体"/>
                <w:sz w:val="24"/>
              </w:rPr>
            </w:pPr>
          </w:p>
        </w:tc>
        <w:tc>
          <w:tcPr>
            <w:tcW w:w="1345" w:type="dxa"/>
            <w:vAlign w:val="center"/>
          </w:tcPr>
          <w:p w:rsidR="0027771B" w:rsidRPr="00573D30" w:rsidRDefault="0027771B">
            <w:pPr>
              <w:rPr>
                <w:rFonts w:ascii="宋体" w:hAnsi="宋体"/>
                <w:sz w:val="24"/>
              </w:rPr>
            </w:pPr>
          </w:p>
        </w:tc>
        <w:tc>
          <w:tcPr>
            <w:tcW w:w="1260" w:type="dxa"/>
            <w:vAlign w:val="center"/>
          </w:tcPr>
          <w:p w:rsidR="0027771B" w:rsidRPr="00573D30" w:rsidRDefault="0027771B">
            <w:pPr>
              <w:rPr>
                <w:rFonts w:ascii="宋体" w:hAnsi="宋体"/>
                <w:sz w:val="24"/>
              </w:rPr>
            </w:pPr>
          </w:p>
        </w:tc>
      </w:tr>
    </w:tbl>
    <w:p w:rsidR="0027771B" w:rsidRPr="00573D30" w:rsidRDefault="0027771B">
      <w:pPr>
        <w:spacing w:line="360" w:lineRule="auto"/>
        <w:ind w:rightChars="-245" w:right="-514"/>
        <w:rPr>
          <w:rFonts w:ascii="宋体" w:hAnsi="宋体"/>
          <w:b/>
          <w:bCs/>
        </w:rPr>
      </w:pPr>
      <w:r w:rsidRPr="00573D30">
        <w:rPr>
          <w:rFonts w:ascii="宋体" w:hAnsi="宋体" w:hint="eastAsia"/>
          <w:b/>
          <w:szCs w:val="21"/>
        </w:rPr>
        <w:t>注：须按评审要求提交相关证明文件，否则无效。</w:t>
      </w:r>
    </w:p>
    <w:p w:rsidR="0027771B" w:rsidRPr="00573D30" w:rsidRDefault="0027771B">
      <w:pPr>
        <w:spacing w:line="360" w:lineRule="auto"/>
        <w:ind w:leftChars="200" w:left="479" w:rightChars="-245" w:right="-514" w:hangingChars="28" w:hanging="59"/>
        <w:rPr>
          <w:rFonts w:ascii="宋体" w:hAnsi="宋体"/>
          <w:b/>
          <w:bCs/>
        </w:rPr>
      </w:pPr>
    </w:p>
    <w:p w:rsidR="0027771B" w:rsidRPr="00573D30" w:rsidRDefault="0027771B">
      <w:pPr>
        <w:spacing w:line="480" w:lineRule="auto"/>
        <w:ind w:firstLineChars="1793" w:firstLine="4303"/>
        <w:rPr>
          <w:rFonts w:ascii="宋体" w:hAnsi="宋体"/>
          <w:bCs/>
          <w:sz w:val="24"/>
        </w:rPr>
      </w:pPr>
      <w:r w:rsidRPr="00573D30">
        <w:rPr>
          <w:rFonts w:ascii="宋体" w:hAnsi="宋体" w:hint="eastAsia"/>
          <w:bCs/>
          <w:sz w:val="24"/>
        </w:rPr>
        <w:t>投标人全称（盖公章）：</w:t>
      </w:r>
    </w:p>
    <w:p w:rsidR="0027771B" w:rsidRPr="00573D30" w:rsidRDefault="0027771B">
      <w:pPr>
        <w:spacing w:line="480" w:lineRule="auto"/>
        <w:ind w:firstLineChars="1793" w:firstLine="4303"/>
        <w:rPr>
          <w:rFonts w:ascii="宋体" w:hAnsi="宋体"/>
          <w:bCs/>
          <w:sz w:val="24"/>
        </w:rPr>
      </w:pPr>
      <w:r w:rsidRPr="00573D30">
        <w:rPr>
          <w:rFonts w:ascii="宋体" w:hAnsi="宋体" w:hint="eastAsia"/>
          <w:bCs/>
          <w:sz w:val="24"/>
        </w:rPr>
        <w:t>法定代表人（负责人）或授权代表（签名或盖章）：</w:t>
      </w:r>
    </w:p>
    <w:p w:rsidR="0027771B" w:rsidRPr="00573D30" w:rsidRDefault="0027771B">
      <w:pPr>
        <w:spacing w:line="480" w:lineRule="auto"/>
        <w:ind w:firstLineChars="1793" w:firstLine="4303"/>
        <w:rPr>
          <w:rFonts w:ascii="宋体" w:hAnsi="宋体"/>
          <w:bCs/>
          <w:sz w:val="24"/>
        </w:rPr>
      </w:pPr>
      <w:r w:rsidRPr="00573D30">
        <w:rPr>
          <w:rFonts w:ascii="宋体" w:hAnsi="宋体" w:hint="eastAsia"/>
          <w:bCs/>
          <w:sz w:val="24"/>
        </w:rPr>
        <w:t>日    期：     年   月   日</w:t>
      </w:r>
    </w:p>
    <w:p w:rsidR="0027771B" w:rsidRPr="00573D30" w:rsidRDefault="0027771B">
      <w:pPr>
        <w:pStyle w:val="3"/>
        <w:rPr>
          <w:bCs/>
        </w:rPr>
      </w:pPr>
      <w:r w:rsidRPr="00573D30">
        <w:rPr>
          <w:bCs/>
        </w:rPr>
        <w:br w:type="page"/>
      </w:r>
      <w:bookmarkStart w:id="1591" w:name="_Toc531780310"/>
      <w:bookmarkStart w:id="1592" w:name="_Toc503276681"/>
      <w:bookmarkStart w:id="1593" w:name="_Toc201129982"/>
      <w:r w:rsidR="001A6421" w:rsidRPr="00573D30">
        <w:rPr>
          <w:rFonts w:hint="eastAsia"/>
          <w:bCs/>
        </w:rPr>
        <w:lastRenderedPageBreak/>
        <w:t>7</w:t>
      </w:r>
      <w:r w:rsidRPr="00573D30">
        <w:rPr>
          <w:rFonts w:hint="eastAsia"/>
          <w:bCs/>
        </w:rPr>
        <w:t>.2</w:t>
      </w:r>
      <w:r w:rsidR="00841ADD" w:rsidRPr="00573D30">
        <w:rPr>
          <w:rFonts w:hint="eastAsia"/>
          <w:bCs/>
        </w:rPr>
        <w:t xml:space="preserve"> </w:t>
      </w:r>
      <w:bookmarkStart w:id="1594" w:name="OLE_LINK30"/>
      <w:bookmarkStart w:id="1595" w:name="OLE_LINK70"/>
      <w:r w:rsidRPr="00573D30">
        <w:rPr>
          <w:rFonts w:cs="宋体" w:hint="eastAsia"/>
          <w:kern w:val="0"/>
          <w:szCs w:val="24"/>
        </w:rPr>
        <w:t>企业信誉和认证</w:t>
      </w:r>
      <w:r w:rsidRPr="00573D30">
        <w:rPr>
          <w:rFonts w:hint="eastAsia"/>
          <w:bCs/>
        </w:rPr>
        <w:t>情况</w:t>
      </w:r>
      <w:bookmarkEnd w:id="1591"/>
      <w:bookmarkEnd w:id="1592"/>
      <w:bookmarkEnd w:id="1593"/>
    </w:p>
    <w:p w:rsidR="0027771B" w:rsidRPr="00573D30" w:rsidRDefault="0027771B">
      <w:pPr>
        <w:spacing w:line="360" w:lineRule="auto"/>
        <w:ind w:left="1200" w:hangingChars="500" w:hanging="1200"/>
        <w:rPr>
          <w:rFonts w:ascii="宋体" w:hAnsi="宋体" w:cs="Tahoma"/>
          <w:sz w:val="24"/>
        </w:rPr>
      </w:pPr>
      <w:bookmarkStart w:id="1596" w:name="OLE_LINK132"/>
      <w:bookmarkStart w:id="1597" w:name="OLE_LINK133"/>
      <w:bookmarkEnd w:id="1594"/>
      <w:bookmarkEnd w:id="1595"/>
      <w:r w:rsidRPr="00573D30">
        <w:rPr>
          <w:rFonts w:ascii="宋体" w:hAnsi="宋体" w:hint="eastAsia"/>
          <w:sz w:val="24"/>
        </w:rPr>
        <w:t>项目名称：</w:t>
      </w:r>
      <w:r w:rsidR="00AA7E8E" w:rsidRPr="00573D30">
        <w:rPr>
          <w:rFonts w:ascii="宋体" w:hAnsi="宋体" w:cs="Tahoma" w:hint="eastAsia"/>
          <w:sz w:val="24"/>
        </w:rPr>
        <w:t>广州市海珠区凤和(康乐村、鹭江村)规划建设实施咨询服务项目</w:t>
      </w:r>
      <w:r w:rsidRPr="00573D30">
        <w:rPr>
          <w:rFonts w:ascii="宋体" w:hAnsi="宋体" w:cs="Tahoma" w:hint="eastAsia"/>
          <w:sz w:val="24"/>
        </w:rPr>
        <w:t xml:space="preserve"> </w:t>
      </w:r>
    </w:p>
    <w:p w:rsidR="0027771B" w:rsidRPr="00573D30" w:rsidRDefault="0027771B">
      <w:pPr>
        <w:spacing w:line="360" w:lineRule="auto"/>
        <w:rPr>
          <w:rFonts w:ascii="宋体" w:hAnsi="宋体"/>
          <w:sz w:val="24"/>
        </w:rPr>
      </w:pPr>
      <w:r w:rsidRPr="00573D30">
        <w:rPr>
          <w:rFonts w:ascii="宋体" w:hAnsi="宋体" w:hint="eastAsia"/>
          <w:sz w:val="24"/>
        </w:rPr>
        <w:t>招标编号：</w:t>
      </w:r>
      <w:r w:rsidR="00AA7E8E" w:rsidRPr="00573D30">
        <w:rPr>
          <w:rFonts w:ascii="宋体" w:hAnsi="宋体" w:hint="eastAsia"/>
          <w:sz w:val="24"/>
        </w:rPr>
        <w:t>GZCQC2500FG06010</w:t>
      </w:r>
      <w:bookmarkEnd w:id="1596"/>
      <w:bookmarkEnd w:id="159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28"/>
        <w:gridCol w:w="4203"/>
        <w:gridCol w:w="2880"/>
        <w:gridCol w:w="1812"/>
      </w:tblGrid>
      <w:tr w:rsidR="0027771B" w:rsidRPr="00573D30">
        <w:trPr>
          <w:trHeight w:val="754"/>
          <w:jc w:val="center"/>
        </w:trPr>
        <w:tc>
          <w:tcPr>
            <w:tcW w:w="828" w:type="dxa"/>
            <w:tcBorders>
              <w:top w:val="single" w:sz="12" w:space="0" w:color="auto"/>
              <w:bottom w:val="single" w:sz="6" w:space="0" w:color="auto"/>
            </w:tcBorders>
            <w:shd w:val="clear" w:color="auto" w:fill="CCCCCC"/>
            <w:vAlign w:val="center"/>
          </w:tcPr>
          <w:p w:rsidR="0027771B" w:rsidRPr="00573D30" w:rsidRDefault="0027771B">
            <w:pPr>
              <w:jc w:val="center"/>
              <w:rPr>
                <w:rFonts w:ascii="宋体" w:hAnsi="宋体"/>
                <w:b/>
                <w:bCs/>
                <w:sz w:val="24"/>
                <w:szCs w:val="24"/>
              </w:rPr>
            </w:pPr>
            <w:r w:rsidRPr="00573D30">
              <w:rPr>
                <w:rFonts w:ascii="宋体" w:hAnsi="宋体" w:hint="eastAsia"/>
                <w:b/>
                <w:bCs/>
                <w:sz w:val="24"/>
                <w:szCs w:val="24"/>
              </w:rPr>
              <w:t>序号</w:t>
            </w:r>
          </w:p>
        </w:tc>
        <w:tc>
          <w:tcPr>
            <w:tcW w:w="4203" w:type="dxa"/>
            <w:tcBorders>
              <w:top w:val="single" w:sz="12" w:space="0" w:color="auto"/>
              <w:bottom w:val="single" w:sz="6" w:space="0" w:color="auto"/>
            </w:tcBorders>
            <w:shd w:val="clear" w:color="auto" w:fill="CCCCCC"/>
            <w:vAlign w:val="center"/>
          </w:tcPr>
          <w:p w:rsidR="0027771B" w:rsidRPr="00573D30" w:rsidRDefault="0027771B">
            <w:pPr>
              <w:jc w:val="center"/>
              <w:rPr>
                <w:rFonts w:ascii="宋体" w:hAnsi="宋体"/>
                <w:b/>
                <w:bCs/>
                <w:sz w:val="24"/>
                <w:szCs w:val="24"/>
              </w:rPr>
            </w:pPr>
            <w:r w:rsidRPr="00573D30">
              <w:rPr>
                <w:rFonts w:ascii="宋体" w:hAnsi="宋体" w:hint="eastAsia"/>
                <w:b/>
                <w:bCs/>
                <w:sz w:val="24"/>
                <w:szCs w:val="24"/>
              </w:rPr>
              <w:t>名称</w:t>
            </w:r>
          </w:p>
        </w:tc>
        <w:tc>
          <w:tcPr>
            <w:tcW w:w="2880" w:type="dxa"/>
            <w:tcBorders>
              <w:top w:val="single" w:sz="12" w:space="0" w:color="auto"/>
              <w:bottom w:val="single" w:sz="6" w:space="0" w:color="auto"/>
            </w:tcBorders>
            <w:shd w:val="clear" w:color="auto" w:fill="CCCCCC"/>
            <w:vAlign w:val="center"/>
          </w:tcPr>
          <w:p w:rsidR="0027771B" w:rsidRPr="00573D30" w:rsidRDefault="0027771B">
            <w:pPr>
              <w:jc w:val="center"/>
              <w:rPr>
                <w:rFonts w:ascii="宋体" w:hAnsi="宋体"/>
                <w:b/>
                <w:bCs/>
                <w:sz w:val="24"/>
                <w:szCs w:val="24"/>
              </w:rPr>
            </w:pPr>
            <w:r w:rsidRPr="00573D30">
              <w:rPr>
                <w:rFonts w:ascii="宋体" w:hAnsi="宋体" w:hint="eastAsia"/>
                <w:b/>
                <w:bCs/>
                <w:sz w:val="24"/>
                <w:szCs w:val="24"/>
              </w:rPr>
              <w:t>发证单位</w:t>
            </w:r>
          </w:p>
        </w:tc>
        <w:tc>
          <w:tcPr>
            <w:tcW w:w="1812" w:type="dxa"/>
            <w:tcBorders>
              <w:top w:val="single" w:sz="12" w:space="0" w:color="auto"/>
              <w:bottom w:val="single" w:sz="6" w:space="0" w:color="auto"/>
            </w:tcBorders>
            <w:shd w:val="clear" w:color="auto" w:fill="CCCCCC"/>
            <w:vAlign w:val="center"/>
          </w:tcPr>
          <w:p w:rsidR="0027771B" w:rsidRPr="00573D30" w:rsidRDefault="0027771B">
            <w:pPr>
              <w:jc w:val="center"/>
              <w:rPr>
                <w:rFonts w:ascii="宋体" w:hAnsi="宋体"/>
                <w:b/>
                <w:bCs/>
                <w:sz w:val="24"/>
                <w:szCs w:val="24"/>
              </w:rPr>
            </w:pPr>
            <w:r w:rsidRPr="00573D30">
              <w:rPr>
                <w:rFonts w:ascii="宋体" w:hAnsi="宋体" w:hint="eastAsia"/>
                <w:b/>
                <w:bCs/>
                <w:sz w:val="24"/>
                <w:szCs w:val="24"/>
              </w:rPr>
              <w:t>有效期限</w:t>
            </w:r>
          </w:p>
        </w:tc>
      </w:tr>
      <w:tr w:rsidR="0027771B" w:rsidRPr="00573D30">
        <w:trPr>
          <w:trHeight w:val="510"/>
          <w:jc w:val="center"/>
        </w:trPr>
        <w:tc>
          <w:tcPr>
            <w:tcW w:w="828" w:type="dxa"/>
            <w:tcBorders>
              <w:top w:val="single" w:sz="6" w:space="0" w:color="auto"/>
            </w:tcBorders>
            <w:vAlign w:val="center"/>
          </w:tcPr>
          <w:p w:rsidR="0027771B" w:rsidRPr="00573D30" w:rsidRDefault="0027771B">
            <w:pPr>
              <w:tabs>
                <w:tab w:val="center" w:pos="4153"/>
                <w:tab w:val="right" w:pos="8306"/>
              </w:tabs>
              <w:snapToGrid w:val="0"/>
              <w:jc w:val="center"/>
              <w:rPr>
                <w:rFonts w:ascii="宋体" w:hAnsi="宋体"/>
                <w:sz w:val="24"/>
              </w:rPr>
            </w:pPr>
            <w:r w:rsidRPr="00573D30">
              <w:rPr>
                <w:rFonts w:ascii="宋体" w:hAnsi="宋体" w:hint="eastAsia"/>
                <w:sz w:val="24"/>
              </w:rPr>
              <w:t>1</w:t>
            </w:r>
          </w:p>
        </w:tc>
        <w:tc>
          <w:tcPr>
            <w:tcW w:w="4203" w:type="dxa"/>
            <w:tcBorders>
              <w:top w:val="single" w:sz="6" w:space="0" w:color="auto"/>
            </w:tcBorders>
            <w:vAlign w:val="center"/>
          </w:tcPr>
          <w:p w:rsidR="0027771B" w:rsidRPr="00573D30" w:rsidRDefault="0027771B">
            <w:pPr>
              <w:tabs>
                <w:tab w:val="center" w:pos="4153"/>
                <w:tab w:val="right" w:pos="8306"/>
              </w:tabs>
              <w:snapToGrid w:val="0"/>
              <w:rPr>
                <w:rFonts w:ascii="宋体" w:hAnsi="宋体"/>
                <w:sz w:val="24"/>
              </w:rPr>
            </w:pPr>
          </w:p>
        </w:tc>
        <w:tc>
          <w:tcPr>
            <w:tcW w:w="2880" w:type="dxa"/>
            <w:tcBorders>
              <w:top w:val="single" w:sz="6" w:space="0" w:color="auto"/>
            </w:tcBorders>
            <w:vAlign w:val="center"/>
          </w:tcPr>
          <w:p w:rsidR="0027771B" w:rsidRPr="00573D30" w:rsidRDefault="0027771B">
            <w:pPr>
              <w:tabs>
                <w:tab w:val="center" w:pos="4153"/>
                <w:tab w:val="right" w:pos="8306"/>
              </w:tabs>
              <w:snapToGrid w:val="0"/>
              <w:rPr>
                <w:rFonts w:ascii="宋体" w:hAnsi="宋体"/>
                <w:sz w:val="24"/>
              </w:rPr>
            </w:pPr>
          </w:p>
        </w:tc>
        <w:tc>
          <w:tcPr>
            <w:tcW w:w="1812" w:type="dxa"/>
            <w:tcBorders>
              <w:top w:val="single" w:sz="6" w:space="0" w:color="auto"/>
            </w:tcBorders>
            <w:vAlign w:val="center"/>
          </w:tcPr>
          <w:p w:rsidR="0027771B" w:rsidRPr="00573D30" w:rsidRDefault="0027771B">
            <w:pPr>
              <w:tabs>
                <w:tab w:val="center" w:pos="4153"/>
                <w:tab w:val="right" w:pos="8306"/>
              </w:tabs>
              <w:snapToGrid w:val="0"/>
              <w:jc w:val="center"/>
              <w:rPr>
                <w:rFonts w:ascii="宋体" w:hAnsi="宋体"/>
                <w:sz w:val="24"/>
              </w:rPr>
            </w:pPr>
          </w:p>
        </w:tc>
      </w:tr>
      <w:tr w:rsidR="0027771B" w:rsidRPr="00573D30">
        <w:trPr>
          <w:trHeight w:val="510"/>
          <w:jc w:val="center"/>
        </w:trPr>
        <w:tc>
          <w:tcPr>
            <w:tcW w:w="828" w:type="dxa"/>
            <w:vAlign w:val="center"/>
          </w:tcPr>
          <w:p w:rsidR="0027771B" w:rsidRPr="00573D30" w:rsidRDefault="0027771B">
            <w:pPr>
              <w:tabs>
                <w:tab w:val="center" w:pos="4153"/>
                <w:tab w:val="right" w:pos="8306"/>
              </w:tabs>
              <w:snapToGrid w:val="0"/>
              <w:jc w:val="center"/>
              <w:rPr>
                <w:rFonts w:ascii="宋体" w:hAnsi="宋体"/>
                <w:sz w:val="24"/>
              </w:rPr>
            </w:pPr>
            <w:r w:rsidRPr="00573D30">
              <w:rPr>
                <w:rFonts w:ascii="宋体" w:hAnsi="宋体" w:hint="eastAsia"/>
                <w:sz w:val="24"/>
              </w:rPr>
              <w:t>2</w:t>
            </w:r>
          </w:p>
        </w:tc>
        <w:tc>
          <w:tcPr>
            <w:tcW w:w="4203" w:type="dxa"/>
            <w:vAlign w:val="center"/>
          </w:tcPr>
          <w:p w:rsidR="0027771B" w:rsidRPr="00573D30" w:rsidRDefault="0027771B">
            <w:pPr>
              <w:tabs>
                <w:tab w:val="center" w:pos="4153"/>
                <w:tab w:val="right" w:pos="8306"/>
              </w:tabs>
              <w:snapToGrid w:val="0"/>
              <w:rPr>
                <w:rFonts w:ascii="宋体" w:hAnsi="宋体"/>
                <w:sz w:val="24"/>
              </w:rPr>
            </w:pPr>
          </w:p>
        </w:tc>
        <w:tc>
          <w:tcPr>
            <w:tcW w:w="2880" w:type="dxa"/>
            <w:vAlign w:val="center"/>
          </w:tcPr>
          <w:p w:rsidR="0027771B" w:rsidRPr="00573D30" w:rsidRDefault="0027771B">
            <w:pPr>
              <w:tabs>
                <w:tab w:val="center" w:pos="4153"/>
                <w:tab w:val="right" w:pos="8306"/>
              </w:tabs>
              <w:snapToGrid w:val="0"/>
              <w:rPr>
                <w:rFonts w:ascii="宋体" w:hAnsi="宋体"/>
                <w:sz w:val="24"/>
              </w:rPr>
            </w:pPr>
          </w:p>
        </w:tc>
        <w:tc>
          <w:tcPr>
            <w:tcW w:w="1812" w:type="dxa"/>
            <w:vAlign w:val="center"/>
          </w:tcPr>
          <w:p w:rsidR="0027771B" w:rsidRPr="00573D30" w:rsidRDefault="0027771B">
            <w:pPr>
              <w:tabs>
                <w:tab w:val="center" w:pos="4153"/>
                <w:tab w:val="right" w:pos="8306"/>
              </w:tabs>
              <w:snapToGrid w:val="0"/>
              <w:jc w:val="center"/>
              <w:rPr>
                <w:rFonts w:ascii="宋体" w:hAnsi="宋体"/>
                <w:sz w:val="24"/>
              </w:rPr>
            </w:pPr>
          </w:p>
        </w:tc>
      </w:tr>
      <w:tr w:rsidR="0027771B" w:rsidRPr="00573D30">
        <w:trPr>
          <w:trHeight w:val="510"/>
          <w:jc w:val="center"/>
        </w:trPr>
        <w:tc>
          <w:tcPr>
            <w:tcW w:w="828" w:type="dxa"/>
            <w:vAlign w:val="center"/>
          </w:tcPr>
          <w:p w:rsidR="0027771B" w:rsidRPr="00573D30" w:rsidRDefault="0027771B">
            <w:pPr>
              <w:tabs>
                <w:tab w:val="center" w:pos="4153"/>
                <w:tab w:val="right" w:pos="8306"/>
              </w:tabs>
              <w:snapToGrid w:val="0"/>
              <w:jc w:val="center"/>
              <w:rPr>
                <w:rFonts w:ascii="宋体" w:hAnsi="宋体"/>
                <w:sz w:val="24"/>
              </w:rPr>
            </w:pPr>
            <w:r w:rsidRPr="00573D30">
              <w:rPr>
                <w:rFonts w:ascii="宋体" w:hAnsi="宋体" w:hint="eastAsia"/>
                <w:sz w:val="24"/>
              </w:rPr>
              <w:t>3</w:t>
            </w:r>
          </w:p>
        </w:tc>
        <w:tc>
          <w:tcPr>
            <w:tcW w:w="4203" w:type="dxa"/>
            <w:vAlign w:val="center"/>
          </w:tcPr>
          <w:p w:rsidR="0027771B" w:rsidRPr="00573D30" w:rsidRDefault="0027771B">
            <w:pPr>
              <w:tabs>
                <w:tab w:val="center" w:pos="4153"/>
                <w:tab w:val="right" w:pos="8306"/>
              </w:tabs>
              <w:snapToGrid w:val="0"/>
              <w:rPr>
                <w:rFonts w:ascii="宋体" w:hAnsi="宋体"/>
                <w:sz w:val="24"/>
              </w:rPr>
            </w:pPr>
          </w:p>
        </w:tc>
        <w:tc>
          <w:tcPr>
            <w:tcW w:w="2880" w:type="dxa"/>
            <w:vAlign w:val="center"/>
          </w:tcPr>
          <w:p w:rsidR="0027771B" w:rsidRPr="00573D30" w:rsidRDefault="0027771B">
            <w:pPr>
              <w:tabs>
                <w:tab w:val="center" w:pos="4153"/>
                <w:tab w:val="right" w:pos="8306"/>
              </w:tabs>
              <w:snapToGrid w:val="0"/>
              <w:rPr>
                <w:rFonts w:ascii="宋体" w:hAnsi="宋体"/>
                <w:sz w:val="24"/>
              </w:rPr>
            </w:pPr>
          </w:p>
        </w:tc>
        <w:tc>
          <w:tcPr>
            <w:tcW w:w="1812" w:type="dxa"/>
            <w:vAlign w:val="center"/>
          </w:tcPr>
          <w:p w:rsidR="0027771B" w:rsidRPr="00573D30" w:rsidRDefault="0027771B">
            <w:pPr>
              <w:tabs>
                <w:tab w:val="center" w:pos="4153"/>
                <w:tab w:val="right" w:pos="8306"/>
              </w:tabs>
              <w:snapToGrid w:val="0"/>
              <w:jc w:val="center"/>
              <w:rPr>
                <w:rFonts w:ascii="宋体" w:hAnsi="宋体"/>
                <w:sz w:val="24"/>
              </w:rPr>
            </w:pPr>
          </w:p>
        </w:tc>
      </w:tr>
      <w:tr w:rsidR="0027771B" w:rsidRPr="00573D30">
        <w:trPr>
          <w:trHeight w:val="510"/>
          <w:jc w:val="center"/>
        </w:trPr>
        <w:tc>
          <w:tcPr>
            <w:tcW w:w="828" w:type="dxa"/>
            <w:vAlign w:val="center"/>
          </w:tcPr>
          <w:p w:rsidR="0027771B" w:rsidRPr="00573D30" w:rsidRDefault="0027771B">
            <w:pPr>
              <w:tabs>
                <w:tab w:val="center" w:pos="4153"/>
                <w:tab w:val="right" w:pos="8306"/>
              </w:tabs>
              <w:snapToGrid w:val="0"/>
              <w:jc w:val="center"/>
              <w:rPr>
                <w:rFonts w:ascii="宋体" w:hAnsi="宋体"/>
                <w:sz w:val="24"/>
              </w:rPr>
            </w:pPr>
            <w:r w:rsidRPr="00573D30">
              <w:rPr>
                <w:rFonts w:ascii="宋体" w:hAnsi="宋体" w:hint="eastAsia"/>
                <w:sz w:val="24"/>
              </w:rPr>
              <w:t>4</w:t>
            </w:r>
          </w:p>
        </w:tc>
        <w:tc>
          <w:tcPr>
            <w:tcW w:w="4203" w:type="dxa"/>
            <w:vAlign w:val="center"/>
          </w:tcPr>
          <w:p w:rsidR="0027771B" w:rsidRPr="00573D30" w:rsidRDefault="0027771B">
            <w:pPr>
              <w:tabs>
                <w:tab w:val="center" w:pos="4153"/>
                <w:tab w:val="right" w:pos="8306"/>
              </w:tabs>
              <w:snapToGrid w:val="0"/>
              <w:rPr>
                <w:rFonts w:ascii="宋体" w:hAnsi="宋体"/>
                <w:sz w:val="24"/>
              </w:rPr>
            </w:pPr>
          </w:p>
        </w:tc>
        <w:tc>
          <w:tcPr>
            <w:tcW w:w="2880" w:type="dxa"/>
            <w:vAlign w:val="center"/>
          </w:tcPr>
          <w:p w:rsidR="0027771B" w:rsidRPr="00573D30" w:rsidRDefault="0027771B">
            <w:pPr>
              <w:tabs>
                <w:tab w:val="center" w:pos="4153"/>
                <w:tab w:val="right" w:pos="8306"/>
              </w:tabs>
              <w:snapToGrid w:val="0"/>
              <w:rPr>
                <w:rFonts w:ascii="宋体" w:hAnsi="宋体"/>
                <w:sz w:val="24"/>
              </w:rPr>
            </w:pPr>
          </w:p>
        </w:tc>
        <w:tc>
          <w:tcPr>
            <w:tcW w:w="1812" w:type="dxa"/>
            <w:vAlign w:val="center"/>
          </w:tcPr>
          <w:p w:rsidR="0027771B" w:rsidRPr="00573D30" w:rsidRDefault="0027771B">
            <w:pPr>
              <w:tabs>
                <w:tab w:val="center" w:pos="4153"/>
                <w:tab w:val="right" w:pos="8306"/>
              </w:tabs>
              <w:snapToGrid w:val="0"/>
              <w:jc w:val="center"/>
              <w:rPr>
                <w:rFonts w:ascii="宋体" w:hAnsi="宋体"/>
                <w:sz w:val="24"/>
              </w:rPr>
            </w:pPr>
          </w:p>
        </w:tc>
      </w:tr>
      <w:tr w:rsidR="0027771B" w:rsidRPr="00573D30">
        <w:trPr>
          <w:trHeight w:val="510"/>
          <w:jc w:val="center"/>
        </w:trPr>
        <w:tc>
          <w:tcPr>
            <w:tcW w:w="828" w:type="dxa"/>
            <w:vAlign w:val="center"/>
          </w:tcPr>
          <w:p w:rsidR="0027771B" w:rsidRPr="00573D30" w:rsidRDefault="0027771B">
            <w:pPr>
              <w:tabs>
                <w:tab w:val="center" w:pos="4153"/>
                <w:tab w:val="right" w:pos="8306"/>
              </w:tabs>
              <w:snapToGrid w:val="0"/>
              <w:jc w:val="center"/>
              <w:rPr>
                <w:rFonts w:ascii="宋体" w:hAnsi="宋体"/>
                <w:sz w:val="24"/>
              </w:rPr>
            </w:pPr>
            <w:r w:rsidRPr="00573D30">
              <w:rPr>
                <w:rFonts w:ascii="宋体" w:hAnsi="宋体" w:hint="eastAsia"/>
                <w:sz w:val="24"/>
              </w:rPr>
              <w:t>5</w:t>
            </w:r>
          </w:p>
        </w:tc>
        <w:tc>
          <w:tcPr>
            <w:tcW w:w="4203" w:type="dxa"/>
            <w:vAlign w:val="center"/>
          </w:tcPr>
          <w:p w:rsidR="0027771B" w:rsidRPr="00573D30" w:rsidRDefault="0027771B">
            <w:pPr>
              <w:tabs>
                <w:tab w:val="center" w:pos="4153"/>
                <w:tab w:val="right" w:pos="8306"/>
              </w:tabs>
              <w:snapToGrid w:val="0"/>
              <w:rPr>
                <w:rFonts w:ascii="宋体" w:hAnsi="宋体"/>
                <w:sz w:val="24"/>
              </w:rPr>
            </w:pPr>
          </w:p>
        </w:tc>
        <w:tc>
          <w:tcPr>
            <w:tcW w:w="2880" w:type="dxa"/>
            <w:vAlign w:val="center"/>
          </w:tcPr>
          <w:p w:rsidR="0027771B" w:rsidRPr="00573D30" w:rsidRDefault="0027771B">
            <w:pPr>
              <w:tabs>
                <w:tab w:val="center" w:pos="4153"/>
                <w:tab w:val="right" w:pos="8306"/>
              </w:tabs>
              <w:snapToGrid w:val="0"/>
              <w:rPr>
                <w:rFonts w:ascii="宋体" w:hAnsi="宋体"/>
                <w:sz w:val="24"/>
              </w:rPr>
            </w:pPr>
          </w:p>
        </w:tc>
        <w:tc>
          <w:tcPr>
            <w:tcW w:w="1812" w:type="dxa"/>
            <w:vAlign w:val="center"/>
          </w:tcPr>
          <w:p w:rsidR="0027771B" w:rsidRPr="00573D30" w:rsidRDefault="0027771B">
            <w:pPr>
              <w:tabs>
                <w:tab w:val="center" w:pos="4153"/>
                <w:tab w:val="right" w:pos="8306"/>
              </w:tabs>
              <w:snapToGrid w:val="0"/>
              <w:jc w:val="center"/>
              <w:rPr>
                <w:rFonts w:ascii="宋体" w:hAnsi="宋体"/>
                <w:sz w:val="24"/>
              </w:rPr>
            </w:pPr>
          </w:p>
        </w:tc>
      </w:tr>
      <w:tr w:rsidR="0027771B" w:rsidRPr="00573D30">
        <w:trPr>
          <w:trHeight w:val="510"/>
          <w:jc w:val="center"/>
        </w:trPr>
        <w:tc>
          <w:tcPr>
            <w:tcW w:w="828" w:type="dxa"/>
            <w:vAlign w:val="center"/>
          </w:tcPr>
          <w:p w:rsidR="0027771B" w:rsidRPr="00573D30" w:rsidRDefault="0027771B">
            <w:pPr>
              <w:tabs>
                <w:tab w:val="center" w:pos="4153"/>
                <w:tab w:val="right" w:pos="8306"/>
              </w:tabs>
              <w:snapToGrid w:val="0"/>
              <w:jc w:val="center"/>
              <w:rPr>
                <w:rFonts w:ascii="宋体" w:hAnsi="宋体"/>
                <w:sz w:val="24"/>
              </w:rPr>
            </w:pPr>
            <w:r w:rsidRPr="00573D30">
              <w:rPr>
                <w:rFonts w:ascii="宋体" w:hAnsi="宋体" w:hint="eastAsia"/>
                <w:sz w:val="24"/>
              </w:rPr>
              <w:t>6</w:t>
            </w:r>
          </w:p>
        </w:tc>
        <w:tc>
          <w:tcPr>
            <w:tcW w:w="4203" w:type="dxa"/>
            <w:vAlign w:val="center"/>
          </w:tcPr>
          <w:p w:rsidR="0027771B" w:rsidRPr="00573D30" w:rsidRDefault="0027771B">
            <w:pPr>
              <w:tabs>
                <w:tab w:val="center" w:pos="4153"/>
                <w:tab w:val="right" w:pos="8306"/>
              </w:tabs>
              <w:snapToGrid w:val="0"/>
              <w:rPr>
                <w:rFonts w:ascii="宋体" w:hAnsi="宋体"/>
                <w:sz w:val="24"/>
              </w:rPr>
            </w:pPr>
          </w:p>
        </w:tc>
        <w:tc>
          <w:tcPr>
            <w:tcW w:w="2880" w:type="dxa"/>
            <w:vAlign w:val="center"/>
          </w:tcPr>
          <w:p w:rsidR="0027771B" w:rsidRPr="00573D30" w:rsidRDefault="0027771B">
            <w:pPr>
              <w:tabs>
                <w:tab w:val="center" w:pos="4153"/>
                <w:tab w:val="right" w:pos="8306"/>
              </w:tabs>
              <w:snapToGrid w:val="0"/>
              <w:rPr>
                <w:rFonts w:ascii="宋体" w:hAnsi="宋体"/>
                <w:sz w:val="24"/>
              </w:rPr>
            </w:pPr>
          </w:p>
        </w:tc>
        <w:tc>
          <w:tcPr>
            <w:tcW w:w="1812" w:type="dxa"/>
            <w:vAlign w:val="center"/>
          </w:tcPr>
          <w:p w:rsidR="0027771B" w:rsidRPr="00573D30" w:rsidRDefault="0027771B">
            <w:pPr>
              <w:tabs>
                <w:tab w:val="center" w:pos="4153"/>
                <w:tab w:val="right" w:pos="8306"/>
              </w:tabs>
              <w:snapToGrid w:val="0"/>
              <w:jc w:val="center"/>
              <w:rPr>
                <w:rFonts w:ascii="宋体" w:hAnsi="宋体"/>
                <w:sz w:val="24"/>
              </w:rPr>
            </w:pPr>
          </w:p>
        </w:tc>
      </w:tr>
      <w:tr w:rsidR="0027771B" w:rsidRPr="00573D30">
        <w:trPr>
          <w:trHeight w:val="510"/>
          <w:jc w:val="center"/>
        </w:trPr>
        <w:tc>
          <w:tcPr>
            <w:tcW w:w="828" w:type="dxa"/>
            <w:vAlign w:val="center"/>
          </w:tcPr>
          <w:p w:rsidR="0027771B" w:rsidRPr="00573D30" w:rsidRDefault="0027771B">
            <w:pPr>
              <w:tabs>
                <w:tab w:val="center" w:pos="4153"/>
                <w:tab w:val="right" w:pos="8306"/>
              </w:tabs>
              <w:snapToGrid w:val="0"/>
              <w:jc w:val="center"/>
              <w:rPr>
                <w:rFonts w:ascii="宋体" w:hAnsi="宋体"/>
                <w:sz w:val="24"/>
              </w:rPr>
            </w:pPr>
            <w:r w:rsidRPr="00573D30">
              <w:rPr>
                <w:rFonts w:ascii="宋体" w:hAnsi="宋体" w:hint="eastAsia"/>
                <w:sz w:val="24"/>
              </w:rPr>
              <w:t>7</w:t>
            </w:r>
          </w:p>
        </w:tc>
        <w:tc>
          <w:tcPr>
            <w:tcW w:w="4203" w:type="dxa"/>
            <w:vAlign w:val="center"/>
          </w:tcPr>
          <w:p w:rsidR="0027771B" w:rsidRPr="00573D30" w:rsidRDefault="0027771B">
            <w:pPr>
              <w:tabs>
                <w:tab w:val="center" w:pos="4153"/>
                <w:tab w:val="right" w:pos="8306"/>
              </w:tabs>
              <w:snapToGrid w:val="0"/>
              <w:rPr>
                <w:rFonts w:ascii="宋体" w:hAnsi="宋体"/>
                <w:sz w:val="24"/>
              </w:rPr>
            </w:pPr>
          </w:p>
        </w:tc>
        <w:tc>
          <w:tcPr>
            <w:tcW w:w="2880" w:type="dxa"/>
            <w:vAlign w:val="center"/>
          </w:tcPr>
          <w:p w:rsidR="0027771B" w:rsidRPr="00573D30" w:rsidRDefault="0027771B">
            <w:pPr>
              <w:tabs>
                <w:tab w:val="center" w:pos="4153"/>
                <w:tab w:val="right" w:pos="8306"/>
              </w:tabs>
              <w:snapToGrid w:val="0"/>
              <w:rPr>
                <w:rFonts w:ascii="宋体" w:hAnsi="宋体"/>
                <w:sz w:val="24"/>
              </w:rPr>
            </w:pPr>
          </w:p>
        </w:tc>
        <w:tc>
          <w:tcPr>
            <w:tcW w:w="1812" w:type="dxa"/>
            <w:vAlign w:val="center"/>
          </w:tcPr>
          <w:p w:rsidR="0027771B" w:rsidRPr="00573D30" w:rsidRDefault="0027771B">
            <w:pPr>
              <w:tabs>
                <w:tab w:val="center" w:pos="4153"/>
                <w:tab w:val="right" w:pos="8306"/>
              </w:tabs>
              <w:snapToGrid w:val="0"/>
              <w:jc w:val="center"/>
              <w:rPr>
                <w:rFonts w:ascii="宋体" w:hAnsi="宋体"/>
                <w:sz w:val="24"/>
              </w:rPr>
            </w:pPr>
          </w:p>
        </w:tc>
      </w:tr>
      <w:tr w:rsidR="0027771B" w:rsidRPr="00573D30">
        <w:trPr>
          <w:trHeight w:val="510"/>
          <w:jc w:val="center"/>
        </w:trPr>
        <w:tc>
          <w:tcPr>
            <w:tcW w:w="828" w:type="dxa"/>
            <w:vAlign w:val="center"/>
          </w:tcPr>
          <w:p w:rsidR="0027771B" w:rsidRPr="00573D30" w:rsidRDefault="0027771B">
            <w:pPr>
              <w:tabs>
                <w:tab w:val="center" w:pos="4153"/>
                <w:tab w:val="right" w:pos="8306"/>
              </w:tabs>
              <w:snapToGrid w:val="0"/>
              <w:jc w:val="center"/>
              <w:rPr>
                <w:rFonts w:ascii="宋体" w:hAnsi="宋体"/>
                <w:sz w:val="24"/>
              </w:rPr>
            </w:pPr>
            <w:r w:rsidRPr="00573D30">
              <w:rPr>
                <w:rFonts w:ascii="宋体" w:hAnsi="宋体" w:hint="eastAsia"/>
                <w:sz w:val="24"/>
              </w:rPr>
              <w:t>8</w:t>
            </w:r>
          </w:p>
        </w:tc>
        <w:tc>
          <w:tcPr>
            <w:tcW w:w="4203" w:type="dxa"/>
            <w:vAlign w:val="center"/>
          </w:tcPr>
          <w:p w:rsidR="0027771B" w:rsidRPr="00573D30" w:rsidRDefault="0027771B">
            <w:pPr>
              <w:tabs>
                <w:tab w:val="center" w:pos="4153"/>
                <w:tab w:val="right" w:pos="8306"/>
              </w:tabs>
              <w:snapToGrid w:val="0"/>
              <w:rPr>
                <w:rFonts w:ascii="宋体" w:hAnsi="宋体"/>
                <w:sz w:val="24"/>
              </w:rPr>
            </w:pPr>
          </w:p>
        </w:tc>
        <w:tc>
          <w:tcPr>
            <w:tcW w:w="2880" w:type="dxa"/>
            <w:vAlign w:val="center"/>
          </w:tcPr>
          <w:p w:rsidR="0027771B" w:rsidRPr="00573D30" w:rsidRDefault="0027771B">
            <w:pPr>
              <w:tabs>
                <w:tab w:val="center" w:pos="4153"/>
                <w:tab w:val="right" w:pos="8306"/>
              </w:tabs>
              <w:snapToGrid w:val="0"/>
              <w:rPr>
                <w:rFonts w:ascii="宋体" w:hAnsi="宋体"/>
                <w:sz w:val="24"/>
              </w:rPr>
            </w:pPr>
          </w:p>
        </w:tc>
        <w:tc>
          <w:tcPr>
            <w:tcW w:w="1812" w:type="dxa"/>
            <w:vAlign w:val="center"/>
          </w:tcPr>
          <w:p w:rsidR="0027771B" w:rsidRPr="00573D30" w:rsidRDefault="0027771B">
            <w:pPr>
              <w:tabs>
                <w:tab w:val="center" w:pos="4153"/>
                <w:tab w:val="right" w:pos="8306"/>
              </w:tabs>
              <w:snapToGrid w:val="0"/>
              <w:jc w:val="center"/>
              <w:rPr>
                <w:rFonts w:ascii="宋体" w:hAnsi="宋体"/>
                <w:sz w:val="24"/>
              </w:rPr>
            </w:pPr>
          </w:p>
        </w:tc>
      </w:tr>
      <w:tr w:rsidR="0027771B" w:rsidRPr="00573D30">
        <w:trPr>
          <w:trHeight w:val="510"/>
          <w:jc w:val="center"/>
        </w:trPr>
        <w:tc>
          <w:tcPr>
            <w:tcW w:w="828" w:type="dxa"/>
            <w:vAlign w:val="center"/>
          </w:tcPr>
          <w:p w:rsidR="0027771B" w:rsidRPr="00573D30" w:rsidRDefault="0027771B">
            <w:pPr>
              <w:tabs>
                <w:tab w:val="center" w:pos="4153"/>
                <w:tab w:val="right" w:pos="8306"/>
              </w:tabs>
              <w:snapToGrid w:val="0"/>
              <w:jc w:val="center"/>
              <w:rPr>
                <w:rFonts w:ascii="宋体" w:hAnsi="宋体"/>
                <w:sz w:val="24"/>
              </w:rPr>
            </w:pPr>
            <w:r w:rsidRPr="00573D30">
              <w:rPr>
                <w:rFonts w:ascii="宋体" w:hAnsi="宋体" w:hint="eastAsia"/>
                <w:sz w:val="24"/>
              </w:rPr>
              <w:t>9</w:t>
            </w:r>
          </w:p>
        </w:tc>
        <w:tc>
          <w:tcPr>
            <w:tcW w:w="4203" w:type="dxa"/>
            <w:vAlign w:val="center"/>
          </w:tcPr>
          <w:p w:rsidR="0027771B" w:rsidRPr="00573D30" w:rsidRDefault="0027771B">
            <w:pPr>
              <w:tabs>
                <w:tab w:val="center" w:pos="4153"/>
                <w:tab w:val="right" w:pos="8306"/>
              </w:tabs>
              <w:snapToGrid w:val="0"/>
              <w:rPr>
                <w:rFonts w:ascii="宋体" w:hAnsi="宋体"/>
                <w:sz w:val="24"/>
              </w:rPr>
            </w:pPr>
          </w:p>
        </w:tc>
        <w:tc>
          <w:tcPr>
            <w:tcW w:w="2880" w:type="dxa"/>
            <w:vAlign w:val="center"/>
          </w:tcPr>
          <w:p w:rsidR="0027771B" w:rsidRPr="00573D30" w:rsidRDefault="0027771B">
            <w:pPr>
              <w:tabs>
                <w:tab w:val="center" w:pos="4153"/>
                <w:tab w:val="right" w:pos="8306"/>
              </w:tabs>
              <w:snapToGrid w:val="0"/>
              <w:rPr>
                <w:rFonts w:ascii="宋体" w:hAnsi="宋体"/>
                <w:sz w:val="24"/>
              </w:rPr>
            </w:pPr>
          </w:p>
        </w:tc>
        <w:tc>
          <w:tcPr>
            <w:tcW w:w="1812" w:type="dxa"/>
            <w:vAlign w:val="center"/>
          </w:tcPr>
          <w:p w:rsidR="0027771B" w:rsidRPr="00573D30" w:rsidRDefault="0027771B">
            <w:pPr>
              <w:tabs>
                <w:tab w:val="center" w:pos="4153"/>
                <w:tab w:val="right" w:pos="8306"/>
              </w:tabs>
              <w:snapToGrid w:val="0"/>
              <w:jc w:val="center"/>
              <w:rPr>
                <w:rFonts w:ascii="宋体" w:hAnsi="宋体"/>
                <w:sz w:val="24"/>
              </w:rPr>
            </w:pPr>
          </w:p>
        </w:tc>
      </w:tr>
      <w:tr w:rsidR="0027771B" w:rsidRPr="00573D30">
        <w:trPr>
          <w:trHeight w:val="510"/>
          <w:jc w:val="center"/>
        </w:trPr>
        <w:tc>
          <w:tcPr>
            <w:tcW w:w="828" w:type="dxa"/>
            <w:vAlign w:val="center"/>
          </w:tcPr>
          <w:p w:rsidR="0027771B" w:rsidRPr="00573D30" w:rsidRDefault="0027771B">
            <w:pPr>
              <w:tabs>
                <w:tab w:val="center" w:pos="4153"/>
                <w:tab w:val="right" w:pos="8306"/>
              </w:tabs>
              <w:snapToGrid w:val="0"/>
              <w:jc w:val="center"/>
              <w:rPr>
                <w:rFonts w:ascii="宋体" w:hAnsi="宋体"/>
                <w:sz w:val="24"/>
              </w:rPr>
            </w:pPr>
            <w:r w:rsidRPr="00573D30">
              <w:rPr>
                <w:rFonts w:ascii="宋体" w:hAnsi="宋体" w:hint="eastAsia"/>
                <w:sz w:val="24"/>
              </w:rPr>
              <w:t>10</w:t>
            </w:r>
          </w:p>
        </w:tc>
        <w:tc>
          <w:tcPr>
            <w:tcW w:w="4203" w:type="dxa"/>
            <w:vAlign w:val="center"/>
          </w:tcPr>
          <w:p w:rsidR="0027771B" w:rsidRPr="00573D30" w:rsidRDefault="0027771B">
            <w:pPr>
              <w:tabs>
                <w:tab w:val="center" w:pos="4153"/>
                <w:tab w:val="right" w:pos="8306"/>
              </w:tabs>
              <w:snapToGrid w:val="0"/>
              <w:rPr>
                <w:rFonts w:ascii="宋体" w:hAnsi="宋体"/>
                <w:sz w:val="24"/>
              </w:rPr>
            </w:pPr>
          </w:p>
        </w:tc>
        <w:tc>
          <w:tcPr>
            <w:tcW w:w="2880" w:type="dxa"/>
            <w:vAlign w:val="center"/>
          </w:tcPr>
          <w:p w:rsidR="0027771B" w:rsidRPr="00573D30" w:rsidRDefault="0027771B">
            <w:pPr>
              <w:tabs>
                <w:tab w:val="center" w:pos="4153"/>
                <w:tab w:val="right" w:pos="8306"/>
              </w:tabs>
              <w:snapToGrid w:val="0"/>
              <w:rPr>
                <w:rFonts w:ascii="宋体" w:hAnsi="宋体"/>
                <w:szCs w:val="21"/>
              </w:rPr>
            </w:pPr>
          </w:p>
        </w:tc>
        <w:tc>
          <w:tcPr>
            <w:tcW w:w="1812" w:type="dxa"/>
            <w:vAlign w:val="center"/>
          </w:tcPr>
          <w:p w:rsidR="0027771B" w:rsidRPr="00573D30" w:rsidRDefault="0027771B">
            <w:pPr>
              <w:tabs>
                <w:tab w:val="center" w:pos="4153"/>
                <w:tab w:val="right" w:pos="8306"/>
              </w:tabs>
              <w:snapToGrid w:val="0"/>
              <w:jc w:val="center"/>
              <w:rPr>
                <w:rFonts w:ascii="宋体" w:hAnsi="宋体"/>
                <w:szCs w:val="21"/>
              </w:rPr>
            </w:pPr>
          </w:p>
        </w:tc>
      </w:tr>
    </w:tbl>
    <w:p w:rsidR="0027771B" w:rsidRPr="00573D30" w:rsidRDefault="0027771B">
      <w:pPr>
        <w:rPr>
          <w:rFonts w:ascii="宋体" w:hAnsi="宋体"/>
          <w:sz w:val="24"/>
        </w:rPr>
      </w:pPr>
      <w:r w:rsidRPr="00573D30">
        <w:rPr>
          <w:rFonts w:ascii="宋体" w:hAnsi="宋体" w:hint="eastAsia"/>
        </w:rPr>
        <w:t>（此表可延长）</w:t>
      </w:r>
    </w:p>
    <w:p w:rsidR="0027771B" w:rsidRPr="00573D30" w:rsidRDefault="0027771B">
      <w:pPr>
        <w:spacing w:line="360" w:lineRule="auto"/>
        <w:ind w:rightChars="-245" w:right="-514"/>
        <w:rPr>
          <w:rFonts w:ascii="宋体" w:hAnsi="宋体"/>
          <w:b/>
          <w:bCs/>
        </w:rPr>
      </w:pPr>
      <w:r w:rsidRPr="00573D30">
        <w:rPr>
          <w:rFonts w:ascii="宋体" w:hAnsi="宋体" w:hint="eastAsia"/>
          <w:b/>
          <w:szCs w:val="21"/>
        </w:rPr>
        <w:t>注：须按评审要求提交相关证明文件，否则无效。</w:t>
      </w:r>
    </w:p>
    <w:p w:rsidR="0027771B" w:rsidRPr="00573D30" w:rsidRDefault="0027771B">
      <w:pPr>
        <w:tabs>
          <w:tab w:val="left" w:pos="1050"/>
        </w:tabs>
        <w:spacing w:line="360" w:lineRule="auto"/>
        <w:rPr>
          <w:rFonts w:ascii="宋体" w:hAnsi="宋体"/>
          <w:b/>
          <w:bCs/>
          <w:szCs w:val="21"/>
        </w:rPr>
      </w:pPr>
    </w:p>
    <w:p w:rsidR="0027771B" w:rsidRPr="00573D30" w:rsidRDefault="0027771B">
      <w:pPr>
        <w:tabs>
          <w:tab w:val="left" w:pos="1050"/>
        </w:tabs>
        <w:spacing w:line="360" w:lineRule="auto"/>
        <w:rPr>
          <w:rFonts w:ascii="宋体" w:hAnsi="宋体"/>
          <w:b/>
          <w:bCs/>
          <w:szCs w:val="21"/>
        </w:rPr>
      </w:pPr>
    </w:p>
    <w:p w:rsidR="0027771B" w:rsidRPr="00573D30" w:rsidRDefault="0027771B">
      <w:pPr>
        <w:spacing w:line="360" w:lineRule="auto"/>
        <w:ind w:leftChars="200" w:left="479" w:rightChars="-245" w:right="-514" w:hangingChars="28" w:hanging="59"/>
        <w:rPr>
          <w:rFonts w:ascii="宋体" w:hAnsi="宋体"/>
          <w:b/>
          <w:bCs/>
        </w:rPr>
      </w:pPr>
    </w:p>
    <w:p w:rsidR="0027771B" w:rsidRPr="00573D30" w:rsidRDefault="0027771B">
      <w:pPr>
        <w:spacing w:line="480" w:lineRule="auto"/>
        <w:ind w:firstLineChars="1793" w:firstLine="4303"/>
        <w:rPr>
          <w:rFonts w:ascii="宋体" w:hAnsi="宋体"/>
          <w:bCs/>
          <w:sz w:val="24"/>
        </w:rPr>
      </w:pPr>
      <w:r w:rsidRPr="00573D30">
        <w:rPr>
          <w:rFonts w:ascii="宋体" w:hAnsi="宋体" w:hint="eastAsia"/>
          <w:bCs/>
          <w:sz w:val="24"/>
        </w:rPr>
        <w:t>投标人全称（盖公章）：</w:t>
      </w:r>
    </w:p>
    <w:p w:rsidR="0027771B" w:rsidRPr="00573D30" w:rsidRDefault="0027771B">
      <w:pPr>
        <w:spacing w:line="480" w:lineRule="auto"/>
        <w:ind w:firstLineChars="1793" w:firstLine="4303"/>
        <w:rPr>
          <w:rFonts w:ascii="宋体" w:hAnsi="宋体"/>
          <w:bCs/>
          <w:sz w:val="24"/>
        </w:rPr>
      </w:pPr>
      <w:r w:rsidRPr="00573D30">
        <w:rPr>
          <w:rFonts w:ascii="宋体" w:hAnsi="宋体" w:hint="eastAsia"/>
          <w:bCs/>
          <w:sz w:val="24"/>
        </w:rPr>
        <w:t>法定代表人（负责人）或授权代表（签名或盖章）：</w:t>
      </w:r>
    </w:p>
    <w:p w:rsidR="0027771B" w:rsidRPr="00573D30" w:rsidRDefault="0027771B">
      <w:pPr>
        <w:spacing w:line="480" w:lineRule="auto"/>
        <w:ind w:firstLineChars="1793" w:firstLine="4303"/>
        <w:rPr>
          <w:rFonts w:ascii="宋体" w:hAnsi="宋体"/>
          <w:bCs/>
          <w:sz w:val="24"/>
        </w:rPr>
      </w:pPr>
      <w:r w:rsidRPr="00573D30">
        <w:rPr>
          <w:rFonts w:ascii="宋体" w:hAnsi="宋体" w:hint="eastAsia"/>
          <w:bCs/>
          <w:sz w:val="24"/>
        </w:rPr>
        <w:t>日    期：     年   月   日</w:t>
      </w:r>
    </w:p>
    <w:p w:rsidR="0027771B" w:rsidRPr="00573D30" w:rsidRDefault="0027771B">
      <w:pPr>
        <w:spacing w:line="480" w:lineRule="auto"/>
        <w:ind w:firstLineChars="1793" w:firstLine="4303"/>
        <w:rPr>
          <w:rFonts w:ascii="宋体" w:hAnsi="宋体"/>
          <w:bCs/>
          <w:sz w:val="24"/>
        </w:rPr>
      </w:pPr>
    </w:p>
    <w:p w:rsidR="0027771B" w:rsidRPr="00573D30" w:rsidRDefault="0027771B">
      <w:pPr>
        <w:spacing w:line="480" w:lineRule="auto"/>
        <w:ind w:firstLineChars="1793" w:firstLine="4303"/>
        <w:rPr>
          <w:rFonts w:ascii="宋体" w:hAnsi="宋体"/>
          <w:bCs/>
          <w:sz w:val="24"/>
        </w:rPr>
      </w:pPr>
    </w:p>
    <w:p w:rsidR="009A6888" w:rsidRPr="00573D30" w:rsidRDefault="009A6888" w:rsidP="009A6888">
      <w:pPr>
        <w:pStyle w:val="3"/>
        <w:rPr>
          <w:bCs/>
        </w:rPr>
      </w:pPr>
      <w:r w:rsidRPr="00573D30">
        <w:rPr>
          <w:b w:val="0"/>
        </w:rPr>
        <w:br w:type="page"/>
      </w:r>
      <w:bookmarkStart w:id="1598" w:name="_Toc199807159"/>
      <w:bookmarkStart w:id="1599" w:name="_Toc201129983"/>
      <w:r w:rsidR="001A6421" w:rsidRPr="00573D30">
        <w:rPr>
          <w:rFonts w:hint="eastAsia"/>
          <w:bCs/>
        </w:rPr>
        <w:lastRenderedPageBreak/>
        <w:t>7</w:t>
      </w:r>
      <w:r w:rsidRPr="00573D30">
        <w:rPr>
          <w:rFonts w:hint="eastAsia"/>
          <w:bCs/>
        </w:rPr>
        <w:t>.3</w:t>
      </w:r>
      <w:bookmarkStart w:id="1600" w:name="OLE_LINK71"/>
      <w:r w:rsidR="00841ADD" w:rsidRPr="00573D30">
        <w:rPr>
          <w:rFonts w:hint="eastAsia"/>
          <w:bCs/>
        </w:rPr>
        <w:t xml:space="preserve"> </w:t>
      </w:r>
      <w:r w:rsidRPr="00573D30">
        <w:rPr>
          <w:rFonts w:hint="eastAsia"/>
          <w:szCs w:val="24"/>
        </w:rPr>
        <w:t>项目组成员</w:t>
      </w:r>
      <w:bookmarkEnd w:id="1598"/>
      <w:bookmarkEnd w:id="1599"/>
    </w:p>
    <w:bookmarkEnd w:id="1600"/>
    <w:p w:rsidR="009A6888" w:rsidRPr="00573D30" w:rsidRDefault="009A6888" w:rsidP="009A6888">
      <w:pPr>
        <w:spacing w:line="360" w:lineRule="auto"/>
        <w:ind w:left="1200" w:hangingChars="500" w:hanging="1200"/>
        <w:rPr>
          <w:rFonts w:ascii="宋体" w:hAnsi="宋体" w:cs="Tahoma"/>
          <w:sz w:val="24"/>
        </w:rPr>
      </w:pPr>
      <w:r w:rsidRPr="00573D30">
        <w:rPr>
          <w:rFonts w:ascii="宋体" w:hAnsi="宋体" w:hint="eastAsia"/>
          <w:sz w:val="24"/>
        </w:rPr>
        <w:t>项目名称：</w:t>
      </w:r>
      <w:r w:rsidRPr="00573D30">
        <w:rPr>
          <w:rFonts w:ascii="宋体" w:hAnsi="宋体" w:cs="Tahoma" w:hint="eastAsia"/>
          <w:sz w:val="24"/>
        </w:rPr>
        <w:t xml:space="preserve">广州市海珠区凤和(康乐村、鹭江村)规划建设实施咨询服务项目 </w:t>
      </w:r>
    </w:p>
    <w:p w:rsidR="009A6888" w:rsidRPr="00573D30" w:rsidRDefault="009A6888" w:rsidP="009A6888">
      <w:pPr>
        <w:spacing w:line="360" w:lineRule="auto"/>
        <w:rPr>
          <w:rFonts w:ascii="宋体" w:hAnsi="宋体"/>
          <w:sz w:val="24"/>
        </w:rPr>
      </w:pPr>
      <w:r w:rsidRPr="00573D30">
        <w:rPr>
          <w:rFonts w:ascii="宋体" w:hAnsi="宋体" w:hint="eastAsia"/>
          <w:sz w:val="24"/>
        </w:rPr>
        <w:t>招标编号：GZCQC2500FG06010</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60"/>
        <w:gridCol w:w="961"/>
        <w:gridCol w:w="961"/>
        <w:gridCol w:w="961"/>
        <w:gridCol w:w="961"/>
        <w:gridCol w:w="961"/>
        <w:gridCol w:w="961"/>
        <w:gridCol w:w="1623"/>
        <w:gridCol w:w="1619"/>
      </w:tblGrid>
      <w:tr w:rsidR="009A6888" w:rsidRPr="00573D30" w:rsidTr="008113D9">
        <w:trPr>
          <w:cantSplit/>
          <w:trHeight w:val="611"/>
          <w:jc w:val="center"/>
        </w:trPr>
        <w:tc>
          <w:tcPr>
            <w:tcW w:w="9968" w:type="dxa"/>
            <w:gridSpan w:val="9"/>
            <w:tcBorders>
              <w:top w:val="double" w:sz="4" w:space="0" w:color="auto"/>
              <w:left w:val="double" w:sz="4" w:space="0" w:color="auto"/>
              <w:bottom w:val="single" w:sz="4" w:space="0" w:color="auto"/>
              <w:right w:val="double" w:sz="4" w:space="0" w:color="auto"/>
            </w:tcBorders>
            <w:vAlign w:val="center"/>
          </w:tcPr>
          <w:p w:rsidR="009A6888" w:rsidRPr="00573D30" w:rsidRDefault="009A6888" w:rsidP="008113D9">
            <w:pPr>
              <w:jc w:val="center"/>
              <w:rPr>
                <w:rFonts w:ascii="宋体" w:hAnsi="宋体"/>
                <w:b/>
                <w:sz w:val="24"/>
              </w:rPr>
            </w:pPr>
            <w:r w:rsidRPr="00573D30">
              <w:rPr>
                <w:rFonts w:ascii="宋体" w:hAnsi="宋体" w:hint="eastAsia"/>
                <w:b/>
                <w:sz w:val="24"/>
              </w:rPr>
              <w:t>拟投入的人员情况</w:t>
            </w:r>
          </w:p>
        </w:tc>
      </w:tr>
      <w:tr w:rsidR="009A6888" w:rsidRPr="00573D30" w:rsidTr="008113D9">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b/>
                <w:sz w:val="24"/>
              </w:rPr>
            </w:pPr>
            <w:r w:rsidRPr="00573D30">
              <w:rPr>
                <w:rFonts w:ascii="宋体" w:hAnsi="宋体" w:hint="eastAsia"/>
                <w:b/>
                <w:sz w:val="24"/>
              </w:rPr>
              <w:t>序号</w:t>
            </w: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b/>
                <w:sz w:val="24"/>
              </w:rPr>
            </w:pPr>
            <w:r w:rsidRPr="00573D30">
              <w:rPr>
                <w:rFonts w:ascii="宋体" w:hAnsi="宋体" w:hint="eastAsia"/>
                <w:b/>
                <w:sz w:val="24"/>
              </w:rPr>
              <w:t>姓名</w:t>
            </w: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b/>
                <w:sz w:val="24"/>
              </w:rPr>
            </w:pPr>
            <w:r w:rsidRPr="00573D30">
              <w:rPr>
                <w:rFonts w:ascii="宋体" w:hAnsi="宋体" w:hint="eastAsia"/>
                <w:b/>
                <w:sz w:val="24"/>
              </w:rPr>
              <w:t>性别</w:t>
            </w: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b/>
                <w:sz w:val="24"/>
              </w:rPr>
            </w:pPr>
            <w:r w:rsidRPr="00573D30">
              <w:rPr>
                <w:rFonts w:ascii="宋体" w:hAnsi="宋体" w:hint="eastAsia"/>
                <w:b/>
                <w:sz w:val="24"/>
              </w:rPr>
              <w:t>年龄</w:t>
            </w: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b/>
                <w:sz w:val="24"/>
              </w:rPr>
            </w:pPr>
            <w:r w:rsidRPr="00573D30">
              <w:rPr>
                <w:rFonts w:ascii="宋体" w:hAnsi="宋体" w:hint="eastAsia"/>
                <w:b/>
                <w:sz w:val="24"/>
              </w:rPr>
              <w:t>职称</w:t>
            </w: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b/>
                <w:sz w:val="24"/>
              </w:rPr>
            </w:pPr>
            <w:r w:rsidRPr="00573D30">
              <w:rPr>
                <w:rFonts w:ascii="宋体" w:hAnsi="宋体" w:hint="eastAsia"/>
                <w:b/>
                <w:sz w:val="24"/>
              </w:rPr>
              <w:t>专业</w:t>
            </w: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b/>
                <w:sz w:val="24"/>
              </w:rPr>
            </w:pPr>
            <w:r w:rsidRPr="00573D30">
              <w:rPr>
                <w:rFonts w:ascii="宋体" w:hAnsi="宋体" w:hint="eastAsia"/>
                <w:b/>
                <w:sz w:val="24"/>
              </w:rPr>
              <w:t>学历</w:t>
            </w:r>
          </w:p>
        </w:tc>
        <w:tc>
          <w:tcPr>
            <w:tcW w:w="1623"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b/>
                <w:sz w:val="24"/>
              </w:rPr>
            </w:pPr>
            <w:r w:rsidRPr="00573D30">
              <w:rPr>
                <w:rFonts w:ascii="宋体" w:hAnsi="宋体" w:hint="eastAsia"/>
                <w:b/>
                <w:sz w:val="24"/>
              </w:rPr>
              <w:t>资质证书</w:t>
            </w:r>
          </w:p>
        </w:tc>
        <w:tc>
          <w:tcPr>
            <w:tcW w:w="1619" w:type="dxa"/>
            <w:tcBorders>
              <w:top w:val="single" w:sz="4" w:space="0" w:color="auto"/>
              <w:left w:val="single" w:sz="4" w:space="0" w:color="auto"/>
              <w:bottom w:val="single" w:sz="4" w:space="0" w:color="auto"/>
              <w:right w:val="double" w:sz="4" w:space="0" w:color="auto"/>
            </w:tcBorders>
            <w:vAlign w:val="center"/>
          </w:tcPr>
          <w:p w:rsidR="009A6888" w:rsidRPr="00573D30" w:rsidRDefault="009A6888" w:rsidP="008113D9">
            <w:pPr>
              <w:jc w:val="center"/>
              <w:rPr>
                <w:rFonts w:ascii="宋体" w:hAnsi="宋体"/>
                <w:b/>
                <w:sz w:val="24"/>
              </w:rPr>
            </w:pPr>
            <w:r w:rsidRPr="00573D30">
              <w:rPr>
                <w:rFonts w:ascii="宋体" w:hAnsi="宋体" w:hint="eastAsia"/>
                <w:b/>
                <w:sz w:val="24"/>
              </w:rPr>
              <w:t>拟任岗位</w:t>
            </w:r>
          </w:p>
        </w:tc>
      </w:tr>
      <w:tr w:rsidR="009A6888" w:rsidRPr="00573D30" w:rsidTr="008113D9">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9A6888" w:rsidRPr="00573D30" w:rsidRDefault="009A6888" w:rsidP="008113D9">
            <w:pPr>
              <w:jc w:val="center"/>
              <w:rPr>
                <w:rFonts w:ascii="宋体" w:hAnsi="宋体"/>
                <w:sz w:val="24"/>
              </w:rPr>
            </w:pPr>
          </w:p>
        </w:tc>
      </w:tr>
      <w:tr w:rsidR="009A6888" w:rsidRPr="00573D30" w:rsidTr="008113D9">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9A6888" w:rsidRPr="00573D30" w:rsidRDefault="009A6888" w:rsidP="008113D9">
            <w:pPr>
              <w:jc w:val="center"/>
              <w:rPr>
                <w:rFonts w:ascii="宋体" w:hAnsi="宋体"/>
                <w:sz w:val="24"/>
              </w:rPr>
            </w:pPr>
          </w:p>
        </w:tc>
      </w:tr>
      <w:tr w:rsidR="009A6888" w:rsidRPr="00573D30" w:rsidTr="008113D9">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9A6888" w:rsidRPr="00573D30" w:rsidRDefault="009A6888" w:rsidP="008113D9">
            <w:pPr>
              <w:jc w:val="center"/>
              <w:rPr>
                <w:rFonts w:ascii="宋体" w:hAnsi="宋体"/>
                <w:sz w:val="24"/>
              </w:rPr>
            </w:pPr>
          </w:p>
        </w:tc>
      </w:tr>
      <w:tr w:rsidR="009A6888" w:rsidRPr="00573D30" w:rsidTr="008113D9">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9A6888" w:rsidRPr="00573D30" w:rsidRDefault="009A6888" w:rsidP="008113D9">
            <w:pPr>
              <w:jc w:val="center"/>
              <w:rPr>
                <w:rFonts w:ascii="宋体" w:hAnsi="宋体"/>
                <w:sz w:val="24"/>
              </w:rPr>
            </w:pPr>
          </w:p>
        </w:tc>
      </w:tr>
      <w:tr w:rsidR="009A6888" w:rsidRPr="00573D30" w:rsidTr="008113D9">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9A6888" w:rsidRPr="00573D30" w:rsidRDefault="009A6888" w:rsidP="008113D9">
            <w:pPr>
              <w:jc w:val="center"/>
              <w:rPr>
                <w:rFonts w:ascii="宋体" w:hAnsi="宋体"/>
                <w:sz w:val="24"/>
              </w:rPr>
            </w:pPr>
          </w:p>
        </w:tc>
      </w:tr>
      <w:tr w:rsidR="009A6888" w:rsidRPr="00573D30" w:rsidTr="008113D9">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9A6888" w:rsidRPr="00573D30" w:rsidRDefault="009A6888" w:rsidP="008113D9">
            <w:pPr>
              <w:jc w:val="center"/>
              <w:rPr>
                <w:rFonts w:ascii="宋体" w:hAnsi="宋体"/>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9A6888" w:rsidRPr="00573D30" w:rsidRDefault="009A6888" w:rsidP="008113D9">
            <w:pPr>
              <w:jc w:val="center"/>
              <w:rPr>
                <w:rFonts w:ascii="宋体" w:hAnsi="宋体"/>
                <w:sz w:val="24"/>
              </w:rPr>
            </w:pPr>
          </w:p>
        </w:tc>
      </w:tr>
      <w:tr w:rsidR="009A6888" w:rsidRPr="00573D30" w:rsidTr="008113D9">
        <w:trPr>
          <w:cantSplit/>
          <w:trHeight w:val="466"/>
          <w:jc w:val="center"/>
        </w:trPr>
        <w:tc>
          <w:tcPr>
            <w:tcW w:w="960" w:type="dxa"/>
            <w:tcBorders>
              <w:top w:val="single" w:sz="4" w:space="0" w:color="auto"/>
              <w:left w:val="double" w:sz="4" w:space="0" w:color="auto"/>
              <w:bottom w:val="double" w:sz="4" w:space="0" w:color="auto"/>
              <w:right w:val="single" w:sz="4" w:space="0" w:color="auto"/>
            </w:tcBorders>
            <w:vAlign w:val="center"/>
          </w:tcPr>
          <w:p w:rsidR="009A6888" w:rsidRPr="00573D30" w:rsidRDefault="009A6888" w:rsidP="008113D9">
            <w:pPr>
              <w:jc w:val="center"/>
              <w:rPr>
                <w:rFonts w:ascii="宋体" w:hAnsi="宋体"/>
                <w:sz w:val="24"/>
              </w:rPr>
            </w:pPr>
            <w:r w:rsidRPr="00573D30">
              <w:rPr>
                <w:rFonts w:ascii="宋体" w:hAnsi="宋体" w:hint="eastAsia"/>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9A6888" w:rsidRPr="00573D30" w:rsidRDefault="009A6888" w:rsidP="008113D9">
            <w:pPr>
              <w:jc w:val="center"/>
              <w:rPr>
                <w:rFonts w:ascii="宋体" w:hAnsi="宋体"/>
                <w:sz w:val="24"/>
              </w:rPr>
            </w:pPr>
            <w:r w:rsidRPr="00573D30">
              <w:rPr>
                <w:rFonts w:ascii="宋体" w:hAnsi="宋体" w:hint="eastAsia"/>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9A6888" w:rsidRPr="00573D30" w:rsidRDefault="009A6888" w:rsidP="008113D9">
            <w:pPr>
              <w:jc w:val="center"/>
              <w:rPr>
                <w:rFonts w:ascii="宋体" w:hAnsi="宋体"/>
                <w:sz w:val="24"/>
              </w:rPr>
            </w:pPr>
            <w:r w:rsidRPr="00573D30">
              <w:rPr>
                <w:rFonts w:ascii="宋体" w:hAnsi="宋体" w:hint="eastAsia"/>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9A6888" w:rsidRPr="00573D30" w:rsidRDefault="009A6888" w:rsidP="008113D9">
            <w:pPr>
              <w:jc w:val="center"/>
              <w:rPr>
                <w:rFonts w:ascii="宋体" w:hAnsi="宋体"/>
                <w:sz w:val="24"/>
              </w:rPr>
            </w:pPr>
            <w:r w:rsidRPr="00573D30">
              <w:rPr>
                <w:rFonts w:ascii="宋体" w:hAnsi="宋体" w:hint="eastAsia"/>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9A6888" w:rsidRPr="00573D30" w:rsidRDefault="009A6888" w:rsidP="008113D9">
            <w:pPr>
              <w:jc w:val="center"/>
              <w:rPr>
                <w:rFonts w:ascii="宋体" w:hAnsi="宋体"/>
                <w:sz w:val="24"/>
              </w:rPr>
            </w:pPr>
            <w:r w:rsidRPr="00573D30">
              <w:rPr>
                <w:rFonts w:ascii="宋体" w:hAnsi="宋体" w:hint="eastAsia"/>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9A6888" w:rsidRPr="00573D30" w:rsidRDefault="009A6888" w:rsidP="008113D9">
            <w:pPr>
              <w:jc w:val="center"/>
              <w:rPr>
                <w:rFonts w:ascii="宋体" w:hAnsi="宋体"/>
                <w:sz w:val="24"/>
              </w:rPr>
            </w:pPr>
            <w:r w:rsidRPr="00573D30">
              <w:rPr>
                <w:rFonts w:ascii="宋体" w:hAnsi="宋体" w:hint="eastAsia"/>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9A6888" w:rsidRPr="00573D30" w:rsidRDefault="009A6888" w:rsidP="008113D9">
            <w:pPr>
              <w:jc w:val="center"/>
              <w:rPr>
                <w:rFonts w:ascii="宋体" w:hAnsi="宋体"/>
                <w:sz w:val="24"/>
              </w:rPr>
            </w:pPr>
            <w:r w:rsidRPr="00573D30">
              <w:rPr>
                <w:rFonts w:ascii="宋体" w:hAnsi="宋体" w:hint="eastAsia"/>
                <w:sz w:val="24"/>
              </w:rPr>
              <w:t>…</w:t>
            </w:r>
          </w:p>
        </w:tc>
        <w:tc>
          <w:tcPr>
            <w:tcW w:w="1623" w:type="dxa"/>
            <w:tcBorders>
              <w:top w:val="single" w:sz="4" w:space="0" w:color="auto"/>
              <w:left w:val="single" w:sz="4" w:space="0" w:color="auto"/>
              <w:bottom w:val="double" w:sz="4" w:space="0" w:color="auto"/>
              <w:right w:val="single" w:sz="4" w:space="0" w:color="auto"/>
            </w:tcBorders>
            <w:vAlign w:val="center"/>
          </w:tcPr>
          <w:p w:rsidR="009A6888" w:rsidRPr="00573D30" w:rsidRDefault="009A6888" w:rsidP="008113D9">
            <w:pPr>
              <w:jc w:val="center"/>
              <w:rPr>
                <w:rFonts w:ascii="宋体" w:hAnsi="宋体"/>
                <w:sz w:val="24"/>
              </w:rPr>
            </w:pPr>
            <w:r w:rsidRPr="00573D30">
              <w:rPr>
                <w:rFonts w:ascii="宋体" w:hAnsi="宋体" w:hint="eastAsia"/>
                <w:sz w:val="24"/>
              </w:rPr>
              <w:t>…</w:t>
            </w:r>
          </w:p>
        </w:tc>
        <w:tc>
          <w:tcPr>
            <w:tcW w:w="1619" w:type="dxa"/>
            <w:tcBorders>
              <w:top w:val="single" w:sz="4" w:space="0" w:color="auto"/>
              <w:left w:val="single" w:sz="4" w:space="0" w:color="auto"/>
              <w:bottom w:val="double" w:sz="4" w:space="0" w:color="auto"/>
              <w:right w:val="double" w:sz="4" w:space="0" w:color="auto"/>
            </w:tcBorders>
            <w:vAlign w:val="center"/>
          </w:tcPr>
          <w:p w:rsidR="009A6888" w:rsidRPr="00573D30" w:rsidRDefault="009A6888" w:rsidP="008113D9">
            <w:pPr>
              <w:jc w:val="center"/>
              <w:rPr>
                <w:rFonts w:ascii="宋体" w:hAnsi="宋体"/>
                <w:sz w:val="24"/>
              </w:rPr>
            </w:pPr>
            <w:r w:rsidRPr="00573D30">
              <w:rPr>
                <w:rFonts w:ascii="宋体" w:hAnsi="宋体" w:hint="eastAsia"/>
                <w:sz w:val="24"/>
              </w:rPr>
              <w:t>…</w:t>
            </w:r>
          </w:p>
        </w:tc>
      </w:tr>
    </w:tbl>
    <w:p w:rsidR="009A6888" w:rsidRPr="00573D30" w:rsidRDefault="009A6888" w:rsidP="009A6888">
      <w:pPr>
        <w:tabs>
          <w:tab w:val="left" w:pos="1050"/>
          <w:tab w:val="left" w:pos="1838"/>
        </w:tabs>
        <w:rPr>
          <w:rFonts w:ascii="宋体" w:hAnsi="宋体"/>
          <w:b/>
          <w:kern w:val="0"/>
          <w:szCs w:val="21"/>
        </w:rPr>
      </w:pPr>
      <w:r w:rsidRPr="00573D30">
        <w:rPr>
          <w:rFonts w:ascii="宋体" w:hAnsi="宋体" w:hint="eastAsia"/>
          <w:b/>
          <w:szCs w:val="21"/>
        </w:rPr>
        <w:t>注：须按评审要求提供相关证明材料，否则无效。</w:t>
      </w:r>
    </w:p>
    <w:p w:rsidR="009A6888" w:rsidRPr="00573D30" w:rsidRDefault="009A6888" w:rsidP="009A6888">
      <w:pPr>
        <w:tabs>
          <w:tab w:val="left" w:pos="1050"/>
          <w:tab w:val="left" w:pos="1838"/>
        </w:tabs>
        <w:spacing w:line="360" w:lineRule="auto"/>
        <w:rPr>
          <w:rFonts w:ascii="宋体" w:hAnsi="宋体"/>
          <w:b/>
          <w:szCs w:val="21"/>
        </w:rPr>
      </w:pPr>
    </w:p>
    <w:p w:rsidR="009A6888" w:rsidRPr="00573D30" w:rsidRDefault="009A6888" w:rsidP="009A6888">
      <w:pPr>
        <w:spacing w:line="480" w:lineRule="auto"/>
        <w:ind w:firstLineChars="1793" w:firstLine="4303"/>
        <w:rPr>
          <w:rFonts w:ascii="宋体" w:hAnsi="宋体"/>
          <w:bCs/>
          <w:sz w:val="24"/>
        </w:rPr>
      </w:pPr>
    </w:p>
    <w:p w:rsidR="009A6888" w:rsidRPr="00573D30" w:rsidRDefault="009A6888" w:rsidP="009A6888">
      <w:pPr>
        <w:spacing w:line="480" w:lineRule="auto"/>
        <w:ind w:firstLineChars="1793" w:firstLine="4303"/>
        <w:rPr>
          <w:rFonts w:ascii="宋体" w:hAnsi="宋体"/>
          <w:bCs/>
          <w:sz w:val="24"/>
        </w:rPr>
      </w:pPr>
      <w:r w:rsidRPr="00573D30">
        <w:rPr>
          <w:rFonts w:ascii="宋体" w:hAnsi="宋体" w:hint="eastAsia"/>
          <w:bCs/>
          <w:sz w:val="24"/>
        </w:rPr>
        <w:t>投标人全称（盖公章）：</w:t>
      </w:r>
    </w:p>
    <w:p w:rsidR="009A6888" w:rsidRPr="00573D30" w:rsidRDefault="009A6888" w:rsidP="009A6888">
      <w:pPr>
        <w:spacing w:line="480" w:lineRule="auto"/>
        <w:ind w:firstLineChars="1793" w:firstLine="4303"/>
        <w:rPr>
          <w:rFonts w:ascii="宋体" w:hAnsi="宋体"/>
          <w:bCs/>
          <w:sz w:val="24"/>
        </w:rPr>
      </w:pPr>
      <w:r w:rsidRPr="00573D30">
        <w:rPr>
          <w:rFonts w:ascii="宋体" w:hAnsi="宋体" w:hint="eastAsia"/>
          <w:bCs/>
          <w:sz w:val="24"/>
        </w:rPr>
        <w:t>法定代表人或授权代表（签名或盖章）：</w:t>
      </w:r>
    </w:p>
    <w:p w:rsidR="0027771B" w:rsidRPr="00573D30" w:rsidRDefault="009A6888" w:rsidP="009A6888">
      <w:pPr>
        <w:spacing w:line="480" w:lineRule="auto"/>
        <w:ind w:firstLineChars="1793" w:firstLine="4303"/>
        <w:rPr>
          <w:rFonts w:ascii="宋体" w:hAnsi="宋体"/>
          <w:b/>
        </w:rPr>
      </w:pPr>
      <w:r w:rsidRPr="00573D30">
        <w:rPr>
          <w:rFonts w:ascii="宋体" w:hAnsi="宋体" w:hint="eastAsia"/>
          <w:bCs/>
          <w:sz w:val="24"/>
        </w:rPr>
        <w:t>日    期：     年   月   日</w:t>
      </w:r>
    </w:p>
    <w:p w:rsidR="009A6888" w:rsidRPr="00573D30" w:rsidRDefault="009A6888" w:rsidP="009A6888">
      <w:pPr>
        <w:widowControl/>
        <w:spacing w:line="360" w:lineRule="auto"/>
        <w:jc w:val="left"/>
        <w:rPr>
          <w:rFonts w:ascii="宋体" w:hAnsi="宋体"/>
          <w:b/>
        </w:rPr>
      </w:pPr>
    </w:p>
    <w:p w:rsidR="009A6888" w:rsidRPr="00573D30" w:rsidRDefault="009A6888" w:rsidP="009A6888">
      <w:pPr>
        <w:widowControl/>
        <w:spacing w:line="360" w:lineRule="auto"/>
        <w:jc w:val="left"/>
        <w:rPr>
          <w:rFonts w:ascii="宋体" w:hAnsi="宋体"/>
          <w:b/>
        </w:rPr>
      </w:pPr>
    </w:p>
    <w:p w:rsidR="0027771B" w:rsidRPr="00573D30" w:rsidRDefault="009A6888" w:rsidP="009A6888">
      <w:pPr>
        <w:pStyle w:val="2"/>
        <w:spacing w:line="360" w:lineRule="auto"/>
      </w:pPr>
      <w:r w:rsidRPr="00573D30">
        <w:rPr>
          <w:b w:val="0"/>
        </w:rPr>
        <w:br w:type="page"/>
      </w:r>
      <w:bookmarkStart w:id="1601" w:name="_Toc387656422"/>
      <w:bookmarkStart w:id="1602" w:name="_Toc425347694"/>
      <w:bookmarkStart w:id="1603" w:name="_Toc201129984"/>
      <w:bookmarkEnd w:id="1566"/>
      <w:bookmarkEnd w:id="1567"/>
      <w:bookmarkEnd w:id="1568"/>
      <w:bookmarkEnd w:id="1601"/>
      <w:bookmarkEnd w:id="1602"/>
      <w:r w:rsidR="0027771B" w:rsidRPr="00573D30">
        <w:rPr>
          <w:rFonts w:hint="eastAsia"/>
          <w:szCs w:val="28"/>
        </w:rPr>
        <w:lastRenderedPageBreak/>
        <w:t>格式</w:t>
      </w:r>
      <w:r w:rsidR="001A6421" w:rsidRPr="00573D30">
        <w:rPr>
          <w:rFonts w:hint="eastAsia"/>
          <w:szCs w:val="28"/>
        </w:rPr>
        <w:t>8</w:t>
      </w:r>
      <w:r w:rsidR="0027771B" w:rsidRPr="00573D30">
        <w:rPr>
          <w:rFonts w:hint="eastAsia"/>
          <w:szCs w:val="28"/>
        </w:rPr>
        <w:t xml:space="preserve"> </w:t>
      </w:r>
      <w:bookmarkStart w:id="1604" w:name="OLE_LINK76"/>
      <w:bookmarkStart w:id="1605" w:name="OLE_LINK77"/>
      <w:r w:rsidR="0027771B" w:rsidRPr="00573D30">
        <w:rPr>
          <w:rFonts w:hint="eastAsia"/>
          <w:szCs w:val="28"/>
        </w:rPr>
        <w:t>投标人技术情况表</w:t>
      </w:r>
      <w:bookmarkEnd w:id="1569"/>
      <w:bookmarkEnd w:id="1570"/>
      <w:bookmarkEnd w:id="1571"/>
      <w:bookmarkEnd w:id="1572"/>
      <w:bookmarkEnd w:id="1603"/>
      <w:bookmarkEnd w:id="1604"/>
      <w:bookmarkEnd w:id="1605"/>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57" w:type="dxa"/>
          <w:bottom w:w="85" w:type="dxa"/>
          <w:right w:w="57" w:type="dxa"/>
        </w:tblCellMar>
        <w:tblLook w:val="0000"/>
      </w:tblPr>
      <w:tblGrid>
        <w:gridCol w:w="726"/>
        <w:gridCol w:w="3345"/>
        <w:gridCol w:w="3601"/>
        <w:gridCol w:w="1999"/>
      </w:tblGrid>
      <w:tr w:rsidR="0027771B" w:rsidRPr="00573D30" w:rsidTr="005B0AA4">
        <w:trPr>
          <w:trHeight w:val="819"/>
          <w:jc w:val="center"/>
        </w:trPr>
        <w:tc>
          <w:tcPr>
            <w:tcW w:w="726" w:type="dxa"/>
            <w:shd w:val="clear" w:color="auto" w:fill="D9D9D9"/>
            <w:vAlign w:val="center"/>
          </w:tcPr>
          <w:p w:rsidR="0027771B" w:rsidRPr="00573D30" w:rsidRDefault="0027771B">
            <w:pPr>
              <w:spacing w:line="360" w:lineRule="auto"/>
              <w:jc w:val="center"/>
              <w:rPr>
                <w:rFonts w:ascii="宋体" w:hAnsi="宋体" w:cs="宋体"/>
                <w:b/>
                <w:bCs/>
                <w:sz w:val="24"/>
              </w:rPr>
            </w:pPr>
            <w:r w:rsidRPr="00573D30">
              <w:rPr>
                <w:rFonts w:ascii="宋体" w:hAnsi="宋体" w:cs="宋体" w:hint="eastAsia"/>
                <w:b/>
                <w:bCs/>
                <w:sz w:val="24"/>
              </w:rPr>
              <w:t>序号</w:t>
            </w:r>
          </w:p>
        </w:tc>
        <w:tc>
          <w:tcPr>
            <w:tcW w:w="3345" w:type="dxa"/>
            <w:shd w:val="clear" w:color="auto" w:fill="D9D9D9"/>
            <w:vAlign w:val="center"/>
          </w:tcPr>
          <w:p w:rsidR="0027771B" w:rsidRPr="00573D30" w:rsidRDefault="0027771B">
            <w:pPr>
              <w:spacing w:line="360" w:lineRule="auto"/>
              <w:jc w:val="center"/>
              <w:rPr>
                <w:rFonts w:ascii="宋体" w:hAnsi="宋体" w:cs="宋体"/>
                <w:b/>
                <w:bCs/>
                <w:sz w:val="24"/>
              </w:rPr>
            </w:pPr>
            <w:r w:rsidRPr="00573D30">
              <w:rPr>
                <w:rFonts w:ascii="宋体" w:hAnsi="宋体" w:cs="宋体" w:hint="eastAsia"/>
                <w:b/>
                <w:bCs/>
                <w:sz w:val="24"/>
              </w:rPr>
              <w:t>评审项目</w:t>
            </w:r>
          </w:p>
        </w:tc>
        <w:tc>
          <w:tcPr>
            <w:tcW w:w="3601" w:type="dxa"/>
            <w:shd w:val="clear" w:color="auto" w:fill="D9D9D9"/>
            <w:vAlign w:val="center"/>
          </w:tcPr>
          <w:p w:rsidR="0027771B" w:rsidRPr="00573D30" w:rsidRDefault="0027771B">
            <w:pPr>
              <w:spacing w:line="360" w:lineRule="auto"/>
              <w:jc w:val="center"/>
              <w:rPr>
                <w:rFonts w:ascii="宋体" w:hAnsi="宋体" w:cs="宋体"/>
                <w:b/>
                <w:bCs/>
                <w:sz w:val="24"/>
              </w:rPr>
            </w:pPr>
            <w:r w:rsidRPr="00573D30">
              <w:rPr>
                <w:rFonts w:ascii="宋体" w:hAnsi="宋体" w:cs="宋体" w:hint="eastAsia"/>
                <w:b/>
                <w:bCs/>
                <w:sz w:val="24"/>
              </w:rPr>
              <w:t>内容或数据</w:t>
            </w:r>
          </w:p>
        </w:tc>
        <w:tc>
          <w:tcPr>
            <w:tcW w:w="1999" w:type="dxa"/>
            <w:shd w:val="clear" w:color="auto" w:fill="D9D9D9"/>
            <w:vAlign w:val="center"/>
          </w:tcPr>
          <w:p w:rsidR="0027771B" w:rsidRPr="00573D30" w:rsidRDefault="0027771B">
            <w:pPr>
              <w:spacing w:line="360" w:lineRule="auto"/>
              <w:jc w:val="center"/>
              <w:rPr>
                <w:rFonts w:ascii="宋体" w:hAnsi="宋体" w:cs="宋体"/>
                <w:b/>
                <w:bCs/>
                <w:sz w:val="24"/>
              </w:rPr>
            </w:pPr>
            <w:r w:rsidRPr="00573D30">
              <w:rPr>
                <w:rFonts w:ascii="宋体" w:hAnsi="宋体" w:cs="宋体" w:hint="eastAsia"/>
                <w:b/>
                <w:bCs/>
                <w:sz w:val="24"/>
              </w:rPr>
              <w:t>查阅指引</w:t>
            </w:r>
          </w:p>
        </w:tc>
      </w:tr>
      <w:tr w:rsidR="005B0AA4" w:rsidRPr="00573D30" w:rsidTr="005B0AA4">
        <w:trPr>
          <w:trHeight w:val="849"/>
          <w:jc w:val="center"/>
        </w:trPr>
        <w:tc>
          <w:tcPr>
            <w:tcW w:w="726" w:type="dxa"/>
            <w:vAlign w:val="center"/>
          </w:tcPr>
          <w:p w:rsidR="005B0AA4" w:rsidRPr="00573D30" w:rsidRDefault="005B0AA4">
            <w:pPr>
              <w:jc w:val="center"/>
              <w:rPr>
                <w:rFonts w:ascii="宋体" w:hAnsi="宋体"/>
                <w:bCs/>
                <w:sz w:val="24"/>
              </w:rPr>
            </w:pPr>
            <w:r w:rsidRPr="00573D30">
              <w:rPr>
                <w:rFonts w:ascii="宋体" w:hAnsi="宋体" w:hint="eastAsia"/>
                <w:bCs/>
                <w:sz w:val="24"/>
              </w:rPr>
              <w:t>1</w:t>
            </w:r>
          </w:p>
        </w:tc>
        <w:tc>
          <w:tcPr>
            <w:tcW w:w="3345" w:type="dxa"/>
            <w:vAlign w:val="center"/>
          </w:tcPr>
          <w:p w:rsidR="005B0AA4" w:rsidRPr="00573D30" w:rsidRDefault="005B0AA4" w:rsidP="005B0AA4">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对项目的熟悉和了解程度</w:t>
            </w:r>
          </w:p>
        </w:tc>
        <w:tc>
          <w:tcPr>
            <w:tcW w:w="3601" w:type="dxa"/>
            <w:vAlign w:val="center"/>
          </w:tcPr>
          <w:p w:rsidR="005B0AA4" w:rsidRPr="00573D30" w:rsidRDefault="005B0AA4">
            <w:pPr>
              <w:rPr>
                <w:rFonts w:ascii="宋体" w:hAnsi="宋体"/>
                <w:sz w:val="24"/>
              </w:rPr>
            </w:pPr>
            <w:r w:rsidRPr="00573D30">
              <w:rPr>
                <w:rFonts w:ascii="宋体" w:hAnsi="宋体" w:hint="eastAsia"/>
                <w:sz w:val="24"/>
              </w:rPr>
              <w:t>请描述。</w:t>
            </w:r>
          </w:p>
        </w:tc>
        <w:tc>
          <w:tcPr>
            <w:tcW w:w="1999" w:type="dxa"/>
            <w:vAlign w:val="center"/>
          </w:tcPr>
          <w:p w:rsidR="005B0AA4" w:rsidRPr="00573D30" w:rsidRDefault="005B0AA4" w:rsidP="00DF5E22">
            <w:pPr>
              <w:rPr>
                <w:rFonts w:ascii="宋体" w:hAnsi="宋体" w:cs="宋体"/>
                <w:sz w:val="24"/>
              </w:rPr>
            </w:pPr>
            <w:r w:rsidRPr="00573D30">
              <w:rPr>
                <w:rFonts w:ascii="宋体" w:hAnsi="宋体" w:cs="宋体" w:hint="eastAsia"/>
                <w:sz w:val="24"/>
              </w:rPr>
              <w:t>见第</w:t>
            </w:r>
            <w:r w:rsidRPr="00573D30">
              <w:rPr>
                <w:rFonts w:ascii="宋体" w:hAnsi="宋体" w:hint="eastAsia"/>
                <w:sz w:val="24"/>
                <w:u w:val="single"/>
              </w:rPr>
              <w:t xml:space="preserve">   </w:t>
            </w:r>
            <w:r w:rsidRPr="00573D30">
              <w:rPr>
                <w:rFonts w:ascii="宋体" w:hAnsi="宋体" w:cs="宋体" w:hint="eastAsia"/>
                <w:sz w:val="24"/>
              </w:rPr>
              <w:t>至</w:t>
            </w:r>
            <w:r w:rsidRPr="00573D30">
              <w:rPr>
                <w:rFonts w:ascii="宋体" w:hAnsi="宋体" w:hint="eastAsia"/>
                <w:sz w:val="24"/>
                <w:u w:val="single"/>
              </w:rPr>
              <w:t xml:space="preserve">   </w:t>
            </w:r>
            <w:r w:rsidRPr="00573D30">
              <w:rPr>
                <w:rFonts w:ascii="宋体" w:hAnsi="宋体" w:cs="宋体" w:hint="eastAsia"/>
                <w:sz w:val="24"/>
              </w:rPr>
              <w:t>页</w:t>
            </w:r>
          </w:p>
        </w:tc>
      </w:tr>
      <w:tr w:rsidR="005B0AA4" w:rsidRPr="00573D30" w:rsidTr="005B0AA4">
        <w:trPr>
          <w:trHeight w:val="849"/>
          <w:jc w:val="center"/>
        </w:trPr>
        <w:tc>
          <w:tcPr>
            <w:tcW w:w="726" w:type="dxa"/>
            <w:vAlign w:val="center"/>
          </w:tcPr>
          <w:p w:rsidR="005B0AA4" w:rsidRPr="00573D30" w:rsidRDefault="005B0AA4">
            <w:pPr>
              <w:jc w:val="center"/>
              <w:rPr>
                <w:rFonts w:ascii="宋体" w:hAnsi="宋体"/>
                <w:bCs/>
                <w:sz w:val="24"/>
              </w:rPr>
            </w:pPr>
            <w:r w:rsidRPr="00573D30">
              <w:rPr>
                <w:rFonts w:ascii="宋体" w:hAnsi="宋体" w:hint="eastAsia"/>
                <w:bCs/>
                <w:sz w:val="24"/>
              </w:rPr>
              <w:t>2</w:t>
            </w:r>
          </w:p>
        </w:tc>
        <w:tc>
          <w:tcPr>
            <w:tcW w:w="3345" w:type="dxa"/>
            <w:vAlign w:val="center"/>
          </w:tcPr>
          <w:p w:rsidR="005B0AA4" w:rsidRPr="00573D30" w:rsidRDefault="005B0AA4" w:rsidP="005B0AA4">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对项目相关规划的解读情况</w:t>
            </w:r>
          </w:p>
        </w:tc>
        <w:tc>
          <w:tcPr>
            <w:tcW w:w="3601" w:type="dxa"/>
            <w:vAlign w:val="center"/>
          </w:tcPr>
          <w:p w:rsidR="005B0AA4" w:rsidRPr="00573D30" w:rsidRDefault="005B0AA4">
            <w:pPr>
              <w:rPr>
                <w:rFonts w:ascii="宋体" w:hAnsi="宋体"/>
                <w:sz w:val="24"/>
              </w:rPr>
            </w:pPr>
            <w:r w:rsidRPr="00573D30">
              <w:rPr>
                <w:rFonts w:ascii="宋体" w:hAnsi="宋体" w:hint="eastAsia"/>
                <w:sz w:val="24"/>
              </w:rPr>
              <w:t>请描述。</w:t>
            </w:r>
          </w:p>
        </w:tc>
        <w:tc>
          <w:tcPr>
            <w:tcW w:w="1999" w:type="dxa"/>
            <w:vAlign w:val="center"/>
          </w:tcPr>
          <w:p w:rsidR="005B0AA4" w:rsidRPr="00573D30" w:rsidRDefault="005B0AA4">
            <w:pPr>
              <w:rPr>
                <w:rFonts w:ascii="宋体" w:hAnsi="宋体" w:cs="宋体"/>
                <w:sz w:val="24"/>
              </w:rPr>
            </w:pPr>
            <w:r w:rsidRPr="00573D30">
              <w:rPr>
                <w:rFonts w:ascii="宋体" w:hAnsi="宋体" w:cs="宋体" w:hint="eastAsia"/>
                <w:sz w:val="24"/>
              </w:rPr>
              <w:t>见第</w:t>
            </w:r>
            <w:r w:rsidRPr="00573D30">
              <w:rPr>
                <w:rFonts w:ascii="宋体" w:hAnsi="宋体" w:hint="eastAsia"/>
                <w:sz w:val="24"/>
                <w:u w:val="single"/>
              </w:rPr>
              <w:t xml:space="preserve">   </w:t>
            </w:r>
            <w:r w:rsidRPr="00573D30">
              <w:rPr>
                <w:rFonts w:ascii="宋体" w:hAnsi="宋体" w:cs="宋体" w:hint="eastAsia"/>
                <w:sz w:val="24"/>
              </w:rPr>
              <w:t>至</w:t>
            </w:r>
            <w:r w:rsidRPr="00573D30">
              <w:rPr>
                <w:rFonts w:ascii="宋体" w:hAnsi="宋体" w:hint="eastAsia"/>
                <w:sz w:val="24"/>
                <w:u w:val="single"/>
              </w:rPr>
              <w:t xml:space="preserve">   </w:t>
            </w:r>
            <w:r w:rsidRPr="00573D30">
              <w:rPr>
                <w:rFonts w:ascii="宋体" w:hAnsi="宋体" w:cs="宋体" w:hint="eastAsia"/>
                <w:sz w:val="24"/>
              </w:rPr>
              <w:t>页</w:t>
            </w:r>
          </w:p>
        </w:tc>
      </w:tr>
      <w:tr w:rsidR="005B0AA4" w:rsidRPr="00573D30" w:rsidTr="005B0AA4">
        <w:trPr>
          <w:trHeight w:val="849"/>
          <w:jc w:val="center"/>
        </w:trPr>
        <w:tc>
          <w:tcPr>
            <w:tcW w:w="726" w:type="dxa"/>
            <w:vAlign w:val="center"/>
          </w:tcPr>
          <w:p w:rsidR="005B0AA4" w:rsidRPr="00573D30" w:rsidRDefault="005B0AA4">
            <w:pPr>
              <w:jc w:val="center"/>
              <w:rPr>
                <w:rFonts w:ascii="宋体" w:hAnsi="宋体"/>
                <w:bCs/>
                <w:sz w:val="24"/>
              </w:rPr>
            </w:pPr>
            <w:r w:rsidRPr="00573D30">
              <w:rPr>
                <w:rFonts w:ascii="宋体" w:hAnsi="宋体" w:hint="eastAsia"/>
                <w:bCs/>
                <w:sz w:val="24"/>
              </w:rPr>
              <w:t>3</w:t>
            </w:r>
          </w:p>
        </w:tc>
        <w:tc>
          <w:tcPr>
            <w:tcW w:w="3345" w:type="dxa"/>
            <w:vAlign w:val="center"/>
          </w:tcPr>
          <w:p w:rsidR="005B0AA4" w:rsidRPr="00573D30" w:rsidRDefault="005B0AA4" w:rsidP="005B0AA4">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对项目工作基础掌握情况</w:t>
            </w:r>
          </w:p>
        </w:tc>
        <w:tc>
          <w:tcPr>
            <w:tcW w:w="3601" w:type="dxa"/>
            <w:vAlign w:val="center"/>
          </w:tcPr>
          <w:p w:rsidR="005B0AA4" w:rsidRPr="00573D30" w:rsidRDefault="005B0AA4">
            <w:pPr>
              <w:rPr>
                <w:rFonts w:ascii="宋体" w:hAnsi="宋体"/>
                <w:sz w:val="24"/>
              </w:rPr>
            </w:pPr>
            <w:r w:rsidRPr="00573D30">
              <w:rPr>
                <w:rFonts w:ascii="宋体" w:hAnsi="宋体" w:hint="eastAsia"/>
                <w:sz w:val="24"/>
              </w:rPr>
              <w:t>请描述。</w:t>
            </w:r>
          </w:p>
        </w:tc>
        <w:tc>
          <w:tcPr>
            <w:tcW w:w="1999" w:type="dxa"/>
            <w:vAlign w:val="center"/>
          </w:tcPr>
          <w:p w:rsidR="005B0AA4" w:rsidRPr="00573D30" w:rsidRDefault="005B0AA4">
            <w:pPr>
              <w:rPr>
                <w:rFonts w:ascii="宋体" w:hAnsi="宋体" w:cs="宋体"/>
                <w:sz w:val="24"/>
              </w:rPr>
            </w:pPr>
            <w:r w:rsidRPr="00573D30">
              <w:rPr>
                <w:rFonts w:ascii="宋体" w:hAnsi="宋体" w:cs="宋体" w:hint="eastAsia"/>
                <w:sz w:val="24"/>
              </w:rPr>
              <w:t>见第</w:t>
            </w:r>
            <w:r w:rsidRPr="00573D30">
              <w:rPr>
                <w:rFonts w:ascii="宋体" w:hAnsi="宋体" w:hint="eastAsia"/>
                <w:sz w:val="24"/>
                <w:u w:val="single"/>
              </w:rPr>
              <w:t xml:space="preserve">   </w:t>
            </w:r>
            <w:r w:rsidRPr="00573D30">
              <w:rPr>
                <w:rFonts w:ascii="宋体" w:hAnsi="宋体" w:cs="宋体" w:hint="eastAsia"/>
                <w:sz w:val="24"/>
              </w:rPr>
              <w:t>至</w:t>
            </w:r>
            <w:r w:rsidRPr="00573D30">
              <w:rPr>
                <w:rFonts w:ascii="宋体" w:hAnsi="宋体" w:hint="eastAsia"/>
                <w:sz w:val="24"/>
                <w:u w:val="single"/>
              </w:rPr>
              <w:t xml:space="preserve">   </w:t>
            </w:r>
            <w:r w:rsidRPr="00573D30">
              <w:rPr>
                <w:rFonts w:ascii="宋体" w:hAnsi="宋体" w:cs="宋体" w:hint="eastAsia"/>
                <w:sz w:val="24"/>
              </w:rPr>
              <w:t>页</w:t>
            </w:r>
          </w:p>
        </w:tc>
      </w:tr>
      <w:tr w:rsidR="005B0AA4" w:rsidRPr="00573D30" w:rsidTr="005B0AA4">
        <w:trPr>
          <w:trHeight w:val="782"/>
          <w:jc w:val="center"/>
        </w:trPr>
        <w:tc>
          <w:tcPr>
            <w:tcW w:w="726" w:type="dxa"/>
            <w:vAlign w:val="center"/>
          </w:tcPr>
          <w:p w:rsidR="005B0AA4" w:rsidRPr="00573D30" w:rsidRDefault="005B0AA4">
            <w:pPr>
              <w:jc w:val="center"/>
              <w:rPr>
                <w:rFonts w:ascii="宋体" w:hAnsi="宋体"/>
                <w:bCs/>
                <w:sz w:val="24"/>
              </w:rPr>
            </w:pPr>
            <w:r w:rsidRPr="00573D30">
              <w:rPr>
                <w:rFonts w:ascii="宋体" w:hAnsi="宋体" w:hint="eastAsia"/>
                <w:bCs/>
                <w:sz w:val="24"/>
              </w:rPr>
              <w:t>4</w:t>
            </w:r>
          </w:p>
        </w:tc>
        <w:tc>
          <w:tcPr>
            <w:tcW w:w="3345" w:type="dxa"/>
            <w:vAlign w:val="center"/>
          </w:tcPr>
          <w:p w:rsidR="005B0AA4" w:rsidRPr="00573D30" w:rsidRDefault="005B0AA4" w:rsidP="005B0AA4">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项目技术路线、工作思路、理念策略</w:t>
            </w:r>
          </w:p>
        </w:tc>
        <w:tc>
          <w:tcPr>
            <w:tcW w:w="3601" w:type="dxa"/>
            <w:vAlign w:val="center"/>
          </w:tcPr>
          <w:p w:rsidR="005B0AA4" w:rsidRPr="00573D30" w:rsidRDefault="005B0AA4">
            <w:pPr>
              <w:rPr>
                <w:rFonts w:ascii="宋体" w:hAnsi="宋体"/>
                <w:sz w:val="24"/>
              </w:rPr>
            </w:pPr>
            <w:r w:rsidRPr="00573D30">
              <w:rPr>
                <w:rFonts w:ascii="宋体" w:hAnsi="宋体" w:hint="eastAsia"/>
                <w:sz w:val="24"/>
              </w:rPr>
              <w:t>请描述。</w:t>
            </w:r>
          </w:p>
        </w:tc>
        <w:tc>
          <w:tcPr>
            <w:tcW w:w="1999" w:type="dxa"/>
            <w:vAlign w:val="center"/>
          </w:tcPr>
          <w:p w:rsidR="005B0AA4" w:rsidRPr="00573D30" w:rsidRDefault="005B0AA4" w:rsidP="00DF5E22">
            <w:pPr>
              <w:rPr>
                <w:rFonts w:ascii="宋体" w:hAnsi="宋体" w:cs="宋体"/>
                <w:sz w:val="24"/>
              </w:rPr>
            </w:pPr>
            <w:r w:rsidRPr="00573D30">
              <w:rPr>
                <w:rFonts w:ascii="宋体" w:hAnsi="宋体" w:cs="宋体" w:hint="eastAsia"/>
                <w:sz w:val="24"/>
              </w:rPr>
              <w:t>见第</w:t>
            </w:r>
            <w:r w:rsidRPr="00573D30">
              <w:rPr>
                <w:rFonts w:ascii="宋体" w:hAnsi="宋体" w:hint="eastAsia"/>
                <w:sz w:val="24"/>
                <w:u w:val="single"/>
              </w:rPr>
              <w:t xml:space="preserve">   </w:t>
            </w:r>
            <w:r w:rsidRPr="00573D30">
              <w:rPr>
                <w:rFonts w:ascii="宋体" w:hAnsi="宋体" w:cs="宋体" w:hint="eastAsia"/>
                <w:sz w:val="24"/>
              </w:rPr>
              <w:t>至</w:t>
            </w:r>
            <w:r w:rsidRPr="00573D30">
              <w:rPr>
                <w:rFonts w:ascii="宋体" w:hAnsi="宋体" w:hint="eastAsia"/>
                <w:sz w:val="24"/>
                <w:u w:val="single"/>
              </w:rPr>
              <w:t xml:space="preserve">   </w:t>
            </w:r>
            <w:r w:rsidRPr="00573D30">
              <w:rPr>
                <w:rFonts w:ascii="宋体" w:hAnsi="宋体" w:cs="宋体" w:hint="eastAsia"/>
                <w:sz w:val="24"/>
              </w:rPr>
              <w:t>页</w:t>
            </w:r>
          </w:p>
        </w:tc>
      </w:tr>
      <w:tr w:rsidR="005B0AA4" w:rsidRPr="00573D30" w:rsidTr="005B0AA4">
        <w:trPr>
          <w:trHeight w:val="782"/>
          <w:jc w:val="center"/>
        </w:trPr>
        <w:tc>
          <w:tcPr>
            <w:tcW w:w="726" w:type="dxa"/>
            <w:vAlign w:val="center"/>
          </w:tcPr>
          <w:p w:rsidR="005B0AA4" w:rsidRPr="00573D30" w:rsidRDefault="005B0AA4">
            <w:pPr>
              <w:jc w:val="center"/>
              <w:rPr>
                <w:rFonts w:ascii="宋体" w:hAnsi="宋体"/>
                <w:bCs/>
                <w:sz w:val="24"/>
              </w:rPr>
            </w:pPr>
            <w:r w:rsidRPr="00573D30">
              <w:rPr>
                <w:rFonts w:ascii="宋体" w:hAnsi="宋体" w:hint="eastAsia"/>
                <w:bCs/>
                <w:sz w:val="24"/>
              </w:rPr>
              <w:t>5</w:t>
            </w:r>
          </w:p>
        </w:tc>
        <w:tc>
          <w:tcPr>
            <w:tcW w:w="3345" w:type="dxa"/>
            <w:vAlign w:val="center"/>
          </w:tcPr>
          <w:p w:rsidR="005B0AA4" w:rsidRPr="00573D30" w:rsidRDefault="005B0AA4" w:rsidP="005B0AA4">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项目重点难点</w:t>
            </w:r>
          </w:p>
        </w:tc>
        <w:tc>
          <w:tcPr>
            <w:tcW w:w="3601" w:type="dxa"/>
            <w:vAlign w:val="center"/>
          </w:tcPr>
          <w:p w:rsidR="005B0AA4" w:rsidRPr="00573D30" w:rsidRDefault="005B0AA4">
            <w:pPr>
              <w:rPr>
                <w:rFonts w:ascii="宋体" w:hAnsi="宋体"/>
                <w:sz w:val="24"/>
              </w:rPr>
            </w:pPr>
            <w:r w:rsidRPr="00573D30">
              <w:rPr>
                <w:rFonts w:ascii="宋体" w:hAnsi="宋体" w:hint="eastAsia"/>
                <w:sz w:val="24"/>
              </w:rPr>
              <w:t>请描述。</w:t>
            </w:r>
          </w:p>
        </w:tc>
        <w:tc>
          <w:tcPr>
            <w:tcW w:w="1999" w:type="dxa"/>
            <w:vAlign w:val="center"/>
          </w:tcPr>
          <w:p w:rsidR="005B0AA4" w:rsidRPr="00573D30" w:rsidRDefault="005B0AA4">
            <w:pPr>
              <w:rPr>
                <w:rFonts w:ascii="宋体" w:hAnsi="宋体" w:cs="宋体"/>
                <w:sz w:val="24"/>
              </w:rPr>
            </w:pPr>
            <w:r w:rsidRPr="00573D30">
              <w:rPr>
                <w:rFonts w:ascii="宋体" w:hAnsi="宋体" w:cs="宋体" w:hint="eastAsia"/>
                <w:sz w:val="24"/>
              </w:rPr>
              <w:t>见第</w:t>
            </w:r>
            <w:r w:rsidRPr="00573D30">
              <w:rPr>
                <w:rFonts w:ascii="宋体" w:hAnsi="宋体" w:hint="eastAsia"/>
                <w:sz w:val="24"/>
                <w:u w:val="single"/>
              </w:rPr>
              <w:t xml:space="preserve">   </w:t>
            </w:r>
            <w:r w:rsidRPr="00573D30">
              <w:rPr>
                <w:rFonts w:ascii="宋体" w:hAnsi="宋体" w:cs="宋体" w:hint="eastAsia"/>
                <w:sz w:val="24"/>
              </w:rPr>
              <w:t>至</w:t>
            </w:r>
            <w:r w:rsidRPr="00573D30">
              <w:rPr>
                <w:rFonts w:ascii="宋体" w:hAnsi="宋体" w:hint="eastAsia"/>
                <w:sz w:val="24"/>
                <w:u w:val="single"/>
              </w:rPr>
              <w:t xml:space="preserve">   </w:t>
            </w:r>
            <w:r w:rsidRPr="00573D30">
              <w:rPr>
                <w:rFonts w:ascii="宋体" w:hAnsi="宋体" w:cs="宋体" w:hint="eastAsia"/>
                <w:sz w:val="24"/>
              </w:rPr>
              <w:t>页</w:t>
            </w:r>
          </w:p>
        </w:tc>
      </w:tr>
      <w:tr w:rsidR="005B0AA4" w:rsidRPr="00573D30" w:rsidTr="005B0AA4">
        <w:trPr>
          <w:trHeight w:val="782"/>
          <w:jc w:val="center"/>
        </w:trPr>
        <w:tc>
          <w:tcPr>
            <w:tcW w:w="726" w:type="dxa"/>
            <w:vAlign w:val="center"/>
          </w:tcPr>
          <w:p w:rsidR="005B0AA4" w:rsidRPr="00573D30" w:rsidRDefault="005B0AA4">
            <w:pPr>
              <w:jc w:val="center"/>
              <w:rPr>
                <w:rFonts w:ascii="宋体" w:hAnsi="宋体"/>
                <w:bCs/>
                <w:sz w:val="24"/>
              </w:rPr>
            </w:pPr>
            <w:r w:rsidRPr="00573D30">
              <w:rPr>
                <w:rFonts w:ascii="宋体" w:hAnsi="宋体" w:hint="eastAsia"/>
                <w:bCs/>
                <w:sz w:val="24"/>
              </w:rPr>
              <w:t>6</w:t>
            </w:r>
          </w:p>
        </w:tc>
        <w:tc>
          <w:tcPr>
            <w:tcW w:w="3345" w:type="dxa"/>
            <w:vAlign w:val="center"/>
          </w:tcPr>
          <w:p w:rsidR="005B0AA4" w:rsidRPr="00573D30" w:rsidRDefault="005B0AA4" w:rsidP="005B0AA4">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项目进度计划</w:t>
            </w:r>
          </w:p>
        </w:tc>
        <w:tc>
          <w:tcPr>
            <w:tcW w:w="3601" w:type="dxa"/>
            <w:vAlign w:val="center"/>
          </w:tcPr>
          <w:p w:rsidR="005B0AA4" w:rsidRPr="00573D30" w:rsidRDefault="005B0AA4">
            <w:pPr>
              <w:rPr>
                <w:rFonts w:ascii="宋体" w:hAnsi="宋体"/>
                <w:sz w:val="24"/>
              </w:rPr>
            </w:pPr>
            <w:r w:rsidRPr="00573D30">
              <w:rPr>
                <w:rFonts w:ascii="宋体" w:hAnsi="宋体" w:hint="eastAsia"/>
                <w:sz w:val="24"/>
              </w:rPr>
              <w:t>请描述。</w:t>
            </w:r>
          </w:p>
        </w:tc>
        <w:tc>
          <w:tcPr>
            <w:tcW w:w="1999" w:type="dxa"/>
            <w:vAlign w:val="center"/>
          </w:tcPr>
          <w:p w:rsidR="005B0AA4" w:rsidRPr="00573D30" w:rsidRDefault="005B0AA4">
            <w:pPr>
              <w:rPr>
                <w:rFonts w:ascii="宋体" w:hAnsi="宋体" w:cs="宋体"/>
                <w:sz w:val="24"/>
              </w:rPr>
            </w:pPr>
            <w:r w:rsidRPr="00573D30">
              <w:rPr>
                <w:rFonts w:ascii="宋体" w:hAnsi="宋体" w:cs="宋体" w:hint="eastAsia"/>
                <w:sz w:val="24"/>
              </w:rPr>
              <w:t>见第</w:t>
            </w:r>
            <w:r w:rsidRPr="00573D30">
              <w:rPr>
                <w:rFonts w:ascii="宋体" w:hAnsi="宋体" w:hint="eastAsia"/>
                <w:sz w:val="24"/>
                <w:u w:val="single"/>
              </w:rPr>
              <w:t xml:space="preserve">   </w:t>
            </w:r>
            <w:r w:rsidRPr="00573D30">
              <w:rPr>
                <w:rFonts w:ascii="宋体" w:hAnsi="宋体" w:cs="宋体" w:hint="eastAsia"/>
                <w:sz w:val="24"/>
              </w:rPr>
              <w:t>至</w:t>
            </w:r>
            <w:r w:rsidRPr="00573D30">
              <w:rPr>
                <w:rFonts w:ascii="宋体" w:hAnsi="宋体" w:hint="eastAsia"/>
                <w:sz w:val="24"/>
                <w:u w:val="single"/>
              </w:rPr>
              <w:t xml:space="preserve">   </w:t>
            </w:r>
            <w:r w:rsidRPr="00573D30">
              <w:rPr>
                <w:rFonts w:ascii="宋体" w:hAnsi="宋体" w:cs="宋体" w:hint="eastAsia"/>
                <w:sz w:val="24"/>
              </w:rPr>
              <w:t>页</w:t>
            </w:r>
          </w:p>
        </w:tc>
      </w:tr>
      <w:tr w:rsidR="005B0AA4" w:rsidRPr="00573D30" w:rsidTr="005B0AA4">
        <w:trPr>
          <w:trHeight w:val="782"/>
          <w:jc w:val="center"/>
        </w:trPr>
        <w:tc>
          <w:tcPr>
            <w:tcW w:w="726" w:type="dxa"/>
            <w:vAlign w:val="center"/>
          </w:tcPr>
          <w:p w:rsidR="005B0AA4" w:rsidRPr="00573D30" w:rsidRDefault="005B0AA4">
            <w:pPr>
              <w:jc w:val="center"/>
              <w:rPr>
                <w:rFonts w:ascii="宋体" w:hAnsi="宋体"/>
                <w:bCs/>
                <w:sz w:val="24"/>
              </w:rPr>
            </w:pPr>
            <w:r w:rsidRPr="00573D30">
              <w:rPr>
                <w:rFonts w:ascii="宋体" w:hAnsi="宋体" w:hint="eastAsia"/>
                <w:bCs/>
                <w:sz w:val="24"/>
              </w:rPr>
              <w:t>7</w:t>
            </w:r>
          </w:p>
        </w:tc>
        <w:tc>
          <w:tcPr>
            <w:tcW w:w="3345" w:type="dxa"/>
            <w:vAlign w:val="center"/>
          </w:tcPr>
          <w:p w:rsidR="005B0AA4" w:rsidRPr="00573D30" w:rsidRDefault="005B0AA4" w:rsidP="005B0AA4">
            <w:pPr>
              <w:widowControl/>
              <w:jc w:val="left"/>
              <w:rPr>
                <w:rFonts w:ascii="宋体" w:hAnsi="宋体" w:cs="宋体"/>
                <w:color w:val="000000"/>
                <w:kern w:val="0"/>
                <w:sz w:val="24"/>
                <w:szCs w:val="24"/>
              </w:rPr>
            </w:pPr>
            <w:r w:rsidRPr="00573D30">
              <w:rPr>
                <w:rFonts w:ascii="宋体" w:hAnsi="宋体" w:cs="宋体" w:hint="eastAsia"/>
                <w:color w:val="000000"/>
                <w:kern w:val="0"/>
                <w:sz w:val="24"/>
                <w:szCs w:val="24"/>
              </w:rPr>
              <w:t>质量技术保障措施和后期服务</w:t>
            </w:r>
          </w:p>
        </w:tc>
        <w:tc>
          <w:tcPr>
            <w:tcW w:w="3601" w:type="dxa"/>
            <w:vAlign w:val="center"/>
          </w:tcPr>
          <w:p w:rsidR="005B0AA4" w:rsidRPr="00573D30" w:rsidRDefault="005B0AA4" w:rsidP="008113D9">
            <w:pPr>
              <w:rPr>
                <w:rFonts w:ascii="宋体" w:hAnsi="宋体"/>
                <w:sz w:val="24"/>
              </w:rPr>
            </w:pPr>
            <w:r w:rsidRPr="00573D30">
              <w:rPr>
                <w:rFonts w:ascii="宋体" w:hAnsi="宋体" w:hint="eastAsia"/>
                <w:sz w:val="24"/>
              </w:rPr>
              <w:t>请描述。</w:t>
            </w:r>
          </w:p>
        </w:tc>
        <w:tc>
          <w:tcPr>
            <w:tcW w:w="1999" w:type="dxa"/>
            <w:vAlign w:val="center"/>
          </w:tcPr>
          <w:p w:rsidR="005B0AA4" w:rsidRPr="00573D30" w:rsidRDefault="005B0AA4" w:rsidP="008113D9">
            <w:pPr>
              <w:rPr>
                <w:rFonts w:ascii="宋体" w:hAnsi="宋体" w:cs="宋体"/>
                <w:sz w:val="24"/>
              </w:rPr>
            </w:pPr>
            <w:r w:rsidRPr="00573D30">
              <w:rPr>
                <w:rFonts w:ascii="宋体" w:hAnsi="宋体" w:cs="宋体" w:hint="eastAsia"/>
                <w:sz w:val="24"/>
              </w:rPr>
              <w:t>见第</w:t>
            </w:r>
            <w:r w:rsidRPr="00573D30">
              <w:rPr>
                <w:rFonts w:ascii="宋体" w:hAnsi="宋体" w:hint="eastAsia"/>
                <w:sz w:val="24"/>
                <w:u w:val="single"/>
              </w:rPr>
              <w:t xml:space="preserve">   </w:t>
            </w:r>
            <w:r w:rsidRPr="00573D30">
              <w:rPr>
                <w:rFonts w:ascii="宋体" w:hAnsi="宋体" w:cs="宋体" w:hint="eastAsia"/>
                <w:sz w:val="24"/>
              </w:rPr>
              <w:t>至</w:t>
            </w:r>
            <w:r w:rsidRPr="00573D30">
              <w:rPr>
                <w:rFonts w:ascii="宋体" w:hAnsi="宋体" w:hint="eastAsia"/>
                <w:sz w:val="24"/>
                <w:u w:val="single"/>
              </w:rPr>
              <w:t xml:space="preserve">   </w:t>
            </w:r>
            <w:r w:rsidRPr="00573D30">
              <w:rPr>
                <w:rFonts w:ascii="宋体" w:hAnsi="宋体" w:cs="宋体" w:hint="eastAsia"/>
                <w:sz w:val="24"/>
              </w:rPr>
              <w:t>页</w:t>
            </w:r>
          </w:p>
        </w:tc>
      </w:tr>
      <w:tr w:rsidR="005B0AA4" w:rsidRPr="00573D30" w:rsidTr="005B0AA4">
        <w:trPr>
          <w:trHeight w:val="775"/>
          <w:jc w:val="center"/>
        </w:trPr>
        <w:tc>
          <w:tcPr>
            <w:tcW w:w="726" w:type="dxa"/>
            <w:vAlign w:val="center"/>
          </w:tcPr>
          <w:p w:rsidR="005B0AA4" w:rsidRPr="00573D30" w:rsidRDefault="005B0AA4">
            <w:pPr>
              <w:jc w:val="center"/>
              <w:rPr>
                <w:rFonts w:ascii="宋体" w:hAnsi="宋体"/>
                <w:bCs/>
                <w:sz w:val="24"/>
              </w:rPr>
            </w:pPr>
            <w:r w:rsidRPr="00573D30">
              <w:rPr>
                <w:rFonts w:ascii="宋体" w:hAnsi="宋体" w:hint="eastAsia"/>
                <w:bCs/>
                <w:sz w:val="24"/>
              </w:rPr>
              <w:t>8</w:t>
            </w:r>
          </w:p>
        </w:tc>
        <w:tc>
          <w:tcPr>
            <w:tcW w:w="3345" w:type="dxa"/>
            <w:vAlign w:val="center"/>
          </w:tcPr>
          <w:p w:rsidR="005B0AA4" w:rsidRPr="00573D30" w:rsidRDefault="005B0AA4">
            <w:pPr>
              <w:rPr>
                <w:rFonts w:ascii="宋体" w:hAnsi="宋体"/>
                <w:sz w:val="24"/>
              </w:rPr>
            </w:pPr>
            <w:r w:rsidRPr="00573D30">
              <w:rPr>
                <w:rFonts w:ascii="宋体" w:hAnsi="宋体" w:hint="eastAsia"/>
                <w:sz w:val="24"/>
              </w:rPr>
              <w:t>投标人认为其它有必要提供的材料。</w:t>
            </w:r>
          </w:p>
        </w:tc>
        <w:tc>
          <w:tcPr>
            <w:tcW w:w="3601" w:type="dxa"/>
            <w:vAlign w:val="center"/>
          </w:tcPr>
          <w:p w:rsidR="005B0AA4" w:rsidRPr="00573D30" w:rsidRDefault="005B0AA4">
            <w:pPr>
              <w:rPr>
                <w:rFonts w:ascii="宋体" w:hAnsi="宋体"/>
                <w:sz w:val="24"/>
              </w:rPr>
            </w:pPr>
          </w:p>
        </w:tc>
        <w:tc>
          <w:tcPr>
            <w:tcW w:w="1999" w:type="dxa"/>
            <w:vAlign w:val="center"/>
          </w:tcPr>
          <w:p w:rsidR="005B0AA4" w:rsidRPr="00573D30" w:rsidRDefault="005B0AA4">
            <w:pPr>
              <w:rPr>
                <w:rFonts w:ascii="宋体" w:hAnsi="宋体" w:cs="宋体"/>
                <w:sz w:val="24"/>
              </w:rPr>
            </w:pPr>
            <w:r w:rsidRPr="00573D30">
              <w:rPr>
                <w:rFonts w:ascii="宋体" w:hAnsi="宋体" w:cs="宋体" w:hint="eastAsia"/>
                <w:sz w:val="24"/>
              </w:rPr>
              <w:t>见第</w:t>
            </w:r>
            <w:r w:rsidRPr="00573D30">
              <w:rPr>
                <w:rFonts w:ascii="宋体" w:hAnsi="宋体" w:cs="宋体" w:hint="eastAsia"/>
                <w:sz w:val="24"/>
                <w:u w:val="single"/>
              </w:rPr>
              <w:t xml:space="preserve">    </w:t>
            </w:r>
            <w:r w:rsidRPr="00573D30">
              <w:rPr>
                <w:rFonts w:ascii="宋体" w:hAnsi="宋体" w:cs="宋体" w:hint="eastAsia"/>
                <w:sz w:val="24"/>
              </w:rPr>
              <w:t>至</w:t>
            </w:r>
            <w:r w:rsidRPr="00573D30">
              <w:rPr>
                <w:rFonts w:ascii="宋体" w:hAnsi="宋体" w:cs="宋体" w:hint="eastAsia"/>
                <w:sz w:val="24"/>
                <w:u w:val="single"/>
              </w:rPr>
              <w:t xml:space="preserve">   </w:t>
            </w:r>
            <w:r w:rsidRPr="00573D30">
              <w:rPr>
                <w:rFonts w:ascii="宋体" w:hAnsi="宋体" w:cs="宋体" w:hint="eastAsia"/>
                <w:sz w:val="24"/>
              </w:rPr>
              <w:t>页</w:t>
            </w:r>
          </w:p>
        </w:tc>
      </w:tr>
    </w:tbl>
    <w:p w:rsidR="0027771B" w:rsidRPr="00573D30" w:rsidRDefault="0027771B" w:rsidP="00B66AD1">
      <w:pPr>
        <w:spacing w:beforeLines="50"/>
        <w:rPr>
          <w:rFonts w:ascii="宋体" w:hAnsi="宋体"/>
          <w:szCs w:val="21"/>
        </w:rPr>
      </w:pPr>
      <w:r w:rsidRPr="00573D30">
        <w:rPr>
          <w:rFonts w:ascii="宋体" w:hAnsi="宋体" w:hint="eastAsia"/>
          <w:b/>
          <w:szCs w:val="21"/>
        </w:rPr>
        <w:t>注：</w:t>
      </w:r>
      <w:r w:rsidRPr="00573D30">
        <w:rPr>
          <w:rFonts w:ascii="宋体" w:hAnsi="宋体" w:hint="eastAsia"/>
          <w:szCs w:val="21"/>
        </w:rPr>
        <w:t>1、请投标人正确填写本表，并附上相关的证明材料。其内容或数据应与对应的证明资料相符，如有不一致，以证明材料为准。</w:t>
      </w:r>
    </w:p>
    <w:p w:rsidR="0027771B" w:rsidRPr="00573D30" w:rsidRDefault="0027771B">
      <w:pPr>
        <w:rPr>
          <w:rFonts w:ascii="宋体" w:hAnsi="宋体"/>
          <w:szCs w:val="21"/>
        </w:rPr>
      </w:pPr>
      <w:r w:rsidRPr="00573D30">
        <w:rPr>
          <w:rFonts w:ascii="宋体" w:hAnsi="宋体" w:hint="eastAsia"/>
          <w:szCs w:val="21"/>
        </w:rPr>
        <w:t>2、如某些项目是作为评分依据的，其内容或数据与对应的证明资料不一致，可能导致该项的得分为0分。</w:t>
      </w:r>
    </w:p>
    <w:p w:rsidR="0027771B" w:rsidRPr="00573D30" w:rsidRDefault="0027771B">
      <w:pPr>
        <w:rPr>
          <w:rFonts w:ascii="宋体" w:hAnsi="宋体"/>
          <w:szCs w:val="21"/>
        </w:rPr>
      </w:pPr>
      <w:r w:rsidRPr="00573D30">
        <w:rPr>
          <w:rFonts w:ascii="宋体" w:hAnsi="宋体" w:hint="eastAsia"/>
          <w:szCs w:val="21"/>
        </w:rPr>
        <w:t>3、如投标人具备对应内容则在“（  ）”中打“√”或在“</w:t>
      </w:r>
      <w:r w:rsidRPr="00573D30">
        <w:rPr>
          <w:rFonts w:ascii="宋体" w:hAnsi="宋体" w:hint="eastAsia"/>
          <w:szCs w:val="21"/>
          <w:u w:val="single"/>
        </w:rPr>
        <w:t xml:space="preserve">   </w:t>
      </w:r>
      <w:r w:rsidRPr="00573D30">
        <w:rPr>
          <w:rFonts w:ascii="宋体" w:hAnsi="宋体" w:hint="eastAsia"/>
          <w:szCs w:val="21"/>
        </w:rPr>
        <w:t>”上填写数据。如不具备则在“（  ）”或“</w:t>
      </w:r>
      <w:r w:rsidRPr="00573D30">
        <w:rPr>
          <w:rFonts w:ascii="宋体" w:hAnsi="宋体" w:hint="eastAsia"/>
          <w:szCs w:val="21"/>
          <w:u w:val="single"/>
        </w:rPr>
        <w:t xml:space="preserve">   </w:t>
      </w:r>
      <w:r w:rsidRPr="00573D30">
        <w:rPr>
          <w:rFonts w:ascii="宋体" w:hAnsi="宋体" w:hint="eastAsia"/>
          <w:szCs w:val="21"/>
        </w:rPr>
        <w:t>”上打“/”。</w:t>
      </w:r>
      <w:bookmarkStart w:id="1606" w:name="_Toc535944419"/>
      <w:bookmarkStart w:id="1607" w:name="_Toc84316342"/>
      <w:bookmarkStart w:id="1608" w:name="_Toc30476694"/>
      <w:bookmarkStart w:id="1609" w:name="_Toc14450850"/>
      <w:bookmarkStart w:id="1610" w:name="_Toc17252711"/>
      <w:bookmarkEnd w:id="1547"/>
      <w:r w:rsidRPr="00573D30">
        <w:rPr>
          <w:rFonts w:ascii="宋体" w:hAnsi="宋体"/>
          <w:szCs w:val="21"/>
        </w:rPr>
        <w:t xml:space="preserve"> </w:t>
      </w:r>
    </w:p>
    <w:p w:rsidR="0027771B" w:rsidRPr="00573D30" w:rsidRDefault="0027771B">
      <w:pPr>
        <w:rPr>
          <w:rFonts w:ascii="宋体" w:hAnsi="宋体"/>
          <w:bCs/>
          <w:sz w:val="24"/>
        </w:rPr>
      </w:pPr>
      <w:r w:rsidRPr="00573D30">
        <w:rPr>
          <w:rFonts w:ascii="宋体" w:hAnsi="宋体"/>
          <w:bCs/>
          <w:sz w:val="24"/>
        </w:rPr>
        <w:t xml:space="preserve"> </w:t>
      </w:r>
    </w:p>
    <w:p w:rsidR="0027771B" w:rsidRPr="00573D30" w:rsidRDefault="0027771B">
      <w:pPr>
        <w:rPr>
          <w:rFonts w:ascii="宋体" w:hAnsi="宋体"/>
          <w:szCs w:val="21"/>
        </w:rPr>
      </w:pPr>
    </w:p>
    <w:p w:rsidR="0027771B" w:rsidRPr="00573D30" w:rsidRDefault="0027771B" w:rsidP="005B0AA4">
      <w:pPr>
        <w:pStyle w:val="2"/>
        <w:spacing w:line="360" w:lineRule="auto"/>
        <w:rPr>
          <w:szCs w:val="28"/>
        </w:rPr>
      </w:pPr>
      <w:r w:rsidRPr="00573D30">
        <w:rPr>
          <w:bCs/>
        </w:rPr>
        <w:br w:type="page"/>
      </w:r>
      <w:bookmarkStart w:id="1611" w:name="_Toc201129985"/>
      <w:r w:rsidR="005B0AA4" w:rsidRPr="00573D30">
        <w:rPr>
          <w:rFonts w:hint="eastAsia"/>
          <w:szCs w:val="28"/>
        </w:rPr>
        <w:lastRenderedPageBreak/>
        <w:t>格式</w:t>
      </w:r>
      <w:r w:rsidR="001A6421" w:rsidRPr="00573D30">
        <w:rPr>
          <w:rFonts w:hint="eastAsia"/>
          <w:szCs w:val="28"/>
        </w:rPr>
        <w:t>9</w:t>
      </w:r>
      <w:r w:rsidR="005B0AA4" w:rsidRPr="00573D30">
        <w:rPr>
          <w:rFonts w:hint="eastAsia"/>
          <w:szCs w:val="28"/>
        </w:rPr>
        <w:t xml:space="preserve"> </w:t>
      </w:r>
      <w:bookmarkStart w:id="1612" w:name="OLE_LINK78"/>
      <w:bookmarkStart w:id="1613" w:name="OLE_LINK79"/>
      <w:r w:rsidRPr="00573D30">
        <w:rPr>
          <w:rFonts w:hint="eastAsia"/>
          <w:szCs w:val="28"/>
        </w:rPr>
        <w:t>招标人需求响应差异表</w:t>
      </w:r>
      <w:bookmarkEnd w:id="1611"/>
    </w:p>
    <w:bookmarkEnd w:id="1612"/>
    <w:bookmarkEnd w:id="1613"/>
    <w:p w:rsidR="0027771B" w:rsidRPr="00573D30" w:rsidRDefault="0027771B">
      <w:pPr>
        <w:spacing w:line="360" w:lineRule="auto"/>
        <w:ind w:left="1080" w:hangingChars="450" w:hanging="1080"/>
        <w:rPr>
          <w:rFonts w:ascii="宋体" w:hAnsi="宋体"/>
          <w:sz w:val="24"/>
        </w:rPr>
      </w:pPr>
      <w:r w:rsidRPr="00573D30">
        <w:rPr>
          <w:rFonts w:ascii="宋体" w:hAnsi="宋体" w:hint="eastAsia"/>
          <w:sz w:val="24"/>
        </w:rPr>
        <w:t>说明：</w:t>
      </w:r>
      <w:r w:rsidRPr="00573D30">
        <w:rPr>
          <w:rFonts w:ascii="宋体" w:hAnsi="宋体"/>
          <w:sz w:val="24"/>
        </w:rPr>
        <w:t>1</w:t>
      </w:r>
      <w:r w:rsidRPr="00573D30">
        <w:rPr>
          <w:rFonts w:ascii="宋体" w:hAnsi="宋体" w:hint="eastAsia"/>
          <w:sz w:val="24"/>
        </w:rPr>
        <w:t>、投标人必须对应招标文件的《</w:t>
      </w:r>
      <w:bookmarkEnd w:id="1606"/>
      <w:r w:rsidRPr="00573D30">
        <w:rPr>
          <w:rFonts w:ascii="宋体" w:hAnsi="宋体" w:hint="eastAsia"/>
          <w:sz w:val="24"/>
        </w:rPr>
        <w:t>第三章 招标人需求》条款逐条应答并按要求填写下表。</w:t>
      </w:r>
    </w:p>
    <w:p w:rsidR="0027771B" w:rsidRPr="00573D30" w:rsidRDefault="0027771B">
      <w:pPr>
        <w:spacing w:line="360" w:lineRule="auto"/>
        <w:rPr>
          <w:rFonts w:ascii="宋体" w:hAnsi="宋体"/>
          <w:sz w:val="24"/>
        </w:rPr>
      </w:pPr>
      <w:r w:rsidRPr="00573D30">
        <w:rPr>
          <w:rFonts w:ascii="宋体" w:hAnsi="宋体"/>
          <w:sz w:val="24"/>
        </w:rPr>
        <w:t>2</w:t>
      </w:r>
      <w:r w:rsidRPr="00573D30">
        <w:rPr>
          <w:rFonts w:ascii="宋体" w:hAnsi="宋体" w:hint="eastAsia"/>
          <w:sz w:val="24"/>
        </w:rPr>
        <w:t>、对完全响应的条目在下表相应列中标注“○”。对有偏离的条目在下表相应列中标注“×”，并简述偏离内容。</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28" w:type="dxa"/>
          <w:bottom w:w="85" w:type="dxa"/>
          <w:right w:w="28" w:type="dxa"/>
        </w:tblCellMar>
        <w:tblLook w:val="0000"/>
      </w:tblPr>
      <w:tblGrid>
        <w:gridCol w:w="1305"/>
        <w:gridCol w:w="3968"/>
        <w:gridCol w:w="1308"/>
        <w:gridCol w:w="1334"/>
        <w:gridCol w:w="1743"/>
      </w:tblGrid>
      <w:tr w:rsidR="0027771B" w:rsidRPr="00573D30">
        <w:trPr>
          <w:trHeight w:val="722"/>
          <w:jc w:val="center"/>
        </w:trPr>
        <w:tc>
          <w:tcPr>
            <w:tcW w:w="1305" w:type="dxa"/>
            <w:shd w:val="clear" w:color="auto" w:fill="D9D9D9"/>
            <w:vAlign w:val="center"/>
          </w:tcPr>
          <w:p w:rsidR="0027771B" w:rsidRPr="00573D30" w:rsidRDefault="0027771B">
            <w:pPr>
              <w:jc w:val="center"/>
              <w:rPr>
                <w:rFonts w:ascii="宋体" w:hAnsi="宋体"/>
                <w:b/>
                <w:bCs/>
                <w:sz w:val="24"/>
                <w:szCs w:val="24"/>
              </w:rPr>
            </w:pPr>
            <w:r w:rsidRPr="00573D30">
              <w:rPr>
                <w:rFonts w:ascii="宋体" w:hAnsi="宋体" w:hint="eastAsia"/>
                <w:b/>
                <w:bCs/>
                <w:sz w:val="24"/>
                <w:szCs w:val="24"/>
              </w:rPr>
              <w:t>序号</w:t>
            </w:r>
          </w:p>
        </w:tc>
        <w:tc>
          <w:tcPr>
            <w:tcW w:w="3968" w:type="dxa"/>
            <w:shd w:val="clear" w:color="auto" w:fill="D9D9D9"/>
            <w:vAlign w:val="center"/>
          </w:tcPr>
          <w:p w:rsidR="0027771B" w:rsidRPr="00573D30" w:rsidRDefault="0027771B">
            <w:pPr>
              <w:jc w:val="center"/>
              <w:rPr>
                <w:rFonts w:ascii="宋体" w:hAnsi="宋体"/>
                <w:b/>
                <w:bCs/>
                <w:sz w:val="24"/>
                <w:szCs w:val="24"/>
              </w:rPr>
            </w:pPr>
            <w:r w:rsidRPr="00573D30">
              <w:rPr>
                <w:rFonts w:ascii="宋体" w:hAnsi="宋体" w:hint="eastAsia"/>
                <w:b/>
                <w:bCs/>
                <w:sz w:val="24"/>
                <w:szCs w:val="24"/>
              </w:rPr>
              <w:t>招标人需求条目</w:t>
            </w:r>
          </w:p>
        </w:tc>
        <w:tc>
          <w:tcPr>
            <w:tcW w:w="1308" w:type="dxa"/>
            <w:shd w:val="clear" w:color="auto" w:fill="D9D9D9"/>
            <w:vAlign w:val="center"/>
          </w:tcPr>
          <w:p w:rsidR="0027771B" w:rsidRPr="00573D30" w:rsidRDefault="0027771B">
            <w:pPr>
              <w:jc w:val="center"/>
              <w:rPr>
                <w:rFonts w:ascii="宋体" w:hAnsi="宋体"/>
                <w:b/>
                <w:bCs/>
                <w:sz w:val="24"/>
                <w:szCs w:val="24"/>
              </w:rPr>
            </w:pPr>
            <w:r w:rsidRPr="00573D30">
              <w:rPr>
                <w:rFonts w:ascii="宋体" w:hAnsi="宋体" w:hint="eastAsia"/>
                <w:b/>
                <w:bCs/>
                <w:sz w:val="24"/>
                <w:szCs w:val="24"/>
              </w:rPr>
              <w:t>完全响应</w:t>
            </w:r>
          </w:p>
        </w:tc>
        <w:tc>
          <w:tcPr>
            <w:tcW w:w="1334" w:type="dxa"/>
            <w:shd w:val="clear" w:color="auto" w:fill="D9D9D9"/>
            <w:vAlign w:val="center"/>
          </w:tcPr>
          <w:p w:rsidR="0027771B" w:rsidRPr="00573D30" w:rsidRDefault="0027771B">
            <w:pPr>
              <w:jc w:val="center"/>
              <w:rPr>
                <w:rFonts w:ascii="宋体" w:hAnsi="宋体"/>
                <w:b/>
                <w:bCs/>
                <w:sz w:val="24"/>
                <w:szCs w:val="24"/>
              </w:rPr>
            </w:pPr>
            <w:r w:rsidRPr="00573D30">
              <w:rPr>
                <w:rFonts w:ascii="宋体" w:hAnsi="宋体" w:hint="eastAsia"/>
                <w:b/>
                <w:bCs/>
                <w:sz w:val="24"/>
                <w:szCs w:val="24"/>
              </w:rPr>
              <w:t>有偏离</w:t>
            </w:r>
          </w:p>
        </w:tc>
        <w:tc>
          <w:tcPr>
            <w:tcW w:w="1743" w:type="dxa"/>
            <w:shd w:val="clear" w:color="auto" w:fill="D9D9D9"/>
            <w:vAlign w:val="center"/>
          </w:tcPr>
          <w:p w:rsidR="0027771B" w:rsidRPr="00573D30" w:rsidRDefault="0027771B">
            <w:pPr>
              <w:jc w:val="center"/>
              <w:rPr>
                <w:rFonts w:ascii="宋体" w:hAnsi="宋体"/>
                <w:b/>
                <w:bCs/>
                <w:sz w:val="24"/>
                <w:szCs w:val="24"/>
              </w:rPr>
            </w:pPr>
            <w:r w:rsidRPr="00573D30">
              <w:rPr>
                <w:rFonts w:ascii="宋体" w:hAnsi="宋体" w:hint="eastAsia"/>
                <w:b/>
                <w:bCs/>
                <w:sz w:val="24"/>
                <w:szCs w:val="24"/>
              </w:rPr>
              <w:t>偏离简述</w:t>
            </w:r>
          </w:p>
        </w:tc>
      </w:tr>
      <w:tr w:rsidR="0027771B" w:rsidRPr="00573D30">
        <w:trPr>
          <w:trHeight w:val="360"/>
          <w:jc w:val="center"/>
        </w:trPr>
        <w:tc>
          <w:tcPr>
            <w:tcW w:w="1305" w:type="dxa"/>
            <w:vAlign w:val="center"/>
          </w:tcPr>
          <w:p w:rsidR="0027771B" w:rsidRPr="00573D30" w:rsidRDefault="0027771B">
            <w:pPr>
              <w:rPr>
                <w:rFonts w:ascii="宋体" w:hAnsi="宋体"/>
                <w:bCs/>
                <w:sz w:val="24"/>
                <w:szCs w:val="24"/>
              </w:rPr>
            </w:pPr>
          </w:p>
        </w:tc>
        <w:tc>
          <w:tcPr>
            <w:tcW w:w="3968" w:type="dxa"/>
            <w:vAlign w:val="center"/>
          </w:tcPr>
          <w:p w:rsidR="0027771B" w:rsidRPr="00573D30" w:rsidRDefault="0027771B">
            <w:pPr>
              <w:rPr>
                <w:rFonts w:ascii="宋体" w:hAnsi="宋体"/>
                <w:bCs/>
                <w:sz w:val="24"/>
                <w:szCs w:val="24"/>
              </w:rPr>
            </w:pPr>
          </w:p>
        </w:tc>
        <w:tc>
          <w:tcPr>
            <w:tcW w:w="1308" w:type="dxa"/>
            <w:vAlign w:val="center"/>
          </w:tcPr>
          <w:p w:rsidR="0027771B" w:rsidRPr="00573D30" w:rsidRDefault="0027771B">
            <w:pPr>
              <w:rPr>
                <w:rFonts w:ascii="宋体" w:hAnsi="宋体"/>
                <w:bCs/>
                <w:szCs w:val="21"/>
              </w:rPr>
            </w:pPr>
          </w:p>
        </w:tc>
        <w:tc>
          <w:tcPr>
            <w:tcW w:w="1334" w:type="dxa"/>
            <w:vAlign w:val="center"/>
          </w:tcPr>
          <w:p w:rsidR="0027771B" w:rsidRPr="00573D30" w:rsidRDefault="0027771B">
            <w:pPr>
              <w:rPr>
                <w:rFonts w:ascii="宋体" w:hAnsi="宋体"/>
                <w:bCs/>
                <w:szCs w:val="21"/>
              </w:rPr>
            </w:pPr>
          </w:p>
        </w:tc>
        <w:tc>
          <w:tcPr>
            <w:tcW w:w="1743" w:type="dxa"/>
            <w:vAlign w:val="center"/>
          </w:tcPr>
          <w:p w:rsidR="0027771B" w:rsidRPr="00573D30" w:rsidRDefault="0027771B">
            <w:pPr>
              <w:rPr>
                <w:rFonts w:ascii="宋体" w:hAnsi="宋体"/>
                <w:bCs/>
                <w:szCs w:val="21"/>
              </w:rPr>
            </w:pPr>
          </w:p>
        </w:tc>
      </w:tr>
      <w:tr w:rsidR="0027771B" w:rsidRPr="00573D30">
        <w:trPr>
          <w:trHeight w:val="360"/>
          <w:jc w:val="center"/>
        </w:trPr>
        <w:tc>
          <w:tcPr>
            <w:tcW w:w="1305" w:type="dxa"/>
            <w:vAlign w:val="center"/>
          </w:tcPr>
          <w:p w:rsidR="0027771B" w:rsidRPr="00573D30" w:rsidRDefault="0027771B">
            <w:pPr>
              <w:rPr>
                <w:rFonts w:ascii="宋体" w:hAnsi="宋体"/>
                <w:bCs/>
                <w:sz w:val="24"/>
                <w:szCs w:val="24"/>
              </w:rPr>
            </w:pPr>
          </w:p>
        </w:tc>
        <w:tc>
          <w:tcPr>
            <w:tcW w:w="3968" w:type="dxa"/>
            <w:vAlign w:val="center"/>
          </w:tcPr>
          <w:p w:rsidR="0027771B" w:rsidRPr="00573D30" w:rsidRDefault="0027771B">
            <w:pPr>
              <w:rPr>
                <w:rFonts w:ascii="宋体" w:hAnsi="宋体"/>
                <w:bCs/>
                <w:sz w:val="24"/>
                <w:szCs w:val="24"/>
              </w:rPr>
            </w:pPr>
          </w:p>
        </w:tc>
        <w:tc>
          <w:tcPr>
            <w:tcW w:w="1308" w:type="dxa"/>
            <w:vAlign w:val="center"/>
          </w:tcPr>
          <w:p w:rsidR="0027771B" w:rsidRPr="00573D30" w:rsidRDefault="0027771B">
            <w:pPr>
              <w:rPr>
                <w:rFonts w:ascii="宋体" w:hAnsi="宋体"/>
                <w:bCs/>
                <w:szCs w:val="21"/>
              </w:rPr>
            </w:pPr>
          </w:p>
        </w:tc>
        <w:tc>
          <w:tcPr>
            <w:tcW w:w="1334" w:type="dxa"/>
            <w:vAlign w:val="center"/>
          </w:tcPr>
          <w:p w:rsidR="0027771B" w:rsidRPr="00573D30" w:rsidRDefault="0027771B">
            <w:pPr>
              <w:rPr>
                <w:rFonts w:ascii="宋体" w:hAnsi="宋体"/>
                <w:bCs/>
                <w:szCs w:val="21"/>
              </w:rPr>
            </w:pPr>
          </w:p>
        </w:tc>
        <w:tc>
          <w:tcPr>
            <w:tcW w:w="1743" w:type="dxa"/>
            <w:vAlign w:val="center"/>
          </w:tcPr>
          <w:p w:rsidR="0027771B" w:rsidRPr="00573D30" w:rsidRDefault="0027771B">
            <w:pPr>
              <w:rPr>
                <w:rFonts w:ascii="宋体" w:hAnsi="宋体"/>
                <w:bCs/>
                <w:szCs w:val="21"/>
              </w:rPr>
            </w:pPr>
          </w:p>
        </w:tc>
      </w:tr>
      <w:tr w:rsidR="0027771B" w:rsidRPr="00573D30">
        <w:trPr>
          <w:trHeight w:val="360"/>
          <w:jc w:val="center"/>
        </w:trPr>
        <w:tc>
          <w:tcPr>
            <w:tcW w:w="1305" w:type="dxa"/>
            <w:vAlign w:val="center"/>
          </w:tcPr>
          <w:p w:rsidR="0027771B" w:rsidRPr="00573D30" w:rsidRDefault="0027771B">
            <w:pPr>
              <w:rPr>
                <w:rFonts w:ascii="宋体" w:hAnsi="宋体"/>
                <w:b/>
                <w:bCs/>
                <w:sz w:val="24"/>
                <w:szCs w:val="24"/>
              </w:rPr>
            </w:pPr>
          </w:p>
        </w:tc>
        <w:tc>
          <w:tcPr>
            <w:tcW w:w="3968" w:type="dxa"/>
            <w:vAlign w:val="center"/>
          </w:tcPr>
          <w:p w:rsidR="0027771B" w:rsidRPr="00573D30" w:rsidRDefault="0027771B">
            <w:pPr>
              <w:rPr>
                <w:rFonts w:ascii="宋体" w:hAnsi="宋体"/>
                <w:b/>
                <w:bCs/>
                <w:sz w:val="24"/>
                <w:szCs w:val="24"/>
              </w:rPr>
            </w:pPr>
          </w:p>
        </w:tc>
        <w:tc>
          <w:tcPr>
            <w:tcW w:w="1308" w:type="dxa"/>
            <w:vAlign w:val="center"/>
          </w:tcPr>
          <w:p w:rsidR="0027771B" w:rsidRPr="00573D30" w:rsidRDefault="0027771B">
            <w:pPr>
              <w:rPr>
                <w:rFonts w:ascii="宋体" w:hAnsi="宋体"/>
                <w:bCs/>
                <w:szCs w:val="21"/>
              </w:rPr>
            </w:pPr>
          </w:p>
        </w:tc>
        <w:tc>
          <w:tcPr>
            <w:tcW w:w="1334" w:type="dxa"/>
            <w:vAlign w:val="center"/>
          </w:tcPr>
          <w:p w:rsidR="0027771B" w:rsidRPr="00573D30" w:rsidRDefault="0027771B">
            <w:pPr>
              <w:rPr>
                <w:rFonts w:ascii="宋体" w:hAnsi="宋体"/>
                <w:bCs/>
                <w:szCs w:val="21"/>
              </w:rPr>
            </w:pPr>
          </w:p>
        </w:tc>
        <w:tc>
          <w:tcPr>
            <w:tcW w:w="1743" w:type="dxa"/>
            <w:vAlign w:val="center"/>
          </w:tcPr>
          <w:p w:rsidR="0027771B" w:rsidRPr="00573D30" w:rsidRDefault="0027771B">
            <w:pPr>
              <w:rPr>
                <w:rFonts w:ascii="宋体" w:hAnsi="宋体"/>
                <w:bCs/>
                <w:szCs w:val="21"/>
              </w:rPr>
            </w:pPr>
          </w:p>
        </w:tc>
      </w:tr>
      <w:tr w:rsidR="0027771B" w:rsidRPr="00573D30">
        <w:trPr>
          <w:trHeight w:val="360"/>
          <w:jc w:val="center"/>
        </w:trPr>
        <w:tc>
          <w:tcPr>
            <w:tcW w:w="1305" w:type="dxa"/>
            <w:vAlign w:val="center"/>
          </w:tcPr>
          <w:p w:rsidR="0027771B" w:rsidRPr="00573D30" w:rsidRDefault="0027771B">
            <w:pPr>
              <w:rPr>
                <w:rFonts w:ascii="宋体" w:hAnsi="宋体"/>
                <w:b/>
                <w:bCs/>
                <w:sz w:val="24"/>
                <w:szCs w:val="24"/>
              </w:rPr>
            </w:pPr>
          </w:p>
        </w:tc>
        <w:tc>
          <w:tcPr>
            <w:tcW w:w="3968" w:type="dxa"/>
            <w:vAlign w:val="center"/>
          </w:tcPr>
          <w:p w:rsidR="0027771B" w:rsidRPr="00573D30" w:rsidRDefault="0027771B">
            <w:pPr>
              <w:rPr>
                <w:rFonts w:ascii="宋体" w:hAnsi="宋体"/>
                <w:b/>
                <w:bCs/>
                <w:sz w:val="24"/>
                <w:szCs w:val="24"/>
              </w:rPr>
            </w:pPr>
          </w:p>
        </w:tc>
        <w:tc>
          <w:tcPr>
            <w:tcW w:w="1308" w:type="dxa"/>
            <w:vAlign w:val="center"/>
          </w:tcPr>
          <w:p w:rsidR="0027771B" w:rsidRPr="00573D30" w:rsidRDefault="0027771B">
            <w:pPr>
              <w:rPr>
                <w:rFonts w:ascii="宋体" w:hAnsi="宋体"/>
                <w:bCs/>
                <w:szCs w:val="21"/>
              </w:rPr>
            </w:pPr>
          </w:p>
        </w:tc>
        <w:tc>
          <w:tcPr>
            <w:tcW w:w="1334" w:type="dxa"/>
            <w:vAlign w:val="center"/>
          </w:tcPr>
          <w:p w:rsidR="0027771B" w:rsidRPr="00573D30" w:rsidRDefault="0027771B">
            <w:pPr>
              <w:rPr>
                <w:rFonts w:ascii="宋体" w:hAnsi="宋体"/>
                <w:bCs/>
                <w:szCs w:val="21"/>
              </w:rPr>
            </w:pPr>
          </w:p>
        </w:tc>
        <w:tc>
          <w:tcPr>
            <w:tcW w:w="1743" w:type="dxa"/>
            <w:vAlign w:val="center"/>
          </w:tcPr>
          <w:p w:rsidR="0027771B" w:rsidRPr="00573D30" w:rsidRDefault="0027771B">
            <w:pPr>
              <w:rPr>
                <w:rFonts w:ascii="宋体" w:hAnsi="宋体"/>
                <w:bCs/>
                <w:szCs w:val="21"/>
              </w:rPr>
            </w:pPr>
          </w:p>
        </w:tc>
      </w:tr>
      <w:tr w:rsidR="0027771B" w:rsidRPr="00573D30">
        <w:trPr>
          <w:trHeight w:val="360"/>
          <w:jc w:val="center"/>
        </w:trPr>
        <w:tc>
          <w:tcPr>
            <w:tcW w:w="1305" w:type="dxa"/>
            <w:vAlign w:val="center"/>
          </w:tcPr>
          <w:p w:rsidR="0027771B" w:rsidRPr="00573D30" w:rsidRDefault="0027771B">
            <w:pPr>
              <w:rPr>
                <w:rFonts w:ascii="宋体" w:hAnsi="宋体"/>
                <w:b/>
                <w:bCs/>
                <w:sz w:val="24"/>
                <w:szCs w:val="24"/>
              </w:rPr>
            </w:pPr>
          </w:p>
        </w:tc>
        <w:tc>
          <w:tcPr>
            <w:tcW w:w="3968" w:type="dxa"/>
            <w:vAlign w:val="center"/>
          </w:tcPr>
          <w:p w:rsidR="0027771B" w:rsidRPr="00573D30" w:rsidRDefault="0027771B">
            <w:pPr>
              <w:rPr>
                <w:rFonts w:ascii="宋体" w:hAnsi="宋体"/>
                <w:b/>
                <w:bCs/>
                <w:sz w:val="24"/>
                <w:szCs w:val="24"/>
              </w:rPr>
            </w:pPr>
          </w:p>
        </w:tc>
        <w:tc>
          <w:tcPr>
            <w:tcW w:w="1308" w:type="dxa"/>
            <w:vAlign w:val="center"/>
          </w:tcPr>
          <w:p w:rsidR="0027771B" w:rsidRPr="00573D30" w:rsidRDefault="0027771B">
            <w:pPr>
              <w:rPr>
                <w:rFonts w:ascii="宋体" w:hAnsi="宋体"/>
                <w:bCs/>
                <w:szCs w:val="21"/>
              </w:rPr>
            </w:pPr>
          </w:p>
        </w:tc>
        <w:tc>
          <w:tcPr>
            <w:tcW w:w="1334" w:type="dxa"/>
            <w:vAlign w:val="center"/>
          </w:tcPr>
          <w:p w:rsidR="0027771B" w:rsidRPr="00573D30" w:rsidRDefault="0027771B">
            <w:pPr>
              <w:rPr>
                <w:rFonts w:ascii="宋体" w:hAnsi="宋体"/>
                <w:bCs/>
                <w:szCs w:val="21"/>
              </w:rPr>
            </w:pPr>
          </w:p>
        </w:tc>
        <w:tc>
          <w:tcPr>
            <w:tcW w:w="1743" w:type="dxa"/>
            <w:vAlign w:val="center"/>
          </w:tcPr>
          <w:p w:rsidR="0027771B" w:rsidRPr="00573D30" w:rsidRDefault="0027771B">
            <w:pPr>
              <w:rPr>
                <w:rFonts w:ascii="宋体" w:hAnsi="宋体"/>
                <w:bCs/>
                <w:szCs w:val="21"/>
              </w:rPr>
            </w:pPr>
          </w:p>
        </w:tc>
      </w:tr>
      <w:tr w:rsidR="0027771B" w:rsidRPr="00573D30">
        <w:trPr>
          <w:trHeight w:val="360"/>
          <w:jc w:val="center"/>
        </w:trPr>
        <w:tc>
          <w:tcPr>
            <w:tcW w:w="1305" w:type="dxa"/>
            <w:vAlign w:val="center"/>
          </w:tcPr>
          <w:p w:rsidR="0027771B" w:rsidRPr="00573D30" w:rsidRDefault="0027771B">
            <w:pPr>
              <w:rPr>
                <w:rFonts w:ascii="宋体" w:hAnsi="宋体"/>
                <w:b/>
                <w:bCs/>
                <w:sz w:val="24"/>
                <w:szCs w:val="24"/>
              </w:rPr>
            </w:pPr>
          </w:p>
        </w:tc>
        <w:tc>
          <w:tcPr>
            <w:tcW w:w="3968" w:type="dxa"/>
            <w:vAlign w:val="center"/>
          </w:tcPr>
          <w:p w:rsidR="0027771B" w:rsidRPr="00573D30" w:rsidRDefault="0027771B">
            <w:pPr>
              <w:rPr>
                <w:rFonts w:ascii="宋体" w:hAnsi="宋体"/>
                <w:b/>
                <w:bCs/>
                <w:sz w:val="24"/>
                <w:szCs w:val="24"/>
              </w:rPr>
            </w:pPr>
          </w:p>
        </w:tc>
        <w:tc>
          <w:tcPr>
            <w:tcW w:w="1308" w:type="dxa"/>
            <w:vAlign w:val="center"/>
          </w:tcPr>
          <w:p w:rsidR="0027771B" w:rsidRPr="00573D30" w:rsidRDefault="0027771B">
            <w:pPr>
              <w:rPr>
                <w:rFonts w:ascii="宋体" w:hAnsi="宋体"/>
                <w:bCs/>
                <w:szCs w:val="21"/>
              </w:rPr>
            </w:pPr>
          </w:p>
        </w:tc>
        <w:tc>
          <w:tcPr>
            <w:tcW w:w="1334" w:type="dxa"/>
            <w:vAlign w:val="center"/>
          </w:tcPr>
          <w:p w:rsidR="0027771B" w:rsidRPr="00573D30" w:rsidRDefault="0027771B">
            <w:pPr>
              <w:rPr>
                <w:rFonts w:ascii="宋体" w:hAnsi="宋体"/>
                <w:bCs/>
                <w:szCs w:val="21"/>
              </w:rPr>
            </w:pPr>
          </w:p>
        </w:tc>
        <w:tc>
          <w:tcPr>
            <w:tcW w:w="1743" w:type="dxa"/>
            <w:vAlign w:val="center"/>
          </w:tcPr>
          <w:p w:rsidR="0027771B" w:rsidRPr="00573D30" w:rsidRDefault="0027771B">
            <w:pPr>
              <w:rPr>
                <w:rFonts w:ascii="宋体" w:hAnsi="宋体"/>
                <w:bCs/>
                <w:szCs w:val="21"/>
              </w:rPr>
            </w:pPr>
          </w:p>
        </w:tc>
      </w:tr>
      <w:tr w:rsidR="0027771B" w:rsidRPr="00573D30">
        <w:trPr>
          <w:trHeight w:val="360"/>
          <w:jc w:val="center"/>
        </w:trPr>
        <w:tc>
          <w:tcPr>
            <w:tcW w:w="1305" w:type="dxa"/>
            <w:vAlign w:val="center"/>
          </w:tcPr>
          <w:p w:rsidR="0027771B" w:rsidRPr="00573D30" w:rsidRDefault="0027771B">
            <w:pPr>
              <w:rPr>
                <w:rFonts w:ascii="宋体" w:hAnsi="宋体"/>
                <w:b/>
                <w:bCs/>
                <w:sz w:val="24"/>
                <w:szCs w:val="24"/>
              </w:rPr>
            </w:pPr>
          </w:p>
        </w:tc>
        <w:tc>
          <w:tcPr>
            <w:tcW w:w="3968" w:type="dxa"/>
            <w:vAlign w:val="center"/>
          </w:tcPr>
          <w:p w:rsidR="0027771B" w:rsidRPr="00573D30" w:rsidRDefault="0027771B">
            <w:pPr>
              <w:rPr>
                <w:rFonts w:ascii="宋体" w:hAnsi="宋体"/>
                <w:b/>
                <w:bCs/>
                <w:sz w:val="24"/>
                <w:szCs w:val="24"/>
              </w:rPr>
            </w:pPr>
          </w:p>
        </w:tc>
        <w:tc>
          <w:tcPr>
            <w:tcW w:w="1308" w:type="dxa"/>
            <w:vAlign w:val="center"/>
          </w:tcPr>
          <w:p w:rsidR="0027771B" w:rsidRPr="00573D30" w:rsidRDefault="0027771B">
            <w:pPr>
              <w:rPr>
                <w:rFonts w:ascii="宋体" w:hAnsi="宋体"/>
                <w:bCs/>
                <w:szCs w:val="21"/>
              </w:rPr>
            </w:pPr>
          </w:p>
        </w:tc>
        <w:tc>
          <w:tcPr>
            <w:tcW w:w="1334" w:type="dxa"/>
            <w:vAlign w:val="center"/>
          </w:tcPr>
          <w:p w:rsidR="0027771B" w:rsidRPr="00573D30" w:rsidRDefault="0027771B">
            <w:pPr>
              <w:rPr>
                <w:rFonts w:ascii="宋体" w:hAnsi="宋体"/>
                <w:bCs/>
                <w:szCs w:val="21"/>
              </w:rPr>
            </w:pPr>
          </w:p>
        </w:tc>
        <w:tc>
          <w:tcPr>
            <w:tcW w:w="1743" w:type="dxa"/>
            <w:vAlign w:val="center"/>
          </w:tcPr>
          <w:p w:rsidR="0027771B" w:rsidRPr="00573D30" w:rsidRDefault="0027771B">
            <w:pPr>
              <w:rPr>
                <w:rFonts w:ascii="宋体" w:hAnsi="宋体"/>
                <w:bCs/>
                <w:szCs w:val="21"/>
              </w:rPr>
            </w:pPr>
          </w:p>
        </w:tc>
      </w:tr>
      <w:tr w:rsidR="0027771B" w:rsidRPr="00573D30">
        <w:trPr>
          <w:trHeight w:val="360"/>
          <w:jc w:val="center"/>
        </w:trPr>
        <w:tc>
          <w:tcPr>
            <w:tcW w:w="1305" w:type="dxa"/>
            <w:vAlign w:val="center"/>
          </w:tcPr>
          <w:p w:rsidR="0027771B" w:rsidRPr="00573D30" w:rsidRDefault="0027771B">
            <w:pPr>
              <w:rPr>
                <w:rFonts w:ascii="宋体" w:hAnsi="宋体"/>
                <w:b/>
                <w:bCs/>
                <w:sz w:val="24"/>
                <w:szCs w:val="24"/>
              </w:rPr>
            </w:pPr>
          </w:p>
        </w:tc>
        <w:tc>
          <w:tcPr>
            <w:tcW w:w="3968" w:type="dxa"/>
            <w:vAlign w:val="center"/>
          </w:tcPr>
          <w:p w:rsidR="0027771B" w:rsidRPr="00573D30" w:rsidRDefault="0027771B">
            <w:pPr>
              <w:rPr>
                <w:rFonts w:ascii="宋体" w:hAnsi="宋体"/>
                <w:b/>
                <w:bCs/>
                <w:sz w:val="24"/>
                <w:szCs w:val="24"/>
              </w:rPr>
            </w:pPr>
          </w:p>
        </w:tc>
        <w:tc>
          <w:tcPr>
            <w:tcW w:w="1308" w:type="dxa"/>
            <w:vAlign w:val="center"/>
          </w:tcPr>
          <w:p w:rsidR="0027771B" w:rsidRPr="00573D30" w:rsidRDefault="0027771B">
            <w:pPr>
              <w:rPr>
                <w:rFonts w:ascii="宋体" w:hAnsi="宋体"/>
                <w:bCs/>
                <w:szCs w:val="21"/>
              </w:rPr>
            </w:pPr>
          </w:p>
        </w:tc>
        <w:tc>
          <w:tcPr>
            <w:tcW w:w="1334" w:type="dxa"/>
            <w:vAlign w:val="center"/>
          </w:tcPr>
          <w:p w:rsidR="0027771B" w:rsidRPr="00573D30" w:rsidRDefault="0027771B">
            <w:pPr>
              <w:rPr>
                <w:rFonts w:ascii="宋体" w:hAnsi="宋体"/>
                <w:bCs/>
                <w:szCs w:val="21"/>
              </w:rPr>
            </w:pPr>
          </w:p>
        </w:tc>
        <w:tc>
          <w:tcPr>
            <w:tcW w:w="1743" w:type="dxa"/>
            <w:vAlign w:val="center"/>
          </w:tcPr>
          <w:p w:rsidR="0027771B" w:rsidRPr="00573D30" w:rsidRDefault="0027771B">
            <w:pPr>
              <w:rPr>
                <w:rFonts w:ascii="宋体" w:hAnsi="宋体"/>
                <w:bCs/>
                <w:szCs w:val="21"/>
              </w:rPr>
            </w:pPr>
          </w:p>
        </w:tc>
      </w:tr>
      <w:tr w:rsidR="0027771B" w:rsidRPr="00573D30">
        <w:trPr>
          <w:trHeight w:val="360"/>
          <w:jc w:val="center"/>
        </w:trPr>
        <w:tc>
          <w:tcPr>
            <w:tcW w:w="1305" w:type="dxa"/>
            <w:vAlign w:val="center"/>
          </w:tcPr>
          <w:p w:rsidR="0027771B" w:rsidRPr="00573D30" w:rsidRDefault="0027771B">
            <w:pPr>
              <w:rPr>
                <w:rFonts w:ascii="宋体" w:hAnsi="宋体"/>
                <w:b/>
                <w:bCs/>
                <w:sz w:val="24"/>
                <w:szCs w:val="24"/>
              </w:rPr>
            </w:pPr>
          </w:p>
        </w:tc>
        <w:tc>
          <w:tcPr>
            <w:tcW w:w="3968" w:type="dxa"/>
            <w:vAlign w:val="center"/>
          </w:tcPr>
          <w:p w:rsidR="0027771B" w:rsidRPr="00573D30" w:rsidRDefault="0027771B">
            <w:pPr>
              <w:rPr>
                <w:rFonts w:ascii="宋体" w:hAnsi="宋体"/>
                <w:b/>
                <w:bCs/>
                <w:sz w:val="24"/>
                <w:szCs w:val="24"/>
              </w:rPr>
            </w:pPr>
          </w:p>
        </w:tc>
        <w:tc>
          <w:tcPr>
            <w:tcW w:w="1308" w:type="dxa"/>
            <w:vAlign w:val="center"/>
          </w:tcPr>
          <w:p w:rsidR="0027771B" w:rsidRPr="00573D30" w:rsidRDefault="0027771B">
            <w:pPr>
              <w:rPr>
                <w:rFonts w:ascii="宋体" w:hAnsi="宋体"/>
                <w:bCs/>
                <w:szCs w:val="21"/>
              </w:rPr>
            </w:pPr>
          </w:p>
        </w:tc>
        <w:tc>
          <w:tcPr>
            <w:tcW w:w="1334" w:type="dxa"/>
            <w:vAlign w:val="center"/>
          </w:tcPr>
          <w:p w:rsidR="0027771B" w:rsidRPr="00573D30" w:rsidRDefault="0027771B">
            <w:pPr>
              <w:rPr>
                <w:rFonts w:ascii="宋体" w:hAnsi="宋体"/>
                <w:bCs/>
                <w:szCs w:val="21"/>
              </w:rPr>
            </w:pPr>
          </w:p>
        </w:tc>
        <w:tc>
          <w:tcPr>
            <w:tcW w:w="1743" w:type="dxa"/>
            <w:vAlign w:val="center"/>
          </w:tcPr>
          <w:p w:rsidR="0027771B" w:rsidRPr="00573D30" w:rsidRDefault="0027771B">
            <w:pPr>
              <w:rPr>
                <w:rFonts w:ascii="宋体" w:hAnsi="宋体"/>
                <w:bCs/>
                <w:szCs w:val="21"/>
              </w:rPr>
            </w:pPr>
          </w:p>
        </w:tc>
      </w:tr>
    </w:tbl>
    <w:p w:rsidR="0027771B" w:rsidRPr="00573D30" w:rsidRDefault="0027771B" w:rsidP="00B66AD1">
      <w:pPr>
        <w:spacing w:beforeLines="50" w:line="360" w:lineRule="auto"/>
        <w:rPr>
          <w:rFonts w:ascii="宋体" w:hAnsi="宋体"/>
          <w:bCs/>
          <w:szCs w:val="21"/>
        </w:rPr>
      </w:pPr>
      <w:r w:rsidRPr="00573D30">
        <w:rPr>
          <w:rFonts w:ascii="宋体" w:hAnsi="宋体" w:hint="eastAsia"/>
          <w:b/>
          <w:bCs/>
          <w:szCs w:val="21"/>
        </w:rPr>
        <w:t>注：请投标人逐一响应。</w:t>
      </w:r>
    </w:p>
    <w:p w:rsidR="0027771B" w:rsidRPr="00573D30" w:rsidRDefault="0027771B">
      <w:pPr>
        <w:spacing w:line="360" w:lineRule="auto"/>
        <w:rPr>
          <w:rFonts w:ascii="宋体" w:hAnsi="宋体"/>
          <w:bCs/>
          <w:szCs w:val="21"/>
        </w:rPr>
      </w:pPr>
    </w:p>
    <w:p w:rsidR="0027771B" w:rsidRPr="00573D30" w:rsidRDefault="0027771B">
      <w:pPr>
        <w:spacing w:line="480" w:lineRule="auto"/>
        <w:jc w:val="right"/>
        <w:rPr>
          <w:rFonts w:ascii="宋体" w:hAnsi="宋体"/>
          <w:bCs/>
          <w:szCs w:val="21"/>
        </w:rPr>
      </w:pPr>
    </w:p>
    <w:p w:rsidR="0027771B" w:rsidRPr="00573D30" w:rsidRDefault="0027771B">
      <w:pPr>
        <w:spacing w:line="480" w:lineRule="auto"/>
        <w:rPr>
          <w:rFonts w:ascii="宋体" w:hAnsi="宋体"/>
          <w:bCs/>
          <w:sz w:val="24"/>
        </w:rPr>
      </w:pPr>
      <w:r w:rsidRPr="00573D30">
        <w:rPr>
          <w:rFonts w:ascii="宋体" w:hAnsi="宋体" w:hint="eastAsia"/>
          <w:bCs/>
          <w:sz w:val="24"/>
        </w:rPr>
        <w:t>投标人全称（盖公章）：</w:t>
      </w:r>
    </w:p>
    <w:p w:rsidR="0027771B" w:rsidRPr="00573D30" w:rsidRDefault="0027771B">
      <w:pPr>
        <w:spacing w:line="480" w:lineRule="auto"/>
        <w:rPr>
          <w:rFonts w:ascii="宋体" w:hAnsi="宋体"/>
          <w:bCs/>
          <w:sz w:val="24"/>
        </w:rPr>
      </w:pPr>
      <w:r w:rsidRPr="00573D30">
        <w:rPr>
          <w:rFonts w:ascii="宋体" w:hAnsi="宋体" w:hint="eastAsia"/>
          <w:bCs/>
          <w:sz w:val="24"/>
        </w:rPr>
        <w:t>法定代表人（负责人）或授权代表（签名或盖章）：</w:t>
      </w:r>
    </w:p>
    <w:p w:rsidR="0027771B" w:rsidRPr="00573D30" w:rsidRDefault="0027771B">
      <w:pPr>
        <w:spacing w:line="480" w:lineRule="auto"/>
        <w:rPr>
          <w:rFonts w:ascii="宋体" w:hAnsi="宋体"/>
          <w:bCs/>
          <w:sz w:val="24"/>
        </w:rPr>
      </w:pPr>
      <w:r w:rsidRPr="00573D30">
        <w:rPr>
          <w:rFonts w:ascii="宋体" w:hAnsi="宋体" w:hint="eastAsia"/>
          <w:bCs/>
          <w:sz w:val="24"/>
        </w:rPr>
        <w:t>日    期：     年   月   日</w:t>
      </w:r>
    </w:p>
    <w:p w:rsidR="0027771B" w:rsidRPr="00573D30" w:rsidRDefault="0027771B" w:rsidP="00841ADD">
      <w:pPr>
        <w:pStyle w:val="2"/>
        <w:spacing w:line="360" w:lineRule="auto"/>
        <w:rPr>
          <w:szCs w:val="28"/>
        </w:rPr>
      </w:pPr>
      <w:bookmarkStart w:id="1614" w:name="_Toc10723165"/>
      <w:bookmarkStart w:id="1615" w:name="_Toc8738617"/>
      <w:r w:rsidRPr="00573D30">
        <w:rPr>
          <w:szCs w:val="21"/>
        </w:rPr>
        <w:br w:type="page"/>
      </w:r>
      <w:bookmarkStart w:id="1616" w:name="_Toc201129986"/>
      <w:bookmarkEnd w:id="1607"/>
      <w:bookmarkEnd w:id="1614"/>
      <w:bookmarkEnd w:id="1615"/>
      <w:r w:rsidRPr="00573D30">
        <w:rPr>
          <w:rFonts w:hint="eastAsia"/>
          <w:szCs w:val="28"/>
        </w:rPr>
        <w:lastRenderedPageBreak/>
        <w:t>格式</w:t>
      </w:r>
      <w:r w:rsidR="00DF5E22" w:rsidRPr="00573D30">
        <w:rPr>
          <w:rFonts w:hint="eastAsia"/>
          <w:szCs w:val="28"/>
        </w:rPr>
        <w:t>1</w:t>
      </w:r>
      <w:r w:rsidR="001A6421" w:rsidRPr="00573D30">
        <w:rPr>
          <w:rFonts w:hint="eastAsia"/>
          <w:szCs w:val="28"/>
        </w:rPr>
        <w:t>0</w:t>
      </w:r>
      <w:bookmarkStart w:id="1617" w:name="_Toc201129987"/>
      <w:bookmarkEnd w:id="1616"/>
      <w:r w:rsidR="00841ADD" w:rsidRPr="00573D30">
        <w:rPr>
          <w:rFonts w:hint="eastAsia"/>
          <w:szCs w:val="28"/>
        </w:rPr>
        <w:t xml:space="preserve"> </w:t>
      </w:r>
      <w:bookmarkStart w:id="1618" w:name="OLE_LINK80"/>
      <w:bookmarkStart w:id="1619" w:name="OLE_LINK81"/>
      <w:r w:rsidRPr="00573D30">
        <w:rPr>
          <w:rFonts w:hint="eastAsia"/>
          <w:szCs w:val="28"/>
        </w:rPr>
        <w:t>交纳服务费承诺书</w:t>
      </w:r>
      <w:bookmarkEnd w:id="1617"/>
    </w:p>
    <w:bookmarkEnd w:id="1618"/>
    <w:bookmarkEnd w:id="1619"/>
    <w:p w:rsidR="0027771B" w:rsidRPr="00573D30" w:rsidRDefault="0027771B">
      <w:pPr>
        <w:spacing w:line="480" w:lineRule="exact"/>
        <w:jc w:val="center"/>
        <w:rPr>
          <w:rFonts w:ascii="宋体" w:hAnsi="宋体"/>
          <w:b/>
          <w:sz w:val="32"/>
          <w:szCs w:val="32"/>
        </w:rPr>
      </w:pPr>
    </w:p>
    <w:p w:rsidR="0027771B" w:rsidRPr="00573D30" w:rsidRDefault="0027771B">
      <w:pPr>
        <w:spacing w:line="480" w:lineRule="exact"/>
        <w:jc w:val="center"/>
        <w:rPr>
          <w:rFonts w:ascii="宋体" w:hAnsi="宋体"/>
          <w:b/>
          <w:sz w:val="32"/>
          <w:szCs w:val="32"/>
        </w:rPr>
      </w:pPr>
      <w:r w:rsidRPr="00573D30">
        <w:rPr>
          <w:rFonts w:ascii="宋体" w:hAnsi="宋体" w:hint="eastAsia"/>
          <w:b/>
          <w:sz w:val="32"/>
          <w:szCs w:val="32"/>
        </w:rPr>
        <w:t>招标代</w:t>
      </w:r>
      <w:bookmarkEnd w:id="1608"/>
      <w:bookmarkEnd w:id="1609"/>
      <w:bookmarkEnd w:id="1610"/>
      <w:r w:rsidRPr="00573D30">
        <w:rPr>
          <w:rFonts w:ascii="宋体" w:hAnsi="宋体" w:hint="eastAsia"/>
          <w:b/>
          <w:sz w:val="32"/>
          <w:szCs w:val="32"/>
        </w:rPr>
        <w:t>理</w:t>
      </w:r>
      <w:bookmarkStart w:id="1620" w:name="_Toc297209403"/>
      <w:r w:rsidRPr="00573D30">
        <w:rPr>
          <w:rFonts w:ascii="宋体" w:hAnsi="宋体" w:hint="eastAsia"/>
          <w:b/>
          <w:sz w:val="32"/>
          <w:szCs w:val="32"/>
        </w:rPr>
        <w:t>服务费承诺书</w:t>
      </w:r>
    </w:p>
    <w:p w:rsidR="0027771B" w:rsidRPr="00573D30" w:rsidRDefault="0027771B">
      <w:pPr>
        <w:spacing w:line="480" w:lineRule="exact"/>
        <w:rPr>
          <w:rFonts w:ascii="宋体" w:hAnsi="宋体"/>
          <w:sz w:val="24"/>
        </w:rPr>
      </w:pPr>
    </w:p>
    <w:p w:rsidR="0027771B" w:rsidRPr="00573D30" w:rsidRDefault="0027771B">
      <w:pPr>
        <w:spacing w:line="480" w:lineRule="exact"/>
        <w:rPr>
          <w:rFonts w:ascii="宋体" w:hAnsi="宋体"/>
          <w:b/>
          <w:sz w:val="24"/>
        </w:rPr>
      </w:pPr>
      <w:r w:rsidRPr="00573D30">
        <w:rPr>
          <w:rFonts w:ascii="宋体" w:hAnsi="宋体" w:hint="eastAsia"/>
        </w:rPr>
        <w:t>致</w:t>
      </w:r>
      <w:r w:rsidRPr="00573D30">
        <w:rPr>
          <w:rFonts w:ascii="宋体" w:hAnsi="宋体" w:hint="eastAsia"/>
          <w:sz w:val="24"/>
        </w:rPr>
        <w:t>：</w:t>
      </w:r>
      <w:r w:rsidRPr="00573D30">
        <w:rPr>
          <w:rFonts w:ascii="宋体" w:hAnsi="宋体" w:hint="eastAsia"/>
          <w:b/>
          <w:sz w:val="24"/>
        </w:rPr>
        <w:t>广州程</w:t>
      </w:r>
      <w:bookmarkEnd w:id="1620"/>
      <w:r w:rsidRPr="00573D30">
        <w:rPr>
          <w:rFonts w:ascii="宋体" w:hAnsi="宋体" w:hint="eastAsia"/>
          <w:b/>
          <w:sz w:val="24"/>
        </w:rPr>
        <w:t>启招标代理有限公司</w:t>
      </w:r>
    </w:p>
    <w:p w:rsidR="0027771B" w:rsidRPr="00573D30" w:rsidRDefault="0027771B">
      <w:pPr>
        <w:spacing w:line="480" w:lineRule="exact"/>
        <w:rPr>
          <w:rFonts w:ascii="宋体" w:hAnsi="宋体"/>
          <w:sz w:val="24"/>
        </w:rPr>
      </w:pPr>
    </w:p>
    <w:p w:rsidR="0027771B" w:rsidRPr="00573D30" w:rsidRDefault="0027771B">
      <w:pPr>
        <w:spacing w:line="360" w:lineRule="auto"/>
        <w:ind w:firstLineChars="200" w:firstLine="480"/>
        <w:rPr>
          <w:rFonts w:ascii="宋体" w:hAnsi="宋体"/>
          <w:sz w:val="24"/>
          <w:szCs w:val="24"/>
        </w:rPr>
      </w:pPr>
      <w:r w:rsidRPr="00573D30">
        <w:rPr>
          <w:rFonts w:ascii="宋体" w:hAnsi="宋体" w:hint="eastAsia"/>
          <w:sz w:val="24"/>
          <w:szCs w:val="24"/>
        </w:rPr>
        <w:t>如果我方在贵公司组织的</w:t>
      </w:r>
      <w:r w:rsidR="00AA7E8E" w:rsidRPr="00573D30">
        <w:rPr>
          <w:rFonts w:ascii="宋体" w:hAnsi="宋体" w:hint="eastAsia"/>
          <w:kern w:val="28"/>
          <w:sz w:val="24"/>
          <w:szCs w:val="24"/>
          <w:u w:val="single"/>
        </w:rPr>
        <w:t>广州市海珠区凤和(康乐村、鹭江村)规划建设实施咨询服务项目</w:t>
      </w:r>
      <w:r w:rsidRPr="00573D30">
        <w:rPr>
          <w:rFonts w:ascii="宋体" w:hAnsi="宋体" w:hint="eastAsia"/>
          <w:kern w:val="28"/>
          <w:sz w:val="24"/>
          <w:szCs w:val="24"/>
          <w:u w:val="single"/>
        </w:rPr>
        <w:t xml:space="preserve"> </w:t>
      </w:r>
      <w:r w:rsidRPr="00573D30">
        <w:rPr>
          <w:rFonts w:ascii="宋体" w:hAnsi="宋体" w:hint="eastAsia"/>
          <w:sz w:val="24"/>
          <w:szCs w:val="24"/>
        </w:rPr>
        <w:t>（招标编号：</w:t>
      </w:r>
      <w:r w:rsidR="00AA7E8E" w:rsidRPr="00573D30">
        <w:rPr>
          <w:rFonts w:ascii="宋体" w:hAnsi="宋体" w:hint="eastAsia"/>
          <w:sz w:val="24"/>
        </w:rPr>
        <w:t>GZCQC2500FG06010</w:t>
      </w:r>
      <w:r w:rsidRPr="00573D30">
        <w:rPr>
          <w:rFonts w:ascii="宋体" w:hAnsi="宋体" w:hint="eastAsia"/>
          <w:sz w:val="24"/>
          <w:szCs w:val="24"/>
        </w:rPr>
        <w:t>）招标</w:t>
      </w:r>
      <w:r w:rsidRPr="00573D30">
        <w:rPr>
          <w:rFonts w:ascii="宋体" w:hAnsi="宋体" w:hint="eastAsia"/>
          <w:sz w:val="24"/>
        </w:rPr>
        <w:t>项目</w:t>
      </w:r>
      <w:r w:rsidRPr="00573D30">
        <w:rPr>
          <w:rFonts w:ascii="宋体" w:hAnsi="宋体" w:hint="eastAsia"/>
          <w:sz w:val="24"/>
          <w:szCs w:val="24"/>
        </w:rPr>
        <w:t>中获中标，我方保证在收到《缴费通知》后</w:t>
      </w:r>
      <w:r w:rsidRPr="00573D30">
        <w:rPr>
          <w:rFonts w:ascii="宋体" w:hAnsi="宋体" w:hint="eastAsia"/>
          <w:sz w:val="24"/>
        </w:rPr>
        <w:t>五个工作日内，</w:t>
      </w:r>
      <w:r w:rsidRPr="00573D30">
        <w:rPr>
          <w:rFonts w:ascii="宋体" w:hAnsi="宋体" w:hint="eastAsia"/>
          <w:sz w:val="24"/>
          <w:szCs w:val="24"/>
        </w:rPr>
        <w:t>按</w:t>
      </w:r>
      <w:r w:rsidRPr="00573D30">
        <w:rPr>
          <w:rFonts w:ascii="宋体" w:hAnsi="宋体" w:hint="eastAsia"/>
          <w:sz w:val="24"/>
        </w:rPr>
        <w:t>照</w:t>
      </w:r>
      <w:r w:rsidRPr="00573D30">
        <w:rPr>
          <w:rFonts w:ascii="宋体" w:hAnsi="宋体" w:hint="eastAsia"/>
          <w:sz w:val="24"/>
          <w:szCs w:val="24"/>
        </w:rPr>
        <w:t>招标文件</w:t>
      </w:r>
      <w:r w:rsidRPr="00573D30">
        <w:rPr>
          <w:rFonts w:ascii="宋体" w:hAnsi="宋体" w:hint="eastAsia"/>
          <w:sz w:val="24"/>
        </w:rPr>
        <w:t>的</w:t>
      </w:r>
      <w:r w:rsidRPr="00573D30">
        <w:rPr>
          <w:rFonts w:ascii="宋体" w:hAnsi="宋体" w:hint="eastAsia"/>
          <w:sz w:val="24"/>
          <w:szCs w:val="24"/>
        </w:rPr>
        <w:t>规定向贵公司交纳</w:t>
      </w:r>
      <w:r w:rsidRPr="00573D30">
        <w:rPr>
          <w:rFonts w:ascii="宋体" w:hAnsi="宋体" w:hint="eastAsia"/>
          <w:sz w:val="24"/>
        </w:rPr>
        <w:t>招</w:t>
      </w:r>
      <w:r w:rsidRPr="00573D30">
        <w:rPr>
          <w:rFonts w:ascii="宋体" w:hAnsi="宋体" w:hint="eastAsia"/>
          <w:sz w:val="24"/>
          <w:szCs w:val="24"/>
        </w:rPr>
        <w:t>标</w:t>
      </w:r>
      <w:r w:rsidRPr="00573D30">
        <w:rPr>
          <w:rFonts w:ascii="宋体" w:hAnsi="宋体" w:hint="eastAsia"/>
          <w:sz w:val="24"/>
        </w:rPr>
        <w:t>代理</w:t>
      </w:r>
      <w:r w:rsidRPr="00573D30">
        <w:rPr>
          <w:rFonts w:ascii="宋体" w:hAnsi="宋体" w:hint="eastAsia"/>
          <w:sz w:val="24"/>
          <w:szCs w:val="24"/>
        </w:rPr>
        <w:t>服务费。</w:t>
      </w:r>
    </w:p>
    <w:p w:rsidR="0027771B" w:rsidRPr="00573D30" w:rsidRDefault="0027771B">
      <w:pPr>
        <w:spacing w:line="360" w:lineRule="auto"/>
        <w:ind w:firstLineChars="200" w:firstLine="480"/>
        <w:rPr>
          <w:rFonts w:ascii="宋体" w:hAnsi="宋体"/>
          <w:sz w:val="24"/>
          <w:szCs w:val="24"/>
        </w:rPr>
      </w:pPr>
      <w:r w:rsidRPr="00573D30">
        <w:rPr>
          <w:rFonts w:ascii="宋体" w:hAnsi="宋体" w:hint="eastAsia"/>
          <w:sz w:val="24"/>
          <w:szCs w:val="24"/>
        </w:rPr>
        <w:t>我方如违约，愿凭贵公司开出的违约通知，按上述承诺金额的200％在我方提交的投标保证金（保函）及</w:t>
      </w:r>
      <w:r w:rsidRPr="00573D30">
        <w:rPr>
          <w:rFonts w:ascii="宋体" w:hAnsi="宋体" w:hint="eastAsia"/>
          <w:sz w:val="24"/>
        </w:rPr>
        <w:t>招标人与</w:t>
      </w:r>
      <w:r w:rsidRPr="00573D30">
        <w:rPr>
          <w:rFonts w:ascii="宋体" w:hAnsi="宋体" w:hint="eastAsia"/>
          <w:sz w:val="24"/>
          <w:szCs w:val="24"/>
        </w:rPr>
        <w:t>我方</w:t>
      </w:r>
      <w:r w:rsidRPr="00573D30">
        <w:rPr>
          <w:rFonts w:ascii="宋体" w:hAnsi="宋体" w:hint="eastAsia"/>
          <w:sz w:val="24"/>
        </w:rPr>
        <w:t>签订</w:t>
      </w:r>
      <w:r w:rsidRPr="00573D30">
        <w:rPr>
          <w:rFonts w:ascii="宋体" w:hAnsi="宋体" w:hint="eastAsia"/>
          <w:sz w:val="24"/>
          <w:szCs w:val="24"/>
        </w:rPr>
        <w:t>的中标合同的货款中扣付，并在此同意和要求投标保函开立银行及</w:t>
      </w:r>
      <w:r w:rsidRPr="00573D30">
        <w:rPr>
          <w:rFonts w:ascii="宋体" w:hAnsi="宋体" w:hint="eastAsia"/>
          <w:sz w:val="24"/>
        </w:rPr>
        <w:t>招标人</w:t>
      </w:r>
      <w:r w:rsidRPr="00573D30">
        <w:rPr>
          <w:rFonts w:ascii="宋体" w:hAnsi="宋体" w:hint="eastAsia"/>
          <w:sz w:val="24"/>
          <w:szCs w:val="24"/>
        </w:rPr>
        <w:t>（应</w:t>
      </w:r>
      <w:r w:rsidRPr="00573D30">
        <w:rPr>
          <w:rFonts w:ascii="宋体" w:hAnsi="宋体" w:hint="eastAsia"/>
          <w:b/>
          <w:sz w:val="24"/>
          <w:szCs w:val="24"/>
        </w:rPr>
        <w:t>广州程启招标代理有限公司</w:t>
      </w:r>
      <w:r w:rsidRPr="00573D30">
        <w:rPr>
          <w:rFonts w:ascii="宋体" w:hAnsi="宋体" w:hint="eastAsia"/>
          <w:sz w:val="24"/>
          <w:szCs w:val="24"/>
        </w:rPr>
        <w:t>的要求）办理支付手续。</w:t>
      </w:r>
    </w:p>
    <w:p w:rsidR="0027771B" w:rsidRPr="00573D30" w:rsidRDefault="0027771B">
      <w:pPr>
        <w:spacing w:line="360" w:lineRule="auto"/>
        <w:ind w:firstLineChars="200" w:firstLine="480"/>
        <w:rPr>
          <w:rFonts w:ascii="宋体" w:hAnsi="宋体"/>
          <w:sz w:val="24"/>
          <w:szCs w:val="24"/>
        </w:rPr>
      </w:pPr>
    </w:p>
    <w:p w:rsidR="0027771B" w:rsidRPr="00573D30" w:rsidRDefault="0027771B">
      <w:pPr>
        <w:spacing w:line="360" w:lineRule="auto"/>
        <w:ind w:firstLineChars="200" w:firstLine="480"/>
        <w:rPr>
          <w:rFonts w:ascii="宋体" w:hAnsi="宋体"/>
          <w:sz w:val="24"/>
          <w:szCs w:val="24"/>
        </w:rPr>
      </w:pPr>
      <w:r w:rsidRPr="00573D30">
        <w:rPr>
          <w:rFonts w:ascii="宋体" w:hAnsi="宋体" w:hint="eastAsia"/>
          <w:sz w:val="24"/>
          <w:szCs w:val="24"/>
        </w:rPr>
        <w:t>特此承诺！</w:t>
      </w:r>
    </w:p>
    <w:p w:rsidR="0027771B" w:rsidRPr="00573D30" w:rsidRDefault="0027771B">
      <w:pPr>
        <w:spacing w:line="600" w:lineRule="auto"/>
        <w:ind w:leftChars="2238" w:left="4700"/>
        <w:rPr>
          <w:rFonts w:ascii="宋体" w:hAnsi="宋体"/>
          <w:sz w:val="24"/>
          <w:szCs w:val="24"/>
        </w:rPr>
      </w:pPr>
    </w:p>
    <w:p w:rsidR="0027771B" w:rsidRPr="00573D30" w:rsidRDefault="0027771B" w:rsidP="007D54B8">
      <w:pPr>
        <w:spacing w:line="480" w:lineRule="auto"/>
        <w:ind w:leftChars="2050" w:left="4699" w:hangingChars="164" w:hanging="394"/>
        <w:rPr>
          <w:rFonts w:ascii="宋体" w:hAnsi="宋体"/>
          <w:sz w:val="24"/>
          <w:szCs w:val="24"/>
        </w:rPr>
      </w:pPr>
      <w:r w:rsidRPr="00573D30">
        <w:rPr>
          <w:rFonts w:ascii="宋体" w:hAnsi="宋体" w:hint="eastAsia"/>
          <w:sz w:val="24"/>
          <w:szCs w:val="24"/>
        </w:rPr>
        <w:t>投标人法定名称（公章）；</w:t>
      </w:r>
    </w:p>
    <w:p w:rsidR="0027771B" w:rsidRPr="00573D30" w:rsidRDefault="0027771B" w:rsidP="007D54B8">
      <w:pPr>
        <w:spacing w:line="480" w:lineRule="auto"/>
        <w:ind w:leftChars="2050" w:left="4699" w:hangingChars="164" w:hanging="394"/>
        <w:rPr>
          <w:rFonts w:ascii="宋体" w:hAnsi="宋体"/>
          <w:sz w:val="24"/>
          <w:szCs w:val="24"/>
        </w:rPr>
      </w:pPr>
      <w:r w:rsidRPr="00573D30">
        <w:rPr>
          <w:rFonts w:ascii="宋体" w:hAnsi="宋体" w:hint="eastAsia"/>
          <w:sz w:val="24"/>
          <w:szCs w:val="24"/>
        </w:rPr>
        <w:t>投标人法定地址：</w:t>
      </w:r>
    </w:p>
    <w:p w:rsidR="0027771B" w:rsidRPr="00573D30" w:rsidRDefault="0027771B" w:rsidP="007D54B8">
      <w:pPr>
        <w:spacing w:line="480" w:lineRule="auto"/>
        <w:ind w:leftChars="2050" w:left="4699" w:hangingChars="164" w:hanging="394"/>
        <w:rPr>
          <w:rFonts w:ascii="宋体" w:hAnsi="宋体"/>
          <w:sz w:val="24"/>
          <w:szCs w:val="24"/>
        </w:rPr>
      </w:pPr>
      <w:r w:rsidRPr="00573D30">
        <w:rPr>
          <w:rFonts w:ascii="宋体" w:hAnsi="宋体" w:hint="eastAsia"/>
          <w:sz w:val="24"/>
          <w:szCs w:val="24"/>
        </w:rPr>
        <w:t>法定代表人（负责人）或授权代表（签名或盖章）：</w:t>
      </w:r>
    </w:p>
    <w:p w:rsidR="0027771B" w:rsidRPr="00573D30" w:rsidRDefault="0027771B" w:rsidP="007D54B8">
      <w:pPr>
        <w:spacing w:line="480" w:lineRule="auto"/>
        <w:ind w:leftChars="2050" w:left="4699" w:hangingChars="164" w:hanging="394"/>
        <w:rPr>
          <w:rFonts w:ascii="宋体" w:hAnsi="宋体"/>
          <w:sz w:val="24"/>
          <w:szCs w:val="24"/>
        </w:rPr>
      </w:pPr>
      <w:r w:rsidRPr="00573D30">
        <w:rPr>
          <w:rFonts w:ascii="宋体" w:hAnsi="宋体" w:hint="eastAsia"/>
          <w:sz w:val="24"/>
          <w:szCs w:val="24"/>
        </w:rPr>
        <w:t>电    话：</w:t>
      </w:r>
    </w:p>
    <w:p w:rsidR="0027771B" w:rsidRPr="00573D30" w:rsidRDefault="0027771B" w:rsidP="007D54B8">
      <w:pPr>
        <w:spacing w:line="480" w:lineRule="auto"/>
        <w:ind w:leftChars="2050" w:left="4699" w:hangingChars="164" w:hanging="394"/>
        <w:rPr>
          <w:rFonts w:ascii="宋体" w:hAnsi="宋体"/>
          <w:sz w:val="24"/>
          <w:szCs w:val="24"/>
        </w:rPr>
      </w:pPr>
      <w:r w:rsidRPr="00573D30">
        <w:rPr>
          <w:rFonts w:ascii="宋体" w:hAnsi="宋体" w:hint="eastAsia"/>
          <w:sz w:val="24"/>
          <w:szCs w:val="24"/>
        </w:rPr>
        <w:t>传    真：</w:t>
      </w:r>
    </w:p>
    <w:p w:rsidR="0027771B" w:rsidRPr="00573D30" w:rsidRDefault="0027771B" w:rsidP="007D54B8">
      <w:pPr>
        <w:spacing w:line="480" w:lineRule="auto"/>
        <w:ind w:leftChars="2050" w:left="4699" w:hangingChars="164" w:hanging="394"/>
        <w:rPr>
          <w:rFonts w:ascii="宋体" w:hAnsi="宋体"/>
          <w:bCs/>
          <w:sz w:val="24"/>
        </w:rPr>
      </w:pPr>
      <w:r w:rsidRPr="00573D30">
        <w:rPr>
          <w:rFonts w:ascii="宋体" w:hAnsi="宋体" w:hint="eastAsia"/>
          <w:sz w:val="24"/>
          <w:szCs w:val="24"/>
        </w:rPr>
        <w:t>承诺日期：</w:t>
      </w:r>
      <w:r w:rsidRPr="00573D30">
        <w:rPr>
          <w:rFonts w:ascii="宋体" w:hAnsi="宋体" w:hint="eastAsia"/>
          <w:bCs/>
          <w:sz w:val="24"/>
        </w:rPr>
        <w:t xml:space="preserve">     年   月   日</w:t>
      </w:r>
    </w:p>
    <w:p w:rsidR="0027771B" w:rsidRPr="00573D30" w:rsidRDefault="0027771B">
      <w:pPr>
        <w:pStyle w:val="2"/>
        <w:rPr>
          <w:szCs w:val="28"/>
        </w:rPr>
      </w:pPr>
      <w:r w:rsidRPr="00573D30">
        <w:rPr>
          <w:bCs/>
        </w:rPr>
        <w:br w:type="page"/>
      </w:r>
      <w:bookmarkStart w:id="1621" w:name="_Toc201129988"/>
      <w:r w:rsidRPr="00573D30">
        <w:rPr>
          <w:rFonts w:hint="eastAsia"/>
          <w:szCs w:val="28"/>
        </w:rPr>
        <w:lastRenderedPageBreak/>
        <w:t>格式1</w:t>
      </w:r>
      <w:r w:rsidR="00841ADD" w:rsidRPr="00573D30">
        <w:rPr>
          <w:rFonts w:hint="eastAsia"/>
          <w:szCs w:val="28"/>
        </w:rPr>
        <w:t>1</w:t>
      </w:r>
      <w:r w:rsidRPr="00573D30">
        <w:rPr>
          <w:rFonts w:hint="eastAsia"/>
          <w:szCs w:val="28"/>
        </w:rPr>
        <w:t xml:space="preserve"> </w:t>
      </w:r>
      <w:bookmarkStart w:id="1622" w:name="OLE_LINK93"/>
      <w:bookmarkStart w:id="1623" w:name="OLE_LINK97"/>
      <w:r w:rsidRPr="00573D30">
        <w:rPr>
          <w:rFonts w:hint="eastAsia"/>
          <w:szCs w:val="28"/>
        </w:rPr>
        <w:t>投标人资格声明函</w:t>
      </w:r>
      <w:bookmarkEnd w:id="1621"/>
    </w:p>
    <w:bookmarkEnd w:id="1622"/>
    <w:bookmarkEnd w:id="1623"/>
    <w:p w:rsidR="0027771B" w:rsidRPr="00573D30" w:rsidRDefault="0027771B">
      <w:pPr>
        <w:jc w:val="center"/>
        <w:rPr>
          <w:rFonts w:ascii="宋体" w:hAnsi="宋体"/>
          <w:b/>
          <w:sz w:val="24"/>
        </w:rPr>
      </w:pPr>
    </w:p>
    <w:p w:rsidR="0027771B" w:rsidRPr="00573D30" w:rsidRDefault="0027771B">
      <w:pPr>
        <w:jc w:val="center"/>
        <w:rPr>
          <w:rFonts w:ascii="宋体" w:hAnsi="宋体"/>
          <w:b/>
          <w:sz w:val="28"/>
          <w:szCs w:val="28"/>
        </w:rPr>
      </w:pPr>
      <w:r w:rsidRPr="00573D30">
        <w:rPr>
          <w:rFonts w:ascii="宋体" w:hAnsi="宋体" w:hint="eastAsia"/>
          <w:b/>
          <w:sz w:val="28"/>
          <w:szCs w:val="28"/>
        </w:rPr>
        <w:t>投标人资</w:t>
      </w:r>
      <w:bookmarkStart w:id="1624" w:name="_Toc243976061"/>
      <w:bookmarkStart w:id="1625" w:name="_Toc272350655"/>
      <w:bookmarkStart w:id="1626" w:name="_Toc297209404"/>
      <w:bookmarkStart w:id="1627" w:name="_Toc226860618"/>
      <w:r w:rsidRPr="00573D30">
        <w:rPr>
          <w:rFonts w:ascii="宋体" w:hAnsi="宋体" w:hint="eastAsia"/>
          <w:b/>
          <w:sz w:val="28"/>
          <w:szCs w:val="28"/>
        </w:rPr>
        <w:t>格声明函</w:t>
      </w:r>
    </w:p>
    <w:p w:rsidR="0027771B" w:rsidRPr="00573D30" w:rsidRDefault="0027771B" w:rsidP="00577713">
      <w:pPr>
        <w:spacing w:line="360" w:lineRule="auto"/>
        <w:rPr>
          <w:rFonts w:ascii="宋体" w:hAnsi="宋体"/>
          <w:sz w:val="24"/>
        </w:rPr>
      </w:pPr>
      <w:r w:rsidRPr="00573D30">
        <w:rPr>
          <w:rFonts w:ascii="宋体" w:hAnsi="宋体" w:hint="eastAsia"/>
          <w:sz w:val="24"/>
        </w:rPr>
        <w:t>广州程启招标代理</w:t>
      </w:r>
      <w:bookmarkEnd w:id="1624"/>
      <w:bookmarkEnd w:id="1625"/>
      <w:bookmarkEnd w:id="1626"/>
      <w:r w:rsidRPr="00573D30">
        <w:rPr>
          <w:rFonts w:ascii="宋体" w:hAnsi="宋体" w:hint="eastAsia"/>
          <w:sz w:val="24"/>
        </w:rPr>
        <w:t>有限公司：</w:t>
      </w:r>
    </w:p>
    <w:bookmarkEnd w:id="1627"/>
    <w:p w:rsidR="0027771B" w:rsidRPr="00573D30" w:rsidRDefault="0027771B" w:rsidP="00577713">
      <w:pPr>
        <w:adjustRightInd w:val="0"/>
        <w:snapToGrid w:val="0"/>
        <w:spacing w:line="360" w:lineRule="auto"/>
        <w:ind w:firstLineChars="200" w:firstLine="480"/>
        <w:rPr>
          <w:rFonts w:ascii="宋体" w:hAnsi="宋体"/>
          <w:sz w:val="24"/>
          <w:szCs w:val="24"/>
        </w:rPr>
      </w:pPr>
      <w:r w:rsidRPr="00573D30">
        <w:rPr>
          <w:rFonts w:ascii="宋体" w:hAnsi="宋体" w:hint="eastAsia"/>
          <w:sz w:val="24"/>
          <w:szCs w:val="24"/>
        </w:rPr>
        <w:t>下述投标人自愿响应贵方</w:t>
      </w:r>
      <w:r w:rsidR="00AA7E8E" w:rsidRPr="00573D30">
        <w:rPr>
          <w:rFonts w:ascii="宋体" w:hAnsi="宋体" w:hint="eastAsia"/>
          <w:sz w:val="24"/>
          <w:u w:val="single"/>
        </w:rPr>
        <w:t>广州市海珠区凤和(康乐村、鹭江村)规划建设实施咨询服务项目</w:t>
      </w:r>
      <w:r w:rsidRPr="00573D30">
        <w:rPr>
          <w:rFonts w:ascii="宋体" w:hAnsi="宋体" w:hint="eastAsia"/>
          <w:sz w:val="24"/>
          <w:u w:val="single"/>
        </w:rPr>
        <w:t xml:space="preserve"> </w:t>
      </w:r>
      <w:r w:rsidRPr="00573D30">
        <w:rPr>
          <w:rFonts w:ascii="宋体" w:hAnsi="宋体" w:hint="eastAsia"/>
          <w:sz w:val="24"/>
        </w:rPr>
        <w:t>（招标编号：</w:t>
      </w:r>
      <w:r w:rsidR="00AA7E8E" w:rsidRPr="00573D30">
        <w:rPr>
          <w:rFonts w:ascii="宋体" w:hAnsi="宋体" w:hint="eastAsia"/>
          <w:sz w:val="24"/>
        </w:rPr>
        <w:t>GZCQC2500FG06010</w:t>
      </w:r>
      <w:r w:rsidRPr="00573D30">
        <w:rPr>
          <w:rFonts w:ascii="宋体" w:hAnsi="宋体" w:hint="eastAsia"/>
          <w:sz w:val="24"/>
        </w:rPr>
        <w:t>）的招标，</w:t>
      </w:r>
      <w:r w:rsidRPr="00573D30">
        <w:rPr>
          <w:rFonts w:ascii="宋体" w:hAnsi="宋体" w:hint="eastAsia"/>
          <w:sz w:val="24"/>
          <w:szCs w:val="24"/>
        </w:rPr>
        <w:t>参与本采购项目的投标事宜，并按招标文件的要求提交所附资格文件且声明和保证如下：</w:t>
      </w:r>
    </w:p>
    <w:p w:rsidR="0027771B" w:rsidRPr="00573D30" w:rsidRDefault="00841ADD" w:rsidP="00841ADD">
      <w:pPr>
        <w:pStyle w:val="affff1"/>
        <w:widowControl/>
        <w:adjustRightInd w:val="0"/>
        <w:snapToGrid w:val="0"/>
        <w:spacing w:line="360" w:lineRule="auto"/>
        <w:ind w:firstLineChars="177" w:firstLine="425"/>
        <w:jc w:val="left"/>
        <w:rPr>
          <w:rFonts w:ascii="宋体" w:hAnsi="宋体"/>
          <w:sz w:val="24"/>
        </w:rPr>
      </w:pPr>
      <w:r w:rsidRPr="00573D30">
        <w:rPr>
          <w:rFonts w:ascii="宋体" w:hAnsi="宋体" w:hint="eastAsia"/>
          <w:sz w:val="24"/>
        </w:rPr>
        <w:t>一、</w:t>
      </w:r>
      <w:r w:rsidR="0027771B" w:rsidRPr="00573D30">
        <w:rPr>
          <w:rFonts w:ascii="宋体" w:hAnsi="宋体" w:hint="eastAsia"/>
          <w:sz w:val="24"/>
        </w:rPr>
        <w:t>我方为本次采购所提交的所有证明其合格和资格的文件是真实的和正确的，并愿为其真实性和正确性承担法律责任</w:t>
      </w:r>
      <w:r w:rsidR="00D53E7D" w:rsidRPr="00573D30">
        <w:rPr>
          <w:rFonts w:ascii="宋体" w:hAnsi="宋体" w:hint="eastAsia"/>
          <w:sz w:val="24"/>
        </w:rPr>
        <w:t>。</w:t>
      </w:r>
    </w:p>
    <w:p w:rsidR="0027771B" w:rsidRPr="00573D30" w:rsidRDefault="00841ADD" w:rsidP="00841ADD">
      <w:pPr>
        <w:pStyle w:val="affff1"/>
        <w:widowControl/>
        <w:adjustRightInd w:val="0"/>
        <w:snapToGrid w:val="0"/>
        <w:spacing w:line="360" w:lineRule="auto"/>
        <w:ind w:firstLineChars="177" w:firstLine="425"/>
        <w:jc w:val="left"/>
        <w:rPr>
          <w:rFonts w:ascii="宋体" w:hAnsi="宋体"/>
          <w:sz w:val="24"/>
        </w:rPr>
      </w:pPr>
      <w:r w:rsidRPr="00573D30">
        <w:rPr>
          <w:rFonts w:ascii="宋体" w:hAnsi="宋体" w:hint="eastAsia"/>
          <w:sz w:val="24"/>
        </w:rPr>
        <w:t>二、</w:t>
      </w:r>
      <w:r w:rsidR="0027771B" w:rsidRPr="00573D30">
        <w:rPr>
          <w:rFonts w:ascii="宋体" w:hAnsi="宋体" w:hint="eastAsia"/>
          <w:sz w:val="24"/>
        </w:rPr>
        <w:t>我方是依法注册的法人，具有独立承担民事责任的能力，提供以下相关证照的原件扫描件（见附件）之一：1.企业法人营业执照；事业法人登记证。在法律上、财务上和运作上完全独立于</w:t>
      </w:r>
      <w:r w:rsidR="00AA7E8E" w:rsidRPr="00573D30">
        <w:rPr>
          <w:rFonts w:ascii="宋体" w:hAnsi="宋体" w:hint="eastAsia"/>
          <w:sz w:val="24"/>
        </w:rPr>
        <w:t>广州市海珠区凤阳街凤和经济联合社</w:t>
      </w:r>
      <w:r w:rsidR="00D53E7D" w:rsidRPr="00573D30">
        <w:rPr>
          <w:rFonts w:ascii="宋体" w:hAnsi="宋体" w:hint="eastAsia"/>
          <w:sz w:val="24"/>
        </w:rPr>
        <w:t>。</w:t>
      </w:r>
    </w:p>
    <w:p w:rsidR="0011589B" w:rsidRPr="00573D30" w:rsidRDefault="00841ADD" w:rsidP="00841ADD">
      <w:pPr>
        <w:pStyle w:val="affff1"/>
        <w:widowControl/>
        <w:adjustRightInd w:val="0"/>
        <w:snapToGrid w:val="0"/>
        <w:spacing w:line="360" w:lineRule="auto"/>
        <w:ind w:left="425" w:firstLineChars="0" w:firstLine="0"/>
        <w:jc w:val="left"/>
        <w:rPr>
          <w:rFonts w:ascii="宋体" w:hAnsi="宋体"/>
          <w:sz w:val="24"/>
        </w:rPr>
      </w:pPr>
      <w:r w:rsidRPr="00573D30">
        <w:rPr>
          <w:rFonts w:ascii="宋体" w:hAnsi="宋体" w:hint="eastAsia"/>
          <w:sz w:val="24"/>
        </w:rPr>
        <w:t>三、</w:t>
      </w:r>
      <w:r w:rsidR="0011589B" w:rsidRPr="00573D30">
        <w:rPr>
          <w:rFonts w:ascii="宋体" w:hAnsi="宋体" w:hint="eastAsia"/>
          <w:sz w:val="24"/>
        </w:rPr>
        <w:t>我方</w:t>
      </w:r>
      <w:r w:rsidR="0011589B" w:rsidRPr="00573D30">
        <w:rPr>
          <w:rFonts w:ascii="宋体" w:hAnsi="宋体" w:cs="Tahoma" w:hint="eastAsia"/>
          <w:sz w:val="24"/>
        </w:rPr>
        <w:t>具有履行合同所必需的设备和专业技术能力。</w:t>
      </w:r>
    </w:p>
    <w:p w:rsidR="0027771B" w:rsidRPr="00573D30" w:rsidRDefault="00841ADD" w:rsidP="00841ADD">
      <w:pPr>
        <w:pStyle w:val="affff1"/>
        <w:widowControl/>
        <w:adjustRightInd w:val="0"/>
        <w:snapToGrid w:val="0"/>
        <w:spacing w:line="360" w:lineRule="auto"/>
        <w:ind w:firstLineChars="177" w:firstLine="425"/>
        <w:jc w:val="left"/>
        <w:rPr>
          <w:rFonts w:ascii="宋体" w:hAnsi="宋体"/>
          <w:sz w:val="24"/>
        </w:rPr>
      </w:pPr>
      <w:r w:rsidRPr="00573D30">
        <w:rPr>
          <w:rFonts w:ascii="宋体" w:hAnsi="宋体" w:hint="eastAsia"/>
          <w:sz w:val="24"/>
        </w:rPr>
        <w:t>四、</w:t>
      </w:r>
      <w:r w:rsidR="0027771B" w:rsidRPr="00573D30">
        <w:rPr>
          <w:rFonts w:ascii="宋体" w:hAnsi="宋体" w:hint="eastAsia"/>
          <w:sz w:val="24"/>
        </w:rPr>
        <w:t>我方在参与投标活动中三年内</w:t>
      </w:r>
      <w:r w:rsidR="00577713" w:rsidRPr="00573D30">
        <w:rPr>
          <w:rFonts w:ascii="宋体" w:hAnsi="宋体" w:cs="Tahoma" w:hint="eastAsia"/>
          <w:sz w:val="24"/>
        </w:rPr>
        <w:t>在经营活动中</w:t>
      </w:r>
      <w:r w:rsidR="0027771B" w:rsidRPr="00573D30">
        <w:rPr>
          <w:rFonts w:ascii="宋体" w:hAnsi="宋体" w:hint="eastAsia"/>
          <w:sz w:val="24"/>
        </w:rPr>
        <w:t>没有重大违法活动及涉嫌违规行为，并没有因此而被有关部门警告或处分的记录。</w:t>
      </w:r>
    </w:p>
    <w:p w:rsidR="0027771B" w:rsidRPr="00573D30" w:rsidRDefault="00841ADD" w:rsidP="00841ADD">
      <w:pPr>
        <w:pStyle w:val="affff1"/>
        <w:widowControl/>
        <w:adjustRightInd w:val="0"/>
        <w:snapToGrid w:val="0"/>
        <w:spacing w:line="360" w:lineRule="auto"/>
        <w:ind w:firstLineChars="177" w:firstLine="425"/>
        <w:jc w:val="left"/>
        <w:rPr>
          <w:rFonts w:ascii="宋体" w:hAnsi="宋体"/>
          <w:sz w:val="24"/>
        </w:rPr>
      </w:pPr>
      <w:r w:rsidRPr="00573D30">
        <w:rPr>
          <w:rFonts w:ascii="宋体" w:hAnsi="宋体" w:hint="eastAsia"/>
          <w:sz w:val="24"/>
        </w:rPr>
        <w:t>五、</w:t>
      </w:r>
      <w:r w:rsidR="0027771B" w:rsidRPr="00573D30">
        <w:rPr>
          <w:rFonts w:ascii="宋体" w:hAnsi="宋体" w:hint="eastAsia"/>
          <w:sz w:val="24"/>
        </w:rPr>
        <w:t>我方没有处于被责令停业或破产状态，且资产未被重组、接管和冻结。</w:t>
      </w:r>
    </w:p>
    <w:p w:rsidR="00577713" w:rsidRPr="00573D30" w:rsidRDefault="00841ADD" w:rsidP="00841ADD">
      <w:pPr>
        <w:pStyle w:val="affff1"/>
        <w:widowControl/>
        <w:adjustRightInd w:val="0"/>
        <w:snapToGrid w:val="0"/>
        <w:spacing w:line="360" w:lineRule="auto"/>
        <w:ind w:firstLineChars="177" w:firstLine="425"/>
        <w:jc w:val="left"/>
        <w:rPr>
          <w:rFonts w:ascii="宋体" w:hAnsi="宋体"/>
          <w:sz w:val="24"/>
        </w:rPr>
      </w:pPr>
      <w:r w:rsidRPr="00573D30">
        <w:rPr>
          <w:rFonts w:ascii="宋体" w:hAnsi="宋体" w:hint="eastAsia"/>
          <w:sz w:val="24"/>
        </w:rPr>
        <w:t>六、</w:t>
      </w:r>
      <w:r w:rsidR="00577713" w:rsidRPr="00573D30">
        <w:rPr>
          <w:rFonts w:ascii="宋体" w:hAnsi="宋体" w:hint="eastAsia"/>
          <w:sz w:val="24"/>
        </w:rPr>
        <w:t>我方</w:t>
      </w:r>
      <w:r w:rsidR="00881130" w:rsidRPr="00573D30">
        <w:rPr>
          <w:rFonts w:ascii="宋体" w:hAnsi="宋体" w:hint="eastAsia"/>
          <w:sz w:val="24"/>
        </w:rPr>
        <w:t>符合</w:t>
      </w:r>
      <w:r w:rsidR="00577713" w:rsidRPr="00573D30">
        <w:rPr>
          <w:rFonts w:ascii="宋体" w:hAnsi="宋体" w:cs="Tahoma" w:hint="eastAsia"/>
          <w:sz w:val="24"/>
        </w:rPr>
        <w:t>法律、行政法规规定的其他条件。</w:t>
      </w:r>
    </w:p>
    <w:p w:rsidR="0027771B" w:rsidRPr="00573D30" w:rsidRDefault="0027771B" w:rsidP="00B66AD1">
      <w:pPr>
        <w:snapToGrid w:val="0"/>
        <w:spacing w:beforeLines="50" w:line="360" w:lineRule="auto"/>
        <w:ind w:firstLineChars="200" w:firstLine="480"/>
        <w:rPr>
          <w:rFonts w:ascii="宋体" w:hAnsi="宋体"/>
          <w:sz w:val="24"/>
        </w:rPr>
      </w:pPr>
      <w:r w:rsidRPr="00573D30">
        <w:rPr>
          <w:rFonts w:ascii="宋体" w:hAnsi="宋体" w:hint="eastAsia"/>
          <w:sz w:val="24"/>
        </w:rPr>
        <w:t>特此声明！</w:t>
      </w:r>
    </w:p>
    <w:p w:rsidR="0027771B" w:rsidRPr="00573D30" w:rsidRDefault="0027771B">
      <w:pPr>
        <w:spacing w:line="360" w:lineRule="auto"/>
        <w:ind w:firstLine="420"/>
        <w:rPr>
          <w:rFonts w:ascii="宋体" w:hAnsi="宋体"/>
          <w:sz w:val="24"/>
        </w:rPr>
      </w:pPr>
    </w:p>
    <w:p w:rsidR="003778AF" w:rsidRPr="00573D30" w:rsidRDefault="003778AF">
      <w:pPr>
        <w:spacing w:line="360" w:lineRule="auto"/>
        <w:ind w:firstLine="420"/>
        <w:rPr>
          <w:rFonts w:ascii="宋体" w:hAnsi="宋体"/>
          <w:sz w:val="24"/>
        </w:rPr>
      </w:pPr>
    </w:p>
    <w:p w:rsidR="0027771B" w:rsidRPr="00573D30" w:rsidRDefault="0027771B">
      <w:pPr>
        <w:spacing w:line="480" w:lineRule="auto"/>
        <w:ind w:firstLine="420"/>
        <w:rPr>
          <w:rFonts w:ascii="宋体" w:hAnsi="宋体"/>
          <w:sz w:val="24"/>
        </w:rPr>
      </w:pPr>
      <w:r w:rsidRPr="00573D30">
        <w:rPr>
          <w:rFonts w:ascii="宋体" w:hAnsi="宋体" w:hint="eastAsia"/>
          <w:sz w:val="24"/>
        </w:rPr>
        <w:t>单位名称：　　　　　　　　　　　　　法定代表人（负责人）或授权代表（签名或盖章）：</w:t>
      </w:r>
    </w:p>
    <w:p w:rsidR="0027771B" w:rsidRPr="00573D30" w:rsidRDefault="0027771B">
      <w:pPr>
        <w:spacing w:line="480" w:lineRule="auto"/>
        <w:ind w:firstLine="420"/>
        <w:rPr>
          <w:rFonts w:ascii="宋体" w:hAnsi="宋体"/>
          <w:sz w:val="24"/>
        </w:rPr>
      </w:pPr>
      <w:r w:rsidRPr="00573D30">
        <w:rPr>
          <w:rFonts w:ascii="宋体" w:hAnsi="宋体" w:hint="eastAsia"/>
          <w:sz w:val="24"/>
        </w:rPr>
        <w:t>单位地址：　　　　　　　　　　　　　单位公章：</w:t>
      </w:r>
    </w:p>
    <w:p w:rsidR="0027771B" w:rsidRPr="00573D30" w:rsidRDefault="00577713">
      <w:pPr>
        <w:spacing w:line="480" w:lineRule="auto"/>
        <w:ind w:firstLine="420"/>
        <w:rPr>
          <w:rFonts w:ascii="宋体" w:hAnsi="宋体"/>
          <w:sz w:val="24"/>
        </w:rPr>
      </w:pPr>
      <w:r w:rsidRPr="00573D30">
        <w:rPr>
          <w:rFonts w:ascii="宋体" w:hAnsi="宋体" w:hint="eastAsia"/>
          <w:sz w:val="24"/>
        </w:rPr>
        <w:t xml:space="preserve">邮政编码：　　　　　　　　　　　　　</w:t>
      </w:r>
      <w:r w:rsidR="0027771B" w:rsidRPr="00573D30">
        <w:rPr>
          <w:rFonts w:ascii="宋体" w:hAnsi="宋体" w:hint="eastAsia"/>
          <w:sz w:val="24"/>
        </w:rPr>
        <w:t>日期：</w:t>
      </w:r>
    </w:p>
    <w:p w:rsidR="0027771B" w:rsidRPr="00573D30" w:rsidRDefault="0027771B">
      <w:pPr>
        <w:spacing w:line="480" w:lineRule="auto"/>
        <w:ind w:firstLineChars="175" w:firstLine="420"/>
        <w:rPr>
          <w:rFonts w:ascii="宋体" w:hAnsi="宋体"/>
        </w:rPr>
      </w:pPr>
      <w:r w:rsidRPr="00573D30">
        <w:rPr>
          <w:rFonts w:ascii="宋体" w:hAnsi="宋体" w:hint="eastAsia"/>
          <w:sz w:val="24"/>
        </w:rPr>
        <w:t>联系电话：</w:t>
      </w:r>
      <w:r w:rsidRPr="00573D30">
        <w:rPr>
          <w:rFonts w:ascii="宋体" w:hAnsi="宋体"/>
        </w:rPr>
        <w:t xml:space="preserve"> </w:t>
      </w:r>
      <w:r w:rsidRPr="00573D30">
        <w:rPr>
          <w:rFonts w:ascii="宋体" w:hAnsi="宋体" w:hint="eastAsia"/>
          <w:bCs/>
          <w:sz w:val="24"/>
        </w:rPr>
        <w:t xml:space="preserve"> </w:t>
      </w:r>
    </w:p>
    <w:p w:rsidR="0027771B" w:rsidRPr="00573D30" w:rsidRDefault="0027771B">
      <w:pPr>
        <w:spacing w:line="360" w:lineRule="auto"/>
        <w:outlineLvl w:val="1"/>
        <w:rPr>
          <w:rFonts w:ascii="宋体" w:hAnsi="宋体"/>
          <w:b/>
          <w:sz w:val="44"/>
        </w:rPr>
      </w:pPr>
    </w:p>
    <w:sectPr w:rsidR="0027771B" w:rsidRPr="00573D30" w:rsidSect="00D52E24">
      <w:headerReference w:type="even" r:id="rId10"/>
      <w:headerReference w:type="default" r:id="rId11"/>
      <w:footerReference w:type="even" r:id="rId12"/>
      <w:footerReference w:type="default" r:id="rId13"/>
      <w:pgSz w:w="11906" w:h="16838"/>
      <w:pgMar w:top="1440" w:right="1077" w:bottom="1440" w:left="1077" w:header="568" w:footer="617" w:gutter="0"/>
      <w:pgNumType w:start="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2C1" w:rsidRDefault="00A522C1" w:rsidP="0027771B">
      <w:r>
        <w:separator/>
      </w:r>
    </w:p>
  </w:endnote>
  <w:endnote w:type="continuationSeparator" w:id="1">
    <w:p w:rsidR="00A522C1" w:rsidRDefault="00A522C1" w:rsidP="002777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ì.">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文鼎CS书宋二">
    <w:altName w:val="宋体"/>
    <w:charset w:val="86"/>
    <w:family w:val="modern"/>
    <w:pitch w:val="default"/>
    <w:sig w:usb0="00000000" w:usb1="00000000" w:usb2="00000010" w:usb3="00000000" w:csb0="00040000" w:csb1="00000000"/>
  </w:font>
  <w:font w:name="仿宋体">
    <w:altName w:val="微软雅黑"/>
    <w:charset w:val="86"/>
    <w:family w:val="roman"/>
    <w:pitch w:val="default"/>
    <w:sig w:usb0="00000000" w:usb1="00000000" w:usb2="00000010" w:usb3="00000000" w:csb0="00040000" w:csb1="00000000"/>
  </w:font>
  <w:font w:name="(使用中文字体)">
    <w:altName w:val="宋体"/>
    <w:charset w:val="86"/>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385" w:rsidRDefault="00D64385">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385" w:rsidRDefault="0042319A">
    <w:pPr>
      <w:pStyle w:val="af"/>
      <w:framePr w:wrap="around" w:vAnchor="text" w:hAnchor="margin" w:xAlign="center" w:y="1"/>
      <w:rPr>
        <w:rStyle w:val="afc"/>
      </w:rPr>
    </w:pPr>
    <w:r>
      <w:fldChar w:fldCharType="begin"/>
    </w:r>
    <w:r w:rsidR="00D64385">
      <w:rPr>
        <w:rStyle w:val="afc"/>
      </w:rPr>
      <w:instrText xml:space="preserve">PAGE  </w:instrText>
    </w:r>
    <w:r>
      <w:fldChar w:fldCharType="separate"/>
    </w:r>
    <w:r w:rsidR="00B66AD1">
      <w:rPr>
        <w:rStyle w:val="afc"/>
        <w:noProof/>
      </w:rPr>
      <w:t>66</w:t>
    </w:r>
    <w:r>
      <w:fldChar w:fldCharType="end"/>
    </w:r>
  </w:p>
  <w:p w:rsidR="00D64385" w:rsidRDefault="00D64385">
    <w:pPr>
      <w:pStyle w:val="27"/>
      <w:jc w:val="both"/>
      <w:rPr>
        <w:rFonts w:cs="Tahoma"/>
      </w:rPr>
    </w:pPr>
    <w:r>
      <w:rPr>
        <w:rFonts w:cs="Tahoma" w:hint="eastAsia"/>
      </w:rPr>
      <w:t>网址：</w:t>
    </w:r>
    <w:hyperlink r:id="rId1" w:history="1">
      <w:r>
        <w:rPr>
          <w:rStyle w:val="aff"/>
          <w:rFonts w:cs="Tahoma" w:hint="eastAsia"/>
        </w:rPr>
        <w:t>http://www.gzcqc.com</w:t>
      </w:r>
    </w:hyperlink>
    <w:r>
      <w:rPr>
        <w:rFonts w:hint="eastAsia"/>
      </w:rPr>
      <w:t xml:space="preserve">                                                         </w:t>
    </w:r>
    <w:r>
      <w:rPr>
        <w:rFonts w:cs="Tahoma"/>
      </w:rPr>
      <w:t xml:space="preserve">E-mail: </w:t>
    </w:r>
    <w:hyperlink r:id="rId2" w:history="1"/>
    <w:hyperlink r:id="rId3" w:history="1">
      <w:r>
        <w:rPr>
          <w:rFonts w:hint="eastAsia"/>
        </w:rPr>
        <w:t>gzcqc2006@163.com</w:t>
      </w:r>
    </w:hyperlink>
  </w:p>
  <w:p w:rsidR="00D64385" w:rsidRDefault="00D64385">
    <w:pPr>
      <w:pStyle w:val="27"/>
      <w:jc w:val="both"/>
    </w:pPr>
    <w:r>
      <w:rPr>
        <w:rFonts w:cs="Tahoma" w:hint="eastAsia"/>
      </w:rPr>
      <w:t>联系</w:t>
    </w:r>
    <w:r>
      <w:rPr>
        <w:rFonts w:cs="Tahoma"/>
      </w:rPr>
      <w:t>电话：</w:t>
    </w:r>
    <w:r>
      <w:rPr>
        <w:rFonts w:cs="Tahoma" w:hint="eastAsia"/>
      </w:rPr>
      <w:t xml:space="preserve">020-83576900                                                             </w:t>
    </w:r>
    <w:r>
      <w:rPr>
        <w:rFonts w:cs="Tahoma"/>
      </w:rPr>
      <w:t>传真：</w:t>
    </w:r>
    <w:r>
      <w:rPr>
        <w:rFonts w:cs="Tahoma" w:hint="eastAsia"/>
      </w:rPr>
      <w:t>020-83499619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2C1" w:rsidRDefault="00A522C1" w:rsidP="0027771B">
      <w:r>
        <w:separator/>
      </w:r>
    </w:p>
  </w:footnote>
  <w:footnote w:type="continuationSeparator" w:id="1">
    <w:p w:rsidR="00A522C1" w:rsidRDefault="00A522C1" w:rsidP="002777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385" w:rsidRDefault="00D64385">
    <w: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385" w:rsidRDefault="00D64385">
    <w:pPr>
      <w:pStyle w:val="af0"/>
      <w:jc w:val="both"/>
      <w:rPr>
        <w:rFonts w:ascii="宋体" w:hAnsi="宋体"/>
        <w:color w:val="000000"/>
      </w:rPr>
    </w:pPr>
    <w:r>
      <w:rPr>
        <w:rFonts w:ascii="宋体" w:hAnsi="宋体"/>
        <w:noProof/>
        <w:sz w:val="21"/>
        <w:szCs w:val="21"/>
      </w:rPr>
      <w:drawing>
        <wp:inline distT="0" distB="0" distL="0" distR="0">
          <wp:extent cx="247650" cy="257175"/>
          <wp:effectExtent l="19050" t="0" r="0" b="0"/>
          <wp:docPr id="1"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pic:cNvPicPr>
                    <a:picLocks noChangeAspect="1" noChangeArrowheads="1"/>
                  </pic:cNvPicPr>
                </pic:nvPicPr>
                <pic:blipFill>
                  <a:blip r:embed="rId1"/>
                  <a:srcRect/>
                  <a:stretch>
                    <a:fillRect/>
                  </a:stretch>
                </pic:blipFill>
                <pic:spPr bwMode="auto">
                  <a:xfrm>
                    <a:off x="0" y="0"/>
                    <a:ext cx="247650" cy="257175"/>
                  </a:xfrm>
                  <a:prstGeom prst="rect">
                    <a:avLst/>
                  </a:prstGeom>
                  <a:noFill/>
                  <a:ln w="9525">
                    <a:noFill/>
                    <a:miter lim="800000"/>
                    <a:headEnd/>
                    <a:tailEnd/>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90999B"/>
    <w:multiLevelType w:val="singleLevel"/>
    <w:tmpl w:val="A890999B"/>
    <w:lvl w:ilvl="0">
      <w:start w:val="1"/>
      <w:numFmt w:val="chineseCounting"/>
      <w:suff w:val="nothing"/>
      <w:lvlText w:val="%1、"/>
      <w:lvlJc w:val="left"/>
      <w:rPr>
        <w:rFonts w:hint="eastAsia"/>
      </w:rPr>
    </w:lvl>
  </w:abstractNum>
  <w:abstractNum w:abstractNumId="1">
    <w:nsid w:val="A9A54904"/>
    <w:multiLevelType w:val="singleLevel"/>
    <w:tmpl w:val="A9A54904"/>
    <w:lvl w:ilvl="0">
      <w:start w:val="1"/>
      <w:numFmt w:val="chineseCounting"/>
      <w:suff w:val="nothing"/>
      <w:lvlText w:val="%1、"/>
      <w:lvlJc w:val="left"/>
      <w:pPr>
        <w:ind w:left="0" w:firstLine="420"/>
      </w:pPr>
      <w:rPr>
        <w:rFonts w:hint="eastAsia"/>
        <w:lang w:val="en-US"/>
      </w:rPr>
    </w:lvl>
  </w:abstractNum>
  <w:abstractNum w:abstractNumId="2">
    <w:nsid w:val="0000000C"/>
    <w:multiLevelType w:val="multilevel"/>
    <w:tmpl w:val="193A445C"/>
    <w:lvl w:ilvl="0">
      <w:start w:val="1"/>
      <w:numFmt w:val="decimal"/>
      <w:lvlText w:val="（%1）"/>
      <w:lvlJc w:val="left"/>
      <w:pPr>
        <w:tabs>
          <w:tab w:val="num" w:pos="1080"/>
        </w:tabs>
        <w:ind w:left="1080" w:hanging="720"/>
      </w:pPr>
      <w:rPr>
        <w:rFonts w:hint="default"/>
        <w:b w:val="0"/>
        <w:lang w:val="en-US"/>
      </w:rPr>
    </w:lvl>
    <w:lvl w:ilvl="1">
      <w:start w:val="1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multilevel"/>
    <w:tmpl w:val="00000010"/>
    <w:lvl w:ilvl="0">
      <w:start w:val="1"/>
      <w:numFmt w:val="decimal"/>
      <w:lvlText w:val="%1."/>
      <w:lvlJc w:val="left"/>
      <w:pPr>
        <w:tabs>
          <w:tab w:val="left" w:pos="360"/>
        </w:tabs>
        <w:ind w:left="360" w:hanging="360"/>
      </w:pPr>
    </w:lvl>
    <w:lvl w:ilvl="1">
      <w:start w:val="1"/>
      <w:numFmt w:val="lowerLetter"/>
      <w:lvlText w:val="%2)"/>
      <w:lvlJc w:val="left"/>
      <w:pPr>
        <w:tabs>
          <w:tab w:val="left" w:pos="-240"/>
        </w:tabs>
        <w:ind w:left="-240" w:hanging="420"/>
      </w:pPr>
    </w:lvl>
    <w:lvl w:ilvl="2">
      <w:start w:val="1"/>
      <w:numFmt w:val="lowerRoman"/>
      <w:lvlText w:val="%3."/>
      <w:lvlJc w:val="right"/>
      <w:pPr>
        <w:tabs>
          <w:tab w:val="left" w:pos="180"/>
        </w:tabs>
        <w:ind w:left="180" w:hanging="420"/>
      </w:pPr>
    </w:lvl>
    <w:lvl w:ilvl="3">
      <w:start w:val="1"/>
      <w:numFmt w:val="decimal"/>
      <w:lvlText w:val="%4."/>
      <w:lvlJc w:val="left"/>
      <w:pPr>
        <w:tabs>
          <w:tab w:val="left" w:pos="600"/>
        </w:tabs>
        <w:ind w:left="600" w:hanging="420"/>
      </w:pPr>
    </w:lvl>
    <w:lvl w:ilvl="4">
      <w:start w:val="1"/>
      <w:numFmt w:val="lowerLetter"/>
      <w:lvlText w:val="%5)"/>
      <w:lvlJc w:val="left"/>
      <w:pPr>
        <w:tabs>
          <w:tab w:val="left" w:pos="1020"/>
        </w:tabs>
        <w:ind w:left="1020" w:hanging="420"/>
      </w:pPr>
    </w:lvl>
    <w:lvl w:ilvl="5">
      <w:start w:val="1"/>
      <w:numFmt w:val="lowerRoman"/>
      <w:lvlText w:val="%6."/>
      <w:lvlJc w:val="right"/>
      <w:pPr>
        <w:tabs>
          <w:tab w:val="left" w:pos="1440"/>
        </w:tabs>
        <w:ind w:left="1440" w:hanging="420"/>
      </w:pPr>
    </w:lvl>
    <w:lvl w:ilvl="6">
      <w:start w:val="1"/>
      <w:numFmt w:val="decimal"/>
      <w:lvlText w:val="%7."/>
      <w:lvlJc w:val="left"/>
      <w:pPr>
        <w:tabs>
          <w:tab w:val="left" w:pos="1860"/>
        </w:tabs>
        <w:ind w:left="1860" w:hanging="420"/>
      </w:pPr>
    </w:lvl>
    <w:lvl w:ilvl="7">
      <w:start w:val="1"/>
      <w:numFmt w:val="lowerLetter"/>
      <w:lvlText w:val="%8)"/>
      <w:lvlJc w:val="left"/>
      <w:pPr>
        <w:tabs>
          <w:tab w:val="left" w:pos="2280"/>
        </w:tabs>
        <w:ind w:left="2280" w:hanging="420"/>
      </w:pPr>
    </w:lvl>
    <w:lvl w:ilvl="8">
      <w:start w:val="1"/>
      <w:numFmt w:val="lowerRoman"/>
      <w:lvlText w:val="%9."/>
      <w:lvlJc w:val="right"/>
      <w:pPr>
        <w:tabs>
          <w:tab w:val="left" w:pos="2700"/>
        </w:tabs>
        <w:ind w:left="2700" w:hanging="420"/>
      </w:pPr>
    </w:lvl>
  </w:abstractNum>
  <w:abstractNum w:abstractNumId="4">
    <w:nsid w:val="00000019"/>
    <w:multiLevelType w:val="singleLevel"/>
    <w:tmpl w:val="00000019"/>
    <w:lvl w:ilvl="0">
      <w:start w:val="1"/>
      <w:numFmt w:val="decimal"/>
      <w:lvlText w:val="%1．"/>
      <w:lvlJc w:val="left"/>
      <w:pPr>
        <w:tabs>
          <w:tab w:val="num" w:pos="570"/>
        </w:tabs>
        <w:ind w:left="570" w:hanging="420"/>
      </w:pPr>
      <w:rPr>
        <w:rFonts w:hint="eastAsia"/>
      </w:rPr>
    </w:lvl>
  </w:abstractNum>
  <w:abstractNum w:abstractNumId="5">
    <w:nsid w:val="0000001E"/>
    <w:multiLevelType w:val="multilevel"/>
    <w:tmpl w:val="0000001E"/>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29"/>
    <w:multiLevelType w:val="multilevel"/>
    <w:tmpl w:val="0000002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10B216D"/>
    <w:multiLevelType w:val="multilevel"/>
    <w:tmpl w:val="010B216D"/>
    <w:lvl w:ilvl="0">
      <w:start w:val="1"/>
      <w:numFmt w:val="decimal"/>
      <w:lvlText w:val="%1."/>
      <w:lvlJc w:val="left"/>
      <w:pPr>
        <w:tabs>
          <w:tab w:val="num" w:pos="425"/>
        </w:tabs>
        <w:ind w:left="425" w:hanging="425"/>
      </w:pPr>
      <w:rPr>
        <w:rFonts w:hint="eastAsia"/>
        <w:b/>
        <w:i w:val="0"/>
        <w:sz w:val="28"/>
        <w:szCs w:val="28"/>
      </w:rPr>
    </w:lvl>
    <w:lvl w:ilvl="1">
      <w:start w:val="1"/>
      <w:numFmt w:val="decimal"/>
      <w:lvlText w:val="%1.%2."/>
      <w:lvlJc w:val="left"/>
      <w:pPr>
        <w:tabs>
          <w:tab w:val="num" w:pos="567"/>
        </w:tabs>
        <w:ind w:left="567" w:hanging="567"/>
      </w:pPr>
      <w:rPr>
        <w:rFonts w:ascii="宋体" w:eastAsia="宋体" w:hAnsi="宋体" w:hint="eastAsia"/>
        <w:b/>
        <w:i w:val="0"/>
        <w:sz w:val="24"/>
        <w:szCs w:val="24"/>
      </w:rPr>
    </w:lvl>
    <w:lvl w:ilvl="2">
      <w:start w:val="1"/>
      <w:numFmt w:val="decimal"/>
      <w:lvlText w:val="%1.%2.%3."/>
      <w:lvlJc w:val="left"/>
      <w:pPr>
        <w:tabs>
          <w:tab w:val="num" w:pos="1334"/>
        </w:tabs>
        <w:ind w:left="1334" w:hanging="624"/>
      </w:pPr>
      <w:rPr>
        <w:rFonts w:ascii="宋体" w:eastAsia="宋体" w:hint="eastAsia"/>
        <w:b w:val="0"/>
        <w:i w:val="0"/>
        <w:sz w:val="24"/>
        <w:szCs w:val="24"/>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013576B1"/>
    <w:multiLevelType w:val="multilevel"/>
    <w:tmpl w:val="013576B1"/>
    <w:lvl w:ilvl="0">
      <w:start w:val="1"/>
      <w:numFmt w:val="chineseCountingThousand"/>
      <w:lvlText w:val="(%1)"/>
      <w:lvlJc w:val="left"/>
      <w:pPr>
        <w:ind w:left="420" w:hanging="420"/>
      </w:pPr>
      <w:rPr>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40551E6"/>
    <w:multiLevelType w:val="hybridMultilevel"/>
    <w:tmpl w:val="7494F106"/>
    <w:lvl w:ilvl="0" w:tplc="724EBC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A9F646D"/>
    <w:multiLevelType w:val="singleLevel"/>
    <w:tmpl w:val="0A9F646D"/>
    <w:lvl w:ilvl="0">
      <w:start w:val="1"/>
      <w:numFmt w:val="chineseCounting"/>
      <w:suff w:val="nothing"/>
      <w:lvlText w:val="%1、"/>
      <w:lvlJc w:val="left"/>
      <w:rPr>
        <w:rFonts w:hint="eastAsia"/>
      </w:rPr>
    </w:lvl>
  </w:abstractNum>
  <w:abstractNum w:abstractNumId="11">
    <w:nsid w:val="0E355D70"/>
    <w:multiLevelType w:val="singleLevel"/>
    <w:tmpl w:val="0E355D70"/>
    <w:lvl w:ilvl="0">
      <w:start w:val="1"/>
      <w:numFmt w:val="decimal"/>
      <w:suff w:val="nothing"/>
      <w:lvlText w:val="%1、"/>
      <w:lvlJc w:val="left"/>
    </w:lvl>
  </w:abstractNum>
  <w:abstractNum w:abstractNumId="12">
    <w:nsid w:val="1DBD1FF5"/>
    <w:multiLevelType w:val="multilevel"/>
    <w:tmpl w:val="1DBD1F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2F1F547"/>
    <w:multiLevelType w:val="singleLevel"/>
    <w:tmpl w:val="22F1F547"/>
    <w:lvl w:ilvl="0">
      <w:start w:val="1"/>
      <w:numFmt w:val="decimal"/>
      <w:suff w:val="nothing"/>
      <w:lvlText w:val="%1、"/>
      <w:lvlJc w:val="left"/>
    </w:lvl>
  </w:abstractNum>
  <w:abstractNum w:abstractNumId="14">
    <w:nsid w:val="2477107F"/>
    <w:multiLevelType w:val="multilevel"/>
    <w:tmpl w:val="2477107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25321632"/>
    <w:multiLevelType w:val="multilevel"/>
    <w:tmpl w:val="25321632"/>
    <w:lvl w:ilvl="0">
      <w:start w:val="1"/>
      <w:numFmt w:val="chineseCountingThousand"/>
      <w:lvlText w:val="(%1)"/>
      <w:lvlJc w:val="left"/>
      <w:pPr>
        <w:ind w:left="851" w:hanging="420"/>
      </w:pPr>
    </w:lvl>
    <w:lvl w:ilvl="1">
      <w:start w:val="1"/>
      <w:numFmt w:val="lowerLetter"/>
      <w:lvlText w:val="%2)"/>
      <w:lvlJc w:val="left"/>
      <w:pPr>
        <w:ind w:left="1271" w:hanging="420"/>
      </w:pPr>
    </w:lvl>
    <w:lvl w:ilvl="2">
      <w:start w:val="1"/>
      <w:numFmt w:val="lowerRoman"/>
      <w:lvlText w:val="%3."/>
      <w:lvlJc w:val="right"/>
      <w:pPr>
        <w:ind w:left="1691" w:hanging="420"/>
      </w:pPr>
    </w:lvl>
    <w:lvl w:ilvl="3">
      <w:start w:val="1"/>
      <w:numFmt w:val="decimal"/>
      <w:lvlText w:val="%4."/>
      <w:lvlJc w:val="left"/>
      <w:pPr>
        <w:ind w:left="2111" w:hanging="420"/>
      </w:pPr>
    </w:lvl>
    <w:lvl w:ilvl="4">
      <w:start w:val="1"/>
      <w:numFmt w:val="lowerLetter"/>
      <w:lvlText w:val="%5)"/>
      <w:lvlJc w:val="left"/>
      <w:pPr>
        <w:ind w:left="2531" w:hanging="420"/>
      </w:pPr>
    </w:lvl>
    <w:lvl w:ilvl="5">
      <w:start w:val="1"/>
      <w:numFmt w:val="lowerRoman"/>
      <w:lvlText w:val="%6."/>
      <w:lvlJc w:val="right"/>
      <w:pPr>
        <w:ind w:left="2951" w:hanging="420"/>
      </w:pPr>
    </w:lvl>
    <w:lvl w:ilvl="6">
      <w:start w:val="1"/>
      <w:numFmt w:val="decimal"/>
      <w:lvlText w:val="%7."/>
      <w:lvlJc w:val="left"/>
      <w:pPr>
        <w:ind w:left="3371" w:hanging="420"/>
      </w:pPr>
    </w:lvl>
    <w:lvl w:ilvl="7">
      <w:start w:val="1"/>
      <w:numFmt w:val="lowerLetter"/>
      <w:lvlText w:val="%8)"/>
      <w:lvlJc w:val="left"/>
      <w:pPr>
        <w:ind w:left="3791" w:hanging="420"/>
      </w:pPr>
    </w:lvl>
    <w:lvl w:ilvl="8">
      <w:start w:val="1"/>
      <w:numFmt w:val="lowerRoman"/>
      <w:lvlText w:val="%9."/>
      <w:lvlJc w:val="right"/>
      <w:pPr>
        <w:ind w:left="4211" w:hanging="420"/>
      </w:pPr>
    </w:lvl>
  </w:abstractNum>
  <w:abstractNum w:abstractNumId="16">
    <w:nsid w:val="26AF42DE"/>
    <w:multiLevelType w:val="hybridMultilevel"/>
    <w:tmpl w:val="AF6EB36E"/>
    <w:lvl w:ilvl="0" w:tplc="0409000F">
      <w:start w:val="1"/>
      <w:numFmt w:val="decimal"/>
      <w:lvlText w:val="%1."/>
      <w:lvlJc w:val="left"/>
      <w:pPr>
        <w:ind w:left="1000" w:hanging="440"/>
      </w:pPr>
    </w:lvl>
    <w:lvl w:ilvl="1" w:tplc="2A02E64A">
      <w:start w:val="3"/>
      <w:numFmt w:val="japaneseCounting"/>
      <w:lvlText w:val="%2、"/>
      <w:lvlJc w:val="left"/>
      <w:pPr>
        <w:ind w:left="1480" w:hanging="480"/>
      </w:pPr>
      <w:rPr>
        <w:rFonts w:hint="default"/>
      </w:r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7">
    <w:nsid w:val="27687AEA"/>
    <w:multiLevelType w:val="multilevel"/>
    <w:tmpl w:val="27687AE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8BE2B3A"/>
    <w:multiLevelType w:val="multilevel"/>
    <w:tmpl w:val="28BE2B3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3CC522F"/>
    <w:multiLevelType w:val="multilevel"/>
    <w:tmpl w:val="33CC522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8A17F22"/>
    <w:multiLevelType w:val="multilevel"/>
    <w:tmpl w:val="48A17F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18C3B6C"/>
    <w:multiLevelType w:val="hybridMultilevel"/>
    <w:tmpl w:val="DD98A9EA"/>
    <w:lvl w:ilvl="0" w:tplc="FFFFFFFF">
      <w:start w:val="1"/>
      <w:numFmt w:val="decimal"/>
      <w:lvlText w:val="%1."/>
      <w:lvlJc w:val="left"/>
      <w:pPr>
        <w:ind w:left="1000" w:hanging="440"/>
      </w:pPr>
    </w:lvl>
    <w:lvl w:ilvl="1" w:tplc="FFFFFFFF" w:tentative="1">
      <w:start w:val="1"/>
      <w:numFmt w:val="lowerLetter"/>
      <w:lvlText w:val="%2)"/>
      <w:lvlJc w:val="left"/>
      <w:pPr>
        <w:ind w:left="1440" w:hanging="440"/>
      </w:pPr>
    </w:lvl>
    <w:lvl w:ilvl="2" w:tplc="FFFFFFFF" w:tentative="1">
      <w:start w:val="1"/>
      <w:numFmt w:val="lowerRoman"/>
      <w:lvlText w:val="%3."/>
      <w:lvlJc w:val="righ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22">
    <w:nsid w:val="62F469FB"/>
    <w:multiLevelType w:val="multilevel"/>
    <w:tmpl w:val="62F469F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4282141"/>
    <w:multiLevelType w:val="multilevel"/>
    <w:tmpl w:val="762672E2"/>
    <w:lvl w:ilvl="0">
      <w:start w:val="1"/>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4">
    <w:nsid w:val="662F6867"/>
    <w:multiLevelType w:val="multilevel"/>
    <w:tmpl w:val="662F686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B491C3B"/>
    <w:multiLevelType w:val="hybridMultilevel"/>
    <w:tmpl w:val="09B0E6E0"/>
    <w:lvl w:ilvl="0" w:tplc="52307A3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DF4071E"/>
    <w:multiLevelType w:val="multilevel"/>
    <w:tmpl w:val="762672E2"/>
    <w:lvl w:ilvl="0">
      <w:start w:val="1"/>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7">
    <w:nsid w:val="6E7D0072"/>
    <w:multiLevelType w:val="hybridMultilevel"/>
    <w:tmpl w:val="65BEAE42"/>
    <w:lvl w:ilvl="0" w:tplc="04EADE9A">
      <w:start w:val="2"/>
      <w:numFmt w:val="decimal"/>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28">
    <w:nsid w:val="70D72BA0"/>
    <w:multiLevelType w:val="multilevel"/>
    <w:tmpl w:val="19147ADA"/>
    <w:lvl w:ilvl="0">
      <w:start w:val="1"/>
      <w:numFmt w:val="chineseCountingThousand"/>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351A300"/>
    <w:multiLevelType w:val="singleLevel"/>
    <w:tmpl w:val="7351A300"/>
    <w:lvl w:ilvl="0">
      <w:start w:val="1"/>
      <w:numFmt w:val="decimalEnclosedCircleChinese"/>
      <w:suff w:val="nothing"/>
      <w:lvlText w:val="%1　"/>
      <w:lvlJc w:val="left"/>
      <w:pPr>
        <w:ind w:left="0" w:firstLine="400"/>
      </w:pPr>
      <w:rPr>
        <w:rFonts w:hint="eastAsia"/>
      </w:rPr>
    </w:lvl>
  </w:abstractNum>
  <w:abstractNum w:abstractNumId="30">
    <w:nsid w:val="75727322"/>
    <w:multiLevelType w:val="multilevel"/>
    <w:tmpl w:val="7572732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62672E2"/>
    <w:multiLevelType w:val="multilevel"/>
    <w:tmpl w:val="762672E2"/>
    <w:lvl w:ilvl="0">
      <w:start w:val="1"/>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2">
    <w:nsid w:val="78797942"/>
    <w:multiLevelType w:val="multilevel"/>
    <w:tmpl w:val="7879794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nsid w:val="7D9E670D"/>
    <w:multiLevelType w:val="multilevel"/>
    <w:tmpl w:val="7D9E67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28"/>
  </w:num>
  <w:num w:numId="3">
    <w:abstractNumId w:val="22"/>
  </w:num>
  <w:num w:numId="4">
    <w:abstractNumId w:val="24"/>
  </w:num>
  <w:num w:numId="5">
    <w:abstractNumId w:val="15"/>
  </w:num>
  <w:num w:numId="6">
    <w:abstractNumId w:val="30"/>
  </w:num>
  <w:num w:numId="7">
    <w:abstractNumId w:val="17"/>
  </w:num>
  <w:num w:numId="8">
    <w:abstractNumId w:val="7"/>
  </w:num>
  <w:num w:numId="9">
    <w:abstractNumId w:val="12"/>
  </w:num>
  <w:num w:numId="10">
    <w:abstractNumId w:val="20"/>
  </w:num>
  <w:num w:numId="11">
    <w:abstractNumId w:val="18"/>
  </w:num>
  <w:num w:numId="12">
    <w:abstractNumId w:val="2"/>
  </w:num>
  <w:num w:numId="13">
    <w:abstractNumId w:val="33"/>
  </w:num>
  <w:num w:numId="14">
    <w:abstractNumId w:val="10"/>
  </w:num>
  <w:num w:numId="15">
    <w:abstractNumId w:val="11"/>
  </w:num>
  <w:num w:numId="16">
    <w:abstractNumId w:val="0"/>
  </w:num>
  <w:num w:numId="17">
    <w:abstractNumId w:val="13"/>
  </w:num>
  <w:num w:numId="18">
    <w:abstractNumId w:val="29"/>
  </w:num>
  <w:num w:numId="19">
    <w:abstractNumId w:val="4"/>
  </w:num>
  <w:num w:numId="20">
    <w:abstractNumId w:val="5"/>
    <w:lvlOverride w:ilvl="0"/>
    <w:lvlOverride w:ilvl="1">
      <w:startOverride w:val="1"/>
    </w:lvlOverride>
  </w:num>
  <w:num w:numId="21">
    <w:abstractNumId w:val="6"/>
  </w:num>
  <w:num w:numId="22">
    <w:abstractNumId w:val="19"/>
  </w:num>
  <w:num w:numId="23">
    <w:abstractNumId w:val="1"/>
  </w:num>
  <w:num w:numId="24">
    <w:abstractNumId w:val="31"/>
  </w:num>
  <w:num w:numId="25">
    <w:abstractNumId w:val="26"/>
  </w:num>
  <w:num w:numId="26">
    <w:abstractNumId w:val="23"/>
  </w:num>
  <w:num w:numId="27">
    <w:abstractNumId w:val="16"/>
  </w:num>
  <w:num w:numId="28">
    <w:abstractNumId w:val="21"/>
  </w:num>
  <w:num w:numId="29">
    <w:abstractNumId w:val="9"/>
  </w:num>
  <w:num w:numId="30">
    <w:abstractNumId w:val="27"/>
  </w:num>
  <w:num w:numId="31">
    <w:abstractNumId w:val="25"/>
  </w:num>
  <w:num w:numId="32">
    <w:abstractNumId w:val="3"/>
    <w:lvlOverride w:ilvl="0"/>
    <w:lvlOverride w:ilvl="1">
      <w:startOverride w:val="1"/>
    </w:lvlOverride>
  </w:num>
  <w:num w:numId="33">
    <w:abstractNumId w:val="14"/>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8434" fill="f" stroke="f">
      <v:fill on="f"/>
      <v:strok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9FB9C889"/>
    <w:rsid w:val="9FFD050D"/>
    <w:rsid w:val="AFF15B81"/>
    <w:rsid w:val="B5FFB98C"/>
    <w:rsid w:val="BF6F3403"/>
    <w:rsid w:val="CDBEBDCB"/>
    <w:rsid w:val="DD2FF953"/>
    <w:rsid w:val="E79E41AD"/>
    <w:rsid w:val="EFEF05B9"/>
    <w:rsid w:val="F8FBF05E"/>
    <w:rsid w:val="FF3D4B83"/>
    <w:rsid w:val="FF7E8C67"/>
    <w:rsid w:val="00000384"/>
    <w:rsid w:val="00000387"/>
    <w:rsid w:val="000011F0"/>
    <w:rsid w:val="00001997"/>
    <w:rsid w:val="00001B46"/>
    <w:rsid w:val="000025A8"/>
    <w:rsid w:val="000026FA"/>
    <w:rsid w:val="000041A5"/>
    <w:rsid w:val="000068F8"/>
    <w:rsid w:val="00007129"/>
    <w:rsid w:val="00007291"/>
    <w:rsid w:val="000072D0"/>
    <w:rsid w:val="000072EB"/>
    <w:rsid w:val="00011ADA"/>
    <w:rsid w:val="00013F20"/>
    <w:rsid w:val="00014B04"/>
    <w:rsid w:val="00015254"/>
    <w:rsid w:val="00016A3D"/>
    <w:rsid w:val="000177C5"/>
    <w:rsid w:val="00017C99"/>
    <w:rsid w:val="000204D9"/>
    <w:rsid w:val="0002075A"/>
    <w:rsid w:val="0002141A"/>
    <w:rsid w:val="0002514B"/>
    <w:rsid w:val="00026752"/>
    <w:rsid w:val="00027C1C"/>
    <w:rsid w:val="000305B6"/>
    <w:rsid w:val="00030DC0"/>
    <w:rsid w:val="000318CB"/>
    <w:rsid w:val="000321B0"/>
    <w:rsid w:val="000329B7"/>
    <w:rsid w:val="000332B4"/>
    <w:rsid w:val="00033C41"/>
    <w:rsid w:val="00033D05"/>
    <w:rsid w:val="00034018"/>
    <w:rsid w:val="00035354"/>
    <w:rsid w:val="000354A1"/>
    <w:rsid w:val="00035F4C"/>
    <w:rsid w:val="0003669E"/>
    <w:rsid w:val="00036789"/>
    <w:rsid w:val="0003699B"/>
    <w:rsid w:val="00036EE9"/>
    <w:rsid w:val="00040004"/>
    <w:rsid w:val="00041037"/>
    <w:rsid w:val="0004105F"/>
    <w:rsid w:val="000426AD"/>
    <w:rsid w:val="00042CA9"/>
    <w:rsid w:val="00042DA4"/>
    <w:rsid w:val="0004366D"/>
    <w:rsid w:val="000442A1"/>
    <w:rsid w:val="00044FED"/>
    <w:rsid w:val="00044FFA"/>
    <w:rsid w:val="000450A4"/>
    <w:rsid w:val="00045540"/>
    <w:rsid w:val="00046084"/>
    <w:rsid w:val="00046467"/>
    <w:rsid w:val="0004693D"/>
    <w:rsid w:val="00046D40"/>
    <w:rsid w:val="00047E6D"/>
    <w:rsid w:val="00050545"/>
    <w:rsid w:val="00050966"/>
    <w:rsid w:val="000509CC"/>
    <w:rsid w:val="00050C36"/>
    <w:rsid w:val="00052FDB"/>
    <w:rsid w:val="00054416"/>
    <w:rsid w:val="00054D3C"/>
    <w:rsid w:val="0005587A"/>
    <w:rsid w:val="00056E1C"/>
    <w:rsid w:val="000571FF"/>
    <w:rsid w:val="000574F5"/>
    <w:rsid w:val="00057C54"/>
    <w:rsid w:val="00060A59"/>
    <w:rsid w:val="000611E0"/>
    <w:rsid w:val="000619EA"/>
    <w:rsid w:val="00061A23"/>
    <w:rsid w:val="00062F47"/>
    <w:rsid w:val="00062F9E"/>
    <w:rsid w:val="0006611B"/>
    <w:rsid w:val="00067782"/>
    <w:rsid w:val="00071CCD"/>
    <w:rsid w:val="00071F0B"/>
    <w:rsid w:val="000740F1"/>
    <w:rsid w:val="00074D4F"/>
    <w:rsid w:val="00075A5B"/>
    <w:rsid w:val="00075E50"/>
    <w:rsid w:val="00076884"/>
    <w:rsid w:val="0007724F"/>
    <w:rsid w:val="000772C0"/>
    <w:rsid w:val="00080244"/>
    <w:rsid w:val="0008065C"/>
    <w:rsid w:val="00080759"/>
    <w:rsid w:val="000807F3"/>
    <w:rsid w:val="00080988"/>
    <w:rsid w:val="00080C4A"/>
    <w:rsid w:val="000818DC"/>
    <w:rsid w:val="00081900"/>
    <w:rsid w:val="000835E1"/>
    <w:rsid w:val="000843ED"/>
    <w:rsid w:val="000848DB"/>
    <w:rsid w:val="00084D0F"/>
    <w:rsid w:val="00084E63"/>
    <w:rsid w:val="00085004"/>
    <w:rsid w:val="00085227"/>
    <w:rsid w:val="00085D51"/>
    <w:rsid w:val="000903EB"/>
    <w:rsid w:val="00091D35"/>
    <w:rsid w:val="0009244B"/>
    <w:rsid w:val="00092B34"/>
    <w:rsid w:val="00093F70"/>
    <w:rsid w:val="00094D19"/>
    <w:rsid w:val="000950E8"/>
    <w:rsid w:val="00095F8C"/>
    <w:rsid w:val="00096776"/>
    <w:rsid w:val="00096FB9"/>
    <w:rsid w:val="000A092D"/>
    <w:rsid w:val="000A0988"/>
    <w:rsid w:val="000A1637"/>
    <w:rsid w:val="000A2A58"/>
    <w:rsid w:val="000A3629"/>
    <w:rsid w:val="000A4E17"/>
    <w:rsid w:val="000A57DA"/>
    <w:rsid w:val="000A64A4"/>
    <w:rsid w:val="000A6696"/>
    <w:rsid w:val="000A7230"/>
    <w:rsid w:val="000B17A4"/>
    <w:rsid w:val="000B1E04"/>
    <w:rsid w:val="000B363E"/>
    <w:rsid w:val="000B410E"/>
    <w:rsid w:val="000B5953"/>
    <w:rsid w:val="000B5A12"/>
    <w:rsid w:val="000B5CE4"/>
    <w:rsid w:val="000B638F"/>
    <w:rsid w:val="000B7242"/>
    <w:rsid w:val="000C0744"/>
    <w:rsid w:val="000C0F5C"/>
    <w:rsid w:val="000C2588"/>
    <w:rsid w:val="000C2B10"/>
    <w:rsid w:val="000C442C"/>
    <w:rsid w:val="000C4FBF"/>
    <w:rsid w:val="000C51DB"/>
    <w:rsid w:val="000C5D7A"/>
    <w:rsid w:val="000C5FDF"/>
    <w:rsid w:val="000C610F"/>
    <w:rsid w:val="000C6CD7"/>
    <w:rsid w:val="000C6F91"/>
    <w:rsid w:val="000C6FFB"/>
    <w:rsid w:val="000C7B2A"/>
    <w:rsid w:val="000D2036"/>
    <w:rsid w:val="000D2395"/>
    <w:rsid w:val="000D2ED4"/>
    <w:rsid w:val="000D2FE3"/>
    <w:rsid w:val="000D33E8"/>
    <w:rsid w:val="000D3B07"/>
    <w:rsid w:val="000D4492"/>
    <w:rsid w:val="000D4953"/>
    <w:rsid w:val="000D639E"/>
    <w:rsid w:val="000D65AA"/>
    <w:rsid w:val="000D6C01"/>
    <w:rsid w:val="000D79F2"/>
    <w:rsid w:val="000D7EB0"/>
    <w:rsid w:val="000E26C3"/>
    <w:rsid w:val="000E2D04"/>
    <w:rsid w:val="000E3756"/>
    <w:rsid w:val="000E3972"/>
    <w:rsid w:val="000E3DE4"/>
    <w:rsid w:val="000E3FB7"/>
    <w:rsid w:val="000E4A3B"/>
    <w:rsid w:val="000E4CB2"/>
    <w:rsid w:val="000E53F8"/>
    <w:rsid w:val="000E557F"/>
    <w:rsid w:val="000E5CBA"/>
    <w:rsid w:val="000E6EA6"/>
    <w:rsid w:val="000E7FA4"/>
    <w:rsid w:val="000F3187"/>
    <w:rsid w:val="000F4A77"/>
    <w:rsid w:val="000F4CCB"/>
    <w:rsid w:val="000F656D"/>
    <w:rsid w:val="000F684B"/>
    <w:rsid w:val="001000DF"/>
    <w:rsid w:val="00100548"/>
    <w:rsid w:val="00101066"/>
    <w:rsid w:val="001030AD"/>
    <w:rsid w:val="001036A9"/>
    <w:rsid w:val="00103E16"/>
    <w:rsid w:val="00104A70"/>
    <w:rsid w:val="00104BA8"/>
    <w:rsid w:val="00104C25"/>
    <w:rsid w:val="00104D9B"/>
    <w:rsid w:val="00105559"/>
    <w:rsid w:val="00105655"/>
    <w:rsid w:val="0010583C"/>
    <w:rsid w:val="00106A60"/>
    <w:rsid w:val="00107049"/>
    <w:rsid w:val="001070AF"/>
    <w:rsid w:val="00107156"/>
    <w:rsid w:val="00107393"/>
    <w:rsid w:val="00107C49"/>
    <w:rsid w:val="00107E75"/>
    <w:rsid w:val="00110725"/>
    <w:rsid w:val="00111A7E"/>
    <w:rsid w:val="00111AEE"/>
    <w:rsid w:val="0011255C"/>
    <w:rsid w:val="00112AFC"/>
    <w:rsid w:val="001133D8"/>
    <w:rsid w:val="00114210"/>
    <w:rsid w:val="00114427"/>
    <w:rsid w:val="00114859"/>
    <w:rsid w:val="0011589B"/>
    <w:rsid w:val="00115B8B"/>
    <w:rsid w:val="00115FD9"/>
    <w:rsid w:val="00120FBE"/>
    <w:rsid w:val="0012189D"/>
    <w:rsid w:val="00122B6A"/>
    <w:rsid w:val="00122E04"/>
    <w:rsid w:val="00122FAF"/>
    <w:rsid w:val="001239D4"/>
    <w:rsid w:val="00124B77"/>
    <w:rsid w:val="00124C52"/>
    <w:rsid w:val="001253F5"/>
    <w:rsid w:val="001255F6"/>
    <w:rsid w:val="001257FC"/>
    <w:rsid w:val="00126331"/>
    <w:rsid w:val="00127A7F"/>
    <w:rsid w:val="001319E0"/>
    <w:rsid w:val="001329E7"/>
    <w:rsid w:val="00132B93"/>
    <w:rsid w:val="00132F26"/>
    <w:rsid w:val="001336E2"/>
    <w:rsid w:val="00133ACD"/>
    <w:rsid w:val="00135627"/>
    <w:rsid w:val="00135EB5"/>
    <w:rsid w:val="00135FED"/>
    <w:rsid w:val="0013662F"/>
    <w:rsid w:val="00137A04"/>
    <w:rsid w:val="00137DB4"/>
    <w:rsid w:val="00141520"/>
    <w:rsid w:val="001416FE"/>
    <w:rsid w:val="0014198F"/>
    <w:rsid w:val="00142934"/>
    <w:rsid w:val="00142BC8"/>
    <w:rsid w:val="00142BE7"/>
    <w:rsid w:val="00142F0F"/>
    <w:rsid w:val="001442D7"/>
    <w:rsid w:val="001444E0"/>
    <w:rsid w:val="00144F39"/>
    <w:rsid w:val="00145734"/>
    <w:rsid w:val="00145F61"/>
    <w:rsid w:val="00146293"/>
    <w:rsid w:val="00146391"/>
    <w:rsid w:val="001472EA"/>
    <w:rsid w:val="0014744A"/>
    <w:rsid w:val="0015023F"/>
    <w:rsid w:val="0015240A"/>
    <w:rsid w:val="00152F00"/>
    <w:rsid w:val="001550B8"/>
    <w:rsid w:val="00155E6D"/>
    <w:rsid w:val="00157B7D"/>
    <w:rsid w:val="00157C8A"/>
    <w:rsid w:val="001602E0"/>
    <w:rsid w:val="00160519"/>
    <w:rsid w:val="00161892"/>
    <w:rsid w:val="00161C3B"/>
    <w:rsid w:val="001622D7"/>
    <w:rsid w:val="001649B3"/>
    <w:rsid w:val="00164C27"/>
    <w:rsid w:val="00165537"/>
    <w:rsid w:val="00165A7F"/>
    <w:rsid w:val="00165FB4"/>
    <w:rsid w:val="00165FEF"/>
    <w:rsid w:val="0016610D"/>
    <w:rsid w:val="00167AD7"/>
    <w:rsid w:val="00171AFF"/>
    <w:rsid w:val="001720BA"/>
    <w:rsid w:val="0017221C"/>
    <w:rsid w:val="0017230B"/>
    <w:rsid w:val="00172A27"/>
    <w:rsid w:val="0017341F"/>
    <w:rsid w:val="0017366D"/>
    <w:rsid w:val="00174DC2"/>
    <w:rsid w:val="00177B17"/>
    <w:rsid w:val="001806D0"/>
    <w:rsid w:val="001810D1"/>
    <w:rsid w:val="00184320"/>
    <w:rsid w:val="00185AB9"/>
    <w:rsid w:val="00185D91"/>
    <w:rsid w:val="00185E25"/>
    <w:rsid w:val="00186B18"/>
    <w:rsid w:val="00187314"/>
    <w:rsid w:val="0019046B"/>
    <w:rsid w:val="00190C63"/>
    <w:rsid w:val="00192105"/>
    <w:rsid w:val="00193A61"/>
    <w:rsid w:val="0019522C"/>
    <w:rsid w:val="00195757"/>
    <w:rsid w:val="00195816"/>
    <w:rsid w:val="00195AB2"/>
    <w:rsid w:val="001971CD"/>
    <w:rsid w:val="00197246"/>
    <w:rsid w:val="00197B4E"/>
    <w:rsid w:val="001A148A"/>
    <w:rsid w:val="001A356F"/>
    <w:rsid w:val="001A5A3A"/>
    <w:rsid w:val="001A5EF2"/>
    <w:rsid w:val="001A6421"/>
    <w:rsid w:val="001A68D5"/>
    <w:rsid w:val="001A6D80"/>
    <w:rsid w:val="001A7E00"/>
    <w:rsid w:val="001A7E56"/>
    <w:rsid w:val="001B0B0A"/>
    <w:rsid w:val="001B1189"/>
    <w:rsid w:val="001B1BD7"/>
    <w:rsid w:val="001B298F"/>
    <w:rsid w:val="001B2DBE"/>
    <w:rsid w:val="001B4A45"/>
    <w:rsid w:val="001B4C72"/>
    <w:rsid w:val="001B4DEF"/>
    <w:rsid w:val="001B58E0"/>
    <w:rsid w:val="001B59A8"/>
    <w:rsid w:val="001B5A9F"/>
    <w:rsid w:val="001B60CB"/>
    <w:rsid w:val="001B63C2"/>
    <w:rsid w:val="001B650D"/>
    <w:rsid w:val="001B6709"/>
    <w:rsid w:val="001B6C01"/>
    <w:rsid w:val="001C1539"/>
    <w:rsid w:val="001C1820"/>
    <w:rsid w:val="001C1EC9"/>
    <w:rsid w:val="001C400D"/>
    <w:rsid w:val="001C4C60"/>
    <w:rsid w:val="001C4FE6"/>
    <w:rsid w:val="001C5B3C"/>
    <w:rsid w:val="001C7258"/>
    <w:rsid w:val="001C7AB7"/>
    <w:rsid w:val="001D042A"/>
    <w:rsid w:val="001D060D"/>
    <w:rsid w:val="001D0DD9"/>
    <w:rsid w:val="001D0F70"/>
    <w:rsid w:val="001D1F5A"/>
    <w:rsid w:val="001D3873"/>
    <w:rsid w:val="001D58C1"/>
    <w:rsid w:val="001D5DA4"/>
    <w:rsid w:val="001D6E82"/>
    <w:rsid w:val="001D75D8"/>
    <w:rsid w:val="001E0760"/>
    <w:rsid w:val="001E1C91"/>
    <w:rsid w:val="001E2D56"/>
    <w:rsid w:val="001E3146"/>
    <w:rsid w:val="001E32A9"/>
    <w:rsid w:val="001E461F"/>
    <w:rsid w:val="001E46C8"/>
    <w:rsid w:val="001E5E45"/>
    <w:rsid w:val="001E5E51"/>
    <w:rsid w:val="001E6E88"/>
    <w:rsid w:val="001E77CF"/>
    <w:rsid w:val="001E7882"/>
    <w:rsid w:val="001F0487"/>
    <w:rsid w:val="001F070D"/>
    <w:rsid w:val="001F0D0D"/>
    <w:rsid w:val="001F114D"/>
    <w:rsid w:val="001F1970"/>
    <w:rsid w:val="001F21C1"/>
    <w:rsid w:val="001F5149"/>
    <w:rsid w:val="001F55CC"/>
    <w:rsid w:val="001F6098"/>
    <w:rsid w:val="001F64FF"/>
    <w:rsid w:val="001F683F"/>
    <w:rsid w:val="00200343"/>
    <w:rsid w:val="00202ACE"/>
    <w:rsid w:val="00202D28"/>
    <w:rsid w:val="002030AC"/>
    <w:rsid w:val="00204286"/>
    <w:rsid w:val="00204548"/>
    <w:rsid w:val="00204C83"/>
    <w:rsid w:val="00204E2F"/>
    <w:rsid w:val="0020529F"/>
    <w:rsid w:val="00205529"/>
    <w:rsid w:val="002060CD"/>
    <w:rsid w:val="00206396"/>
    <w:rsid w:val="00206EEB"/>
    <w:rsid w:val="00206FB1"/>
    <w:rsid w:val="00207109"/>
    <w:rsid w:val="002104AE"/>
    <w:rsid w:val="002119E8"/>
    <w:rsid w:val="00211D06"/>
    <w:rsid w:val="00211F24"/>
    <w:rsid w:val="0021373A"/>
    <w:rsid w:val="00213C15"/>
    <w:rsid w:val="00214A69"/>
    <w:rsid w:val="002156DE"/>
    <w:rsid w:val="00215F4F"/>
    <w:rsid w:val="00216377"/>
    <w:rsid w:val="0021730B"/>
    <w:rsid w:val="00217769"/>
    <w:rsid w:val="00217B0E"/>
    <w:rsid w:val="00221855"/>
    <w:rsid w:val="002229DE"/>
    <w:rsid w:val="00222CA6"/>
    <w:rsid w:val="00223E8A"/>
    <w:rsid w:val="00224633"/>
    <w:rsid w:val="002247F1"/>
    <w:rsid w:val="002253FF"/>
    <w:rsid w:val="002259A7"/>
    <w:rsid w:val="002260E7"/>
    <w:rsid w:val="002260EA"/>
    <w:rsid w:val="00226774"/>
    <w:rsid w:val="00226F8E"/>
    <w:rsid w:val="00227205"/>
    <w:rsid w:val="00227271"/>
    <w:rsid w:val="00227CFE"/>
    <w:rsid w:val="0023018B"/>
    <w:rsid w:val="002303FB"/>
    <w:rsid w:val="00230DF8"/>
    <w:rsid w:val="002313B5"/>
    <w:rsid w:val="00232249"/>
    <w:rsid w:val="00233163"/>
    <w:rsid w:val="0023381E"/>
    <w:rsid w:val="0023398A"/>
    <w:rsid w:val="00233AAA"/>
    <w:rsid w:val="00233AFD"/>
    <w:rsid w:val="002344F1"/>
    <w:rsid w:val="002345DC"/>
    <w:rsid w:val="00235B9F"/>
    <w:rsid w:val="00235FD1"/>
    <w:rsid w:val="0023621A"/>
    <w:rsid w:val="00237537"/>
    <w:rsid w:val="00240CBB"/>
    <w:rsid w:val="00241855"/>
    <w:rsid w:val="00241919"/>
    <w:rsid w:val="00241B08"/>
    <w:rsid w:val="00243790"/>
    <w:rsid w:val="00243B43"/>
    <w:rsid w:val="002464E7"/>
    <w:rsid w:val="002470AF"/>
    <w:rsid w:val="00247332"/>
    <w:rsid w:val="002525A3"/>
    <w:rsid w:val="00252B00"/>
    <w:rsid w:val="00252BC5"/>
    <w:rsid w:val="00253191"/>
    <w:rsid w:val="00253A20"/>
    <w:rsid w:val="00253BD1"/>
    <w:rsid w:val="00255738"/>
    <w:rsid w:val="00257A9C"/>
    <w:rsid w:val="0026007E"/>
    <w:rsid w:val="00261428"/>
    <w:rsid w:val="00261669"/>
    <w:rsid w:val="00261F4B"/>
    <w:rsid w:val="0026290D"/>
    <w:rsid w:val="0026295D"/>
    <w:rsid w:val="0026313F"/>
    <w:rsid w:val="00263E05"/>
    <w:rsid w:val="0026509E"/>
    <w:rsid w:val="00265E7F"/>
    <w:rsid w:val="00266954"/>
    <w:rsid w:val="00267848"/>
    <w:rsid w:val="00267E53"/>
    <w:rsid w:val="00270EF3"/>
    <w:rsid w:val="0027135C"/>
    <w:rsid w:val="00271551"/>
    <w:rsid w:val="00272591"/>
    <w:rsid w:val="002747AF"/>
    <w:rsid w:val="00275A65"/>
    <w:rsid w:val="00275D13"/>
    <w:rsid w:val="00276453"/>
    <w:rsid w:val="00276734"/>
    <w:rsid w:val="002768D2"/>
    <w:rsid w:val="0027698B"/>
    <w:rsid w:val="00276A66"/>
    <w:rsid w:val="0027771B"/>
    <w:rsid w:val="00277A05"/>
    <w:rsid w:val="002808F3"/>
    <w:rsid w:val="00280AFB"/>
    <w:rsid w:val="00281188"/>
    <w:rsid w:val="00281CBA"/>
    <w:rsid w:val="002823A3"/>
    <w:rsid w:val="00282DEF"/>
    <w:rsid w:val="00283295"/>
    <w:rsid w:val="002840D1"/>
    <w:rsid w:val="00286118"/>
    <w:rsid w:val="002866F0"/>
    <w:rsid w:val="00286763"/>
    <w:rsid w:val="0029004D"/>
    <w:rsid w:val="002911C3"/>
    <w:rsid w:val="00293413"/>
    <w:rsid w:val="0029389D"/>
    <w:rsid w:val="00295642"/>
    <w:rsid w:val="002974E2"/>
    <w:rsid w:val="002976CE"/>
    <w:rsid w:val="00297763"/>
    <w:rsid w:val="002A06A3"/>
    <w:rsid w:val="002A2318"/>
    <w:rsid w:val="002A47B7"/>
    <w:rsid w:val="002A581E"/>
    <w:rsid w:val="002A5E76"/>
    <w:rsid w:val="002B41F6"/>
    <w:rsid w:val="002B4F28"/>
    <w:rsid w:val="002B525F"/>
    <w:rsid w:val="002B5E4B"/>
    <w:rsid w:val="002B76CA"/>
    <w:rsid w:val="002C02A8"/>
    <w:rsid w:val="002C02C5"/>
    <w:rsid w:val="002C0FCD"/>
    <w:rsid w:val="002C1729"/>
    <w:rsid w:val="002C1C50"/>
    <w:rsid w:val="002C260B"/>
    <w:rsid w:val="002C2A68"/>
    <w:rsid w:val="002C2DD1"/>
    <w:rsid w:val="002C2F09"/>
    <w:rsid w:val="002C31C3"/>
    <w:rsid w:val="002C6066"/>
    <w:rsid w:val="002C64CC"/>
    <w:rsid w:val="002C6A59"/>
    <w:rsid w:val="002D082F"/>
    <w:rsid w:val="002D1089"/>
    <w:rsid w:val="002D17AD"/>
    <w:rsid w:val="002D1D5E"/>
    <w:rsid w:val="002D23E7"/>
    <w:rsid w:val="002D25E8"/>
    <w:rsid w:val="002D399D"/>
    <w:rsid w:val="002D4101"/>
    <w:rsid w:val="002D4156"/>
    <w:rsid w:val="002D51F2"/>
    <w:rsid w:val="002D53B1"/>
    <w:rsid w:val="002D59DF"/>
    <w:rsid w:val="002D5D82"/>
    <w:rsid w:val="002D66C5"/>
    <w:rsid w:val="002D697B"/>
    <w:rsid w:val="002D6D22"/>
    <w:rsid w:val="002D74EE"/>
    <w:rsid w:val="002E0C5E"/>
    <w:rsid w:val="002E112D"/>
    <w:rsid w:val="002E1598"/>
    <w:rsid w:val="002E1C42"/>
    <w:rsid w:val="002E2002"/>
    <w:rsid w:val="002E21E6"/>
    <w:rsid w:val="002E24B4"/>
    <w:rsid w:val="002E2960"/>
    <w:rsid w:val="002E2D71"/>
    <w:rsid w:val="002E2F50"/>
    <w:rsid w:val="002E32D5"/>
    <w:rsid w:val="002E33C1"/>
    <w:rsid w:val="002E3778"/>
    <w:rsid w:val="002E44E1"/>
    <w:rsid w:val="002E653A"/>
    <w:rsid w:val="002E711E"/>
    <w:rsid w:val="002E76EE"/>
    <w:rsid w:val="002E7724"/>
    <w:rsid w:val="002F022A"/>
    <w:rsid w:val="002F2005"/>
    <w:rsid w:val="002F2220"/>
    <w:rsid w:val="002F2E46"/>
    <w:rsid w:val="0030005C"/>
    <w:rsid w:val="00300680"/>
    <w:rsid w:val="0030131C"/>
    <w:rsid w:val="00301BD5"/>
    <w:rsid w:val="00302000"/>
    <w:rsid w:val="00302A24"/>
    <w:rsid w:val="00302A44"/>
    <w:rsid w:val="00302D35"/>
    <w:rsid w:val="003031B9"/>
    <w:rsid w:val="00303791"/>
    <w:rsid w:val="00303C46"/>
    <w:rsid w:val="00303EF1"/>
    <w:rsid w:val="0030457D"/>
    <w:rsid w:val="00305346"/>
    <w:rsid w:val="0030560E"/>
    <w:rsid w:val="003058F9"/>
    <w:rsid w:val="00305924"/>
    <w:rsid w:val="00305CCD"/>
    <w:rsid w:val="00305E3D"/>
    <w:rsid w:val="00306563"/>
    <w:rsid w:val="0030687D"/>
    <w:rsid w:val="003072F8"/>
    <w:rsid w:val="00311C2F"/>
    <w:rsid w:val="0031312B"/>
    <w:rsid w:val="003131ED"/>
    <w:rsid w:val="003149B7"/>
    <w:rsid w:val="00314A0C"/>
    <w:rsid w:val="00314DD9"/>
    <w:rsid w:val="00316219"/>
    <w:rsid w:val="00316C02"/>
    <w:rsid w:val="00317A35"/>
    <w:rsid w:val="00317B2B"/>
    <w:rsid w:val="00317E83"/>
    <w:rsid w:val="00320966"/>
    <w:rsid w:val="00320D24"/>
    <w:rsid w:val="00322738"/>
    <w:rsid w:val="0032591D"/>
    <w:rsid w:val="0032596E"/>
    <w:rsid w:val="0032645E"/>
    <w:rsid w:val="00326CCF"/>
    <w:rsid w:val="00327080"/>
    <w:rsid w:val="00327361"/>
    <w:rsid w:val="003273F8"/>
    <w:rsid w:val="003275A3"/>
    <w:rsid w:val="003276B6"/>
    <w:rsid w:val="003340D8"/>
    <w:rsid w:val="00334FB7"/>
    <w:rsid w:val="0033549B"/>
    <w:rsid w:val="003354E9"/>
    <w:rsid w:val="0033583C"/>
    <w:rsid w:val="00335E25"/>
    <w:rsid w:val="003361D4"/>
    <w:rsid w:val="00336204"/>
    <w:rsid w:val="003368FC"/>
    <w:rsid w:val="00336A00"/>
    <w:rsid w:val="00336F12"/>
    <w:rsid w:val="00337110"/>
    <w:rsid w:val="00340B22"/>
    <w:rsid w:val="00341A92"/>
    <w:rsid w:val="00343FC8"/>
    <w:rsid w:val="0034498A"/>
    <w:rsid w:val="00347175"/>
    <w:rsid w:val="00347FEC"/>
    <w:rsid w:val="00350DAA"/>
    <w:rsid w:val="0035101B"/>
    <w:rsid w:val="003511C7"/>
    <w:rsid w:val="0035163A"/>
    <w:rsid w:val="0035203F"/>
    <w:rsid w:val="0035215E"/>
    <w:rsid w:val="00353839"/>
    <w:rsid w:val="00353B2F"/>
    <w:rsid w:val="00355C1C"/>
    <w:rsid w:val="00357096"/>
    <w:rsid w:val="003572D3"/>
    <w:rsid w:val="00360323"/>
    <w:rsid w:val="00360440"/>
    <w:rsid w:val="00360548"/>
    <w:rsid w:val="00360994"/>
    <w:rsid w:val="003610DB"/>
    <w:rsid w:val="00361550"/>
    <w:rsid w:val="00361B94"/>
    <w:rsid w:val="00363534"/>
    <w:rsid w:val="00365D12"/>
    <w:rsid w:val="00367296"/>
    <w:rsid w:val="003674B5"/>
    <w:rsid w:val="003716F5"/>
    <w:rsid w:val="003717E8"/>
    <w:rsid w:val="00371F87"/>
    <w:rsid w:val="003736D7"/>
    <w:rsid w:val="00373D19"/>
    <w:rsid w:val="00373FB0"/>
    <w:rsid w:val="003744B0"/>
    <w:rsid w:val="003754C2"/>
    <w:rsid w:val="00375E45"/>
    <w:rsid w:val="00376504"/>
    <w:rsid w:val="00376948"/>
    <w:rsid w:val="00376A2A"/>
    <w:rsid w:val="003778AF"/>
    <w:rsid w:val="00377F78"/>
    <w:rsid w:val="00380CA1"/>
    <w:rsid w:val="00381678"/>
    <w:rsid w:val="00381957"/>
    <w:rsid w:val="00381CB9"/>
    <w:rsid w:val="00381D45"/>
    <w:rsid w:val="003821A5"/>
    <w:rsid w:val="00382460"/>
    <w:rsid w:val="0038307C"/>
    <w:rsid w:val="00383198"/>
    <w:rsid w:val="003846BC"/>
    <w:rsid w:val="00385EA2"/>
    <w:rsid w:val="00385F4A"/>
    <w:rsid w:val="00386F48"/>
    <w:rsid w:val="00387C2D"/>
    <w:rsid w:val="00390607"/>
    <w:rsid w:val="00390D3C"/>
    <w:rsid w:val="00391036"/>
    <w:rsid w:val="00391821"/>
    <w:rsid w:val="00391D0E"/>
    <w:rsid w:val="003927B9"/>
    <w:rsid w:val="00394164"/>
    <w:rsid w:val="00394541"/>
    <w:rsid w:val="0039495C"/>
    <w:rsid w:val="00394998"/>
    <w:rsid w:val="00395202"/>
    <w:rsid w:val="00395848"/>
    <w:rsid w:val="003966FA"/>
    <w:rsid w:val="00396E96"/>
    <w:rsid w:val="003A0356"/>
    <w:rsid w:val="003A0ED1"/>
    <w:rsid w:val="003A125F"/>
    <w:rsid w:val="003A17EA"/>
    <w:rsid w:val="003A2143"/>
    <w:rsid w:val="003A2970"/>
    <w:rsid w:val="003A3766"/>
    <w:rsid w:val="003A3B6E"/>
    <w:rsid w:val="003A5583"/>
    <w:rsid w:val="003A5E63"/>
    <w:rsid w:val="003A7511"/>
    <w:rsid w:val="003B083C"/>
    <w:rsid w:val="003B17B2"/>
    <w:rsid w:val="003B1A10"/>
    <w:rsid w:val="003B2631"/>
    <w:rsid w:val="003B287E"/>
    <w:rsid w:val="003B2906"/>
    <w:rsid w:val="003B349E"/>
    <w:rsid w:val="003B4B46"/>
    <w:rsid w:val="003B4DA0"/>
    <w:rsid w:val="003B5AD1"/>
    <w:rsid w:val="003B5E38"/>
    <w:rsid w:val="003B7353"/>
    <w:rsid w:val="003C00EE"/>
    <w:rsid w:val="003C0375"/>
    <w:rsid w:val="003C1871"/>
    <w:rsid w:val="003C1E4C"/>
    <w:rsid w:val="003C211C"/>
    <w:rsid w:val="003C31ED"/>
    <w:rsid w:val="003C3521"/>
    <w:rsid w:val="003C4AD7"/>
    <w:rsid w:val="003C4CEF"/>
    <w:rsid w:val="003C5005"/>
    <w:rsid w:val="003C50E7"/>
    <w:rsid w:val="003C5461"/>
    <w:rsid w:val="003C59B2"/>
    <w:rsid w:val="003C5ECF"/>
    <w:rsid w:val="003C725D"/>
    <w:rsid w:val="003C74AB"/>
    <w:rsid w:val="003C7676"/>
    <w:rsid w:val="003D1228"/>
    <w:rsid w:val="003D13A1"/>
    <w:rsid w:val="003D2867"/>
    <w:rsid w:val="003D2ADE"/>
    <w:rsid w:val="003D373C"/>
    <w:rsid w:val="003D439F"/>
    <w:rsid w:val="003D445E"/>
    <w:rsid w:val="003D4621"/>
    <w:rsid w:val="003D5982"/>
    <w:rsid w:val="003D5B04"/>
    <w:rsid w:val="003D5B8C"/>
    <w:rsid w:val="003D5E8B"/>
    <w:rsid w:val="003D603B"/>
    <w:rsid w:val="003D6904"/>
    <w:rsid w:val="003D7A83"/>
    <w:rsid w:val="003D7DAD"/>
    <w:rsid w:val="003E0518"/>
    <w:rsid w:val="003E0FCC"/>
    <w:rsid w:val="003E1AC9"/>
    <w:rsid w:val="003E1BBF"/>
    <w:rsid w:val="003E210A"/>
    <w:rsid w:val="003E2466"/>
    <w:rsid w:val="003E27D9"/>
    <w:rsid w:val="003E31BD"/>
    <w:rsid w:val="003E3533"/>
    <w:rsid w:val="003E3E3C"/>
    <w:rsid w:val="003E3E8D"/>
    <w:rsid w:val="003E47DE"/>
    <w:rsid w:val="003E4E21"/>
    <w:rsid w:val="003E53AD"/>
    <w:rsid w:val="003E5EEA"/>
    <w:rsid w:val="003E6813"/>
    <w:rsid w:val="003F0A83"/>
    <w:rsid w:val="003F1D89"/>
    <w:rsid w:val="003F3568"/>
    <w:rsid w:val="003F4C37"/>
    <w:rsid w:val="003F5BB3"/>
    <w:rsid w:val="003F66B4"/>
    <w:rsid w:val="003F7A0E"/>
    <w:rsid w:val="003F7B27"/>
    <w:rsid w:val="0040078B"/>
    <w:rsid w:val="004007E0"/>
    <w:rsid w:val="00400AC3"/>
    <w:rsid w:val="004016BD"/>
    <w:rsid w:val="00401D88"/>
    <w:rsid w:val="0040200F"/>
    <w:rsid w:val="00404E2F"/>
    <w:rsid w:val="0040524D"/>
    <w:rsid w:val="00405614"/>
    <w:rsid w:val="004056B0"/>
    <w:rsid w:val="004070E1"/>
    <w:rsid w:val="004077D7"/>
    <w:rsid w:val="00411C25"/>
    <w:rsid w:val="00412836"/>
    <w:rsid w:val="0041385C"/>
    <w:rsid w:val="00413871"/>
    <w:rsid w:val="00413B75"/>
    <w:rsid w:val="00413F90"/>
    <w:rsid w:val="0041406C"/>
    <w:rsid w:val="0041484F"/>
    <w:rsid w:val="00415CEA"/>
    <w:rsid w:val="00415CF8"/>
    <w:rsid w:val="00415E96"/>
    <w:rsid w:val="00415F7B"/>
    <w:rsid w:val="00416623"/>
    <w:rsid w:val="0041687E"/>
    <w:rsid w:val="00417075"/>
    <w:rsid w:val="004179EA"/>
    <w:rsid w:val="00417DD5"/>
    <w:rsid w:val="00417F30"/>
    <w:rsid w:val="00420901"/>
    <w:rsid w:val="00420D77"/>
    <w:rsid w:val="0042319A"/>
    <w:rsid w:val="00423768"/>
    <w:rsid w:val="004240F0"/>
    <w:rsid w:val="00424594"/>
    <w:rsid w:val="004258BD"/>
    <w:rsid w:val="00425E4A"/>
    <w:rsid w:val="00425F13"/>
    <w:rsid w:val="00427810"/>
    <w:rsid w:val="0043016A"/>
    <w:rsid w:val="004306BB"/>
    <w:rsid w:val="0043085C"/>
    <w:rsid w:val="00430B39"/>
    <w:rsid w:val="0043109E"/>
    <w:rsid w:val="0043130A"/>
    <w:rsid w:val="00431C37"/>
    <w:rsid w:val="00431E78"/>
    <w:rsid w:val="00432817"/>
    <w:rsid w:val="0043302A"/>
    <w:rsid w:val="00433C64"/>
    <w:rsid w:val="0043401E"/>
    <w:rsid w:val="004349C8"/>
    <w:rsid w:val="004370A4"/>
    <w:rsid w:val="004405BB"/>
    <w:rsid w:val="00443833"/>
    <w:rsid w:val="004439BD"/>
    <w:rsid w:val="00443BFB"/>
    <w:rsid w:val="00444449"/>
    <w:rsid w:val="00444C95"/>
    <w:rsid w:val="00444EAC"/>
    <w:rsid w:val="00446303"/>
    <w:rsid w:val="004464C8"/>
    <w:rsid w:val="004466CE"/>
    <w:rsid w:val="004516F5"/>
    <w:rsid w:val="004525B0"/>
    <w:rsid w:val="00453B02"/>
    <w:rsid w:val="00454985"/>
    <w:rsid w:val="00455431"/>
    <w:rsid w:val="00456068"/>
    <w:rsid w:val="0045659A"/>
    <w:rsid w:val="0045661C"/>
    <w:rsid w:val="00456A7F"/>
    <w:rsid w:val="00456D9E"/>
    <w:rsid w:val="00460CDD"/>
    <w:rsid w:val="0046221A"/>
    <w:rsid w:val="00462A55"/>
    <w:rsid w:val="004630D4"/>
    <w:rsid w:val="00463D20"/>
    <w:rsid w:val="00463FBF"/>
    <w:rsid w:val="00464038"/>
    <w:rsid w:val="00464539"/>
    <w:rsid w:val="00464EA4"/>
    <w:rsid w:val="004653E4"/>
    <w:rsid w:val="00466438"/>
    <w:rsid w:val="00466687"/>
    <w:rsid w:val="004669F0"/>
    <w:rsid w:val="00467D5E"/>
    <w:rsid w:val="00467F64"/>
    <w:rsid w:val="004716B2"/>
    <w:rsid w:val="00471BA4"/>
    <w:rsid w:val="00471BC2"/>
    <w:rsid w:val="00472848"/>
    <w:rsid w:val="00473618"/>
    <w:rsid w:val="0047442E"/>
    <w:rsid w:val="0047462A"/>
    <w:rsid w:val="0047486E"/>
    <w:rsid w:val="00474945"/>
    <w:rsid w:val="00474ED6"/>
    <w:rsid w:val="00474F95"/>
    <w:rsid w:val="004759BB"/>
    <w:rsid w:val="00476ECE"/>
    <w:rsid w:val="004776ED"/>
    <w:rsid w:val="004811C9"/>
    <w:rsid w:val="00481A6C"/>
    <w:rsid w:val="004834A5"/>
    <w:rsid w:val="00483BED"/>
    <w:rsid w:val="004841E4"/>
    <w:rsid w:val="0048517B"/>
    <w:rsid w:val="0048665A"/>
    <w:rsid w:val="004914B7"/>
    <w:rsid w:val="004915F5"/>
    <w:rsid w:val="00491DED"/>
    <w:rsid w:val="0049214C"/>
    <w:rsid w:val="004926F2"/>
    <w:rsid w:val="00493494"/>
    <w:rsid w:val="00493805"/>
    <w:rsid w:val="00494510"/>
    <w:rsid w:val="004946DB"/>
    <w:rsid w:val="00494BEE"/>
    <w:rsid w:val="004954C1"/>
    <w:rsid w:val="00495FE1"/>
    <w:rsid w:val="00497DF6"/>
    <w:rsid w:val="004A0914"/>
    <w:rsid w:val="004A206E"/>
    <w:rsid w:val="004A2625"/>
    <w:rsid w:val="004A2D3C"/>
    <w:rsid w:val="004A440B"/>
    <w:rsid w:val="004A5AA9"/>
    <w:rsid w:val="004A610C"/>
    <w:rsid w:val="004A6202"/>
    <w:rsid w:val="004A6257"/>
    <w:rsid w:val="004B10D1"/>
    <w:rsid w:val="004B1BA7"/>
    <w:rsid w:val="004B29A6"/>
    <w:rsid w:val="004B35E1"/>
    <w:rsid w:val="004B4B5B"/>
    <w:rsid w:val="004B54D1"/>
    <w:rsid w:val="004B5E51"/>
    <w:rsid w:val="004B5F34"/>
    <w:rsid w:val="004B7300"/>
    <w:rsid w:val="004C0C80"/>
    <w:rsid w:val="004C0E29"/>
    <w:rsid w:val="004C0F86"/>
    <w:rsid w:val="004C260F"/>
    <w:rsid w:val="004C5C6E"/>
    <w:rsid w:val="004C5D96"/>
    <w:rsid w:val="004C6651"/>
    <w:rsid w:val="004C697E"/>
    <w:rsid w:val="004C7301"/>
    <w:rsid w:val="004C7F27"/>
    <w:rsid w:val="004D2223"/>
    <w:rsid w:val="004D222A"/>
    <w:rsid w:val="004D2C43"/>
    <w:rsid w:val="004D2C66"/>
    <w:rsid w:val="004D3EFE"/>
    <w:rsid w:val="004D440F"/>
    <w:rsid w:val="004D4B86"/>
    <w:rsid w:val="004D527D"/>
    <w:rsid w:val="004E0462"/>
    <w:rsid w:val="004E0A31"/>
    <w:rsid w:val="004E0CDE"/>
    <w:rsid w:val="004E0DA6"/>
    <w:rsid w:val="004E1AA9"/>
    <w:rsid w:val="004E22A6"/>
    <w:rsid w:val="004E280F"/>
    <w:rsid w:val="004E2890"/>
    <w:rsid w:val="004E2FE5"/>
    <w:rsid w:val="004E3670"/>
    <w:rsid w:val="004E4484"/>
    <w:rsid w:val="004E5785"/>
    <w:rsid w:val="004E62EF"/>
    <w:rsid w:val="004E78C0"/>
    <w:rsid w:val="004F0FCE"/>
    <w:rsid w:val="004F1644"/>
    <w:rsid w:val="004F2025"/>
    <w:rsid w:val="004F22C5"/>
    <w:rsid w:val="004F2B82"/>
    <w:rsid w:val="004F2C08"/>
    <w:rsid w:val="004F351F"/>
    <w:rsid w:val="004F3732"/>
    <w:rsid w:val="004F4CFD"/>
    <w:rsid w:val="004F4D5D"/>
    <w:rsid w:val="004F67E4"/>
    <w:rsid w:val="004F69F2"/>
    <w:rsid w:val="004F6DC1"/>
    <w:rsid w:val="004F73B1"/>
    <w:rsid w:val="004F799B"/>
    <w:rsid w:val="004F7A0D"/>
    <w:rsid w:val="0050088D"/>
    <w:rsid w:val="005017D5"/>
    <w:rsid w:val="005023DF"/>
    <w:rsid w:val="00503315"/>
    <w:rsid w:val="005036C6"/>
    <w:rsid w:val="005037DB"/>
    <w:rsid w:val="00503884"/>
    <w:rsid w:val="00503A73"/>
    <w:rsid w:val="00503B27"/>
    <w:rsid w:val="00504882"/>
    <w:rsid w:val="00505FC6"/>
    <w:rsid w:val="00506049"/>
    <w:rsid w:val="00507FE9"/>
    <w:rsid w:val="00510619"/>
    <w:rsid w:val="0051121E"/>
    <w:rsid w:val="00511B79"/>
    <w:rsid w:val="00511ECF"/>
    <w:rsid w:val="005129E2"/>
    <w:rsid w:val="00512F14"/>
    <w:rsid w:val="005131A5"/>
    <w:rsid w:val="005141FA"/>
    <w:rsid w:val="005154F6"/>
    <w:rsid w:val="00515DF5"/>
    <w:rsid w:val="00515E38"/>
    <w:rsid w:val="005165AE"/>
    <w:rsid w:val="00516DD6"/>
    <w:rsid w:val="005173FD"/>
    <w:rsid w:val="0051742A"/>
    <w:rsid w:val="00517C22"/>
    <w:rsid w:val="005202B9"/>
    <w:rsid w:val="00522357"/>
    <w:rsid w:val="00522C37"/>
    <w:rsid w:val="00523099"/>
    <w:rsid w:val="0052327F"/>
    <w:rsid w:val="005233DF"/>
    <w:rsid w:val="00524059"/>
    <w:rsid w:val="0052447E"/>
    <w:rsid w:val="005246FA"/>
    <w:rsid w:val="00524C88"/>
    <w:rsid w:val="00524DA0"/>
    <w:rsid w:val="00524DC0"/>
    <w:rsid w:val="00527136"/>
    <w:rsid w:val="00527BD0"/>
    <w:rsid w:val="00530003"/>
    <w:rsid w:val="0053100F"/>
    <w:rsid w:val="005315B5"/>
    <w:rsid w:val="00531CBF"/>
    <w:rsid w:val="00531DB1"/>
    <w:rsid w:val="005323D8"/>
    <w:rsid w:val="005325E6"/>
    <w:rsid w:val="005330A6"/>
    <w:rsid w:val="0053389D"/>
    <w:rsid w:val="00533A9E"/>
    <w:rsid w:val="00535691"/>
    <w:rsid w:val="00535C25"/>
    <w:rsid w:val="0053711F"/>
    <w:rsid w:val="00537298"/>
    <w:rsid w:val="00540784"/>
    <w:rsid w:val="005407A8"/>
    <w:rsid w:val="005409BD"/>
    <w:rsid w:val="0054201F"/>
    <w:rsid w:val="0054224B"/>
    <w:rsid w:val="00542B50"/>
    <w:rsid w:val="00542B95"/>
    <w:rsid w:val="005430EB"/>
    <w:rsid w:val="00544EAC"/>
    <w:rsid w:val="00545BC2"/>
    <w:rsid w:val="00546283"/>
    <w:rsid w:val="005464EC"/>
    <w:rsid w:val="0054681F"/>
    <w:rsid w:val="005470C3"/>
    <w:rsid w:val="005472D4"/>
    <w:rsid w:val="00547695"/>
    <w:rsid w:val="00550C00"/>
    <w:rsid w:val="00550D0E"/>
    <w:rsid w:val="005522CA"/>
    <w:rsid w:val="00552494"/>
    <w:rsid w:val="005530FF"/>
    <w:rsid w:val="00553299"/>
    <w:rsid w:val="00553A0A"/>
    <w:rsid w:val="00554404"/>
    <w:rsid w:val="00555571"/>
    <w:rsid w:val="00556487"/>
    <w:rsid w:val="0055672D"/>
    <w:rsid w:val="00561BC1"/>
    <w:rsid w:val="00561C5A"/>
    <w:rsid w:val="00561EAD"/>
    <w:rsid w:val="0056251C"/>
    <w:rsid w:val="00562ACF"/>
    <w:rsid w:val="00562B1E"/>
    <w:rsid w:val="00562E48"/>
    <w:rsid w:val="00564959"/>
    <w:rsid w:val="00567061"/>
    <w:rsid w:val="00567856"/>
    <w:rsid w:val="005718E0"/>
    <w:rsid w:val="00573901"/>
    <w:rsid w:val="00573D30"/>
    <w:rsid w:val="00573E44"/>
    <w:rsid w:val="00574C0A"/>
    <w:rsid w:val="00574E23"/>
    <w:rsid w:val="0057621B"/>
    <w:rsid w:val="00576A7D"/>
    <w:rsid w:val="00577131"/>
    <w:rsid w:val="00577713"/>
    <w:rsid w:val="005807B2"/>
    <w:rsid w:val="00580C83"/>
    <w:rsid w:val="00581497"/>
    <w:rsid w:val="00581FAF"/>
    <w:rsid w:val="0058289A"/>
    <w:rsid w:val="005843F3"/>
    <w:rsid w:val="005849CF"/>
    <w:rsid w:val="005862F3"/>
    <w:rsid w:val="00586534"/>
    <w:rsid w:val="0058664A"/>
    <w:rsid w:val="005867FC"/>
    <w:rsid w:val="00586BC0"/>
    <w:rsid w:val="00586E02"/>
    <w:rsid w:val="00587298"/>
    <w:rsid w:val="0058754B"/>
    <w:rsid w:val="00587553"/>
    <w:rsid w:val="00590BF2"/>
    <w:rsid w:val="00591496"/>
    <w:rsid w:val="00591934"/>
    <w:rsid w:val="00591978"/>
    <w:rsid w:val="00591A9E"/>
    <w:rsid w:val="005948A2"/>
    <w:rsid w:val="00594AC1"/>
    <w:rsid w:val="00594D50"/>
    <w:rsid w:val="00596DB7"/>
    <w:rsid w:val="005976F9"/>
    <w:rsid w:val="005A02D8"/>
    <w:rsid w:val="005A06AF"/>
    <w:rsid w:val="005A06D6"/>
    <w:rsid w:val="005A0AB3"/>
    <w:rsid w:val="005A11D3"/>
    <w:rsid w:val="005A14CC"/>
    <w:rsid w:val="005A4156"/>
    <w:rsid w:val="005A4478"/>
    <w:rsid w:val="005A4B00"/>
    <w:rsid w:val="005A6021"/>
    <w:rsid w:val="005A645C"/>
    <w:rsid w:val="005A673E"/>
    <w:rsid w:val="005A6974"/>
    <w:rsid w:val="005A6DE0"/>
    <w:rsid w:val="005B0AA4"/>
    <w:rsid w:val="005B11FF"/>
    <w:rsid w:val="005B123A"/>
    <w:rsid w:val="005B1242"/>
    <w:rsid w:val="005B2766"/>
    <w:rsid w:val="005B2846"/>
    <w:rsid w:val="005B46B8"/>
    <w:rsid w:val="005B4CC1"/>
    <w:rsid w:val="005B4EAD"/>
    <w:rsid w:val="005B6B29"/>
    <w:rsid w:val="005B6D20"/>
    <w:rsid w:val="005B7827"/>
    <w:rsid w:val="005C01D8"/>
    <w:rsid w:val="005C0422"/>
    <w:rsid w:val="005C0BD9"/>
    <w:rsid w:val="005C17C9"/>
    <w:rsid w:val="005C249B"/>
    <w:rsid w:val="005C2D30"/>
    <w:rsid w:val="005C3C0C"/>
    <w:rsid w:val="005C3CD8"/>
    <w:rsid w:val="005C484A"/>
    <w:rsid w:val="005C4B79"/>
    <w:rsid w:val="005C4F89"/>
    <w:rsid w:val="005C54E9"/>
    <w:rsid w:val="005C5A20"/>
    <w:rsid w:val="005C60A8"/>
    <w:rsid w:val="005C7418"/>
    <w:rsid w:val="005C7FE8"/>
    <w:rsid w:val="005D118D"/>
    <w:rsid w:val="005D16BC"/>
    <w:rsid w:val="005D1EE7"/>
    <w:rsid w:val="005D3553"/>
    <w:rsid w:val="005D5381"/>
    <w:rsid w:val="005D5592"/>
    <w:rsid w:val="005D5EC4"/>
    <w:rsid w:val="005D65ED"/>
    <w:rsid w:val="005D6E85"/>
    <w:rsid w:val="005D707A"/>
    <w:rsid w:val="005D76B3"/>
    <w:rsid w:val="005D7EA4"/>
    <w:rsid w:val="005E09EE"/>
    <w:rsid w:val="005E12B9"/>
    <w:rsid w:val="005E2DA7"/>
    <w:rsid w:val="005E30EE"/>
    <w:rsid w:val="005E359E"/>
    <w:rsid w:val="005E3F75"/>
    <w:rsid w:val="005E4C52"/>
    <w:rsid w:val="005E5C7A"/>
    <w:rsid w:val="005E6493"/>
    <w:rsid w:val="005E7235"/>
    <w:rsid w:val="005E779F"/>
    <w:rsid w:val="005F08B4"/>
    <w:rsid w:val="005F0998"/>
    <w:rsid w:val="005F19F9"/>
    <w:rsid w:val="005F22F7"/>
    <w:rsid w:val="005F35F7"/>
    <w:rsid w:val="005F45E1"/>
    <w:rsid w:val="005F4F11"/>
    <w:rsid w:val="005F5203"/>
    <w:rsid w:val="005F5D42"/>
    <w:rsid w:val="005F5FAD"/>
    <w:rsid w:val="005F63FA"/>
    <w:rsid w:val="005F661E"/>
    <w:rsid w:val="005F7D24"/>
    <w:rsid w:val="005F7FE7"/>
    <w:rsid w:val="00600ABF"/>
    <w:rsid w:val="00602F8D"/>
    <w:rsid w:val="006037F7"/>
    <w:rsid w:val="00604783"/>
    <w:rsid w:val="00605B8A"/>
    <w:rsid w:val="006069D9"/>
    <w:rsid w:val="00607832"/>
    <w:rsid w:val="00607C24"/>
    <w:rsid w:val="0061075D"/>
    <w:rsid w:val="006111DD"/>
    <w:rsid w:val="00612CEA"/>
    <w:rsid w:val="00612DC7"/>
    <w:rsid w:val="00612E0E"/>
    <w:rsid w:val="0061300A"/>
    <w:rsid w:val="006138B6"/>
    <w:rsid w:val="00613FAE"/>
    <w:rsid w:val="00614236"/>
    <w:rsid w:val="00614697"/>
    <w:rsid w:val="00615C09"/>
    <w:rsid w:val="00615EBD"/>
    <w:rsid w:val="006160F0"/>
    <w:rsid w:val="00616841"/>
    <w:rsid w:val="00616AE3"/>
    <w:rsid w:val="00620BE8"/>
    <w:rsid w:val="00622D01"/>
    <w:rsid w:val="00623AD9"/>
    <w:rsid w:val="00623CE3"/>
    <w:rsid w:val="00624D93"/>
    <w:rsid w:val="00625211"/>
    <w:rsid w:val="006254B3"/>
    <w:rsid w:val="006254CF"/>
    <w:rsid w:val="0062611B"/>
    <w:rsid w:val="00626701"/>
    <w:rsid w:val="00627650"/>
    <w:rsid w:val="006277D2"/>
    <w:rsid w:val="0063138E"/>
    <w:rsid w:val="0063202D"/>
    <w:rsid w:val="006325B2"/>
    <w:rsid w:val="00632B2E"/>
    <w:rsid w:val="00634544"/>
    <w:rsid w:val="00634E2B"/>
    <w:rsid w:val="00636330"/>
    <w:rsid w:val="00636F39"/>
    <w:rsid w:val="006372BF"/>
    <w:rsid w:val="0063781E"/>
    <w:rsid w:val="00637DCD"/>
    <w:rsid w:val="00640416"/>
    <w:rsid w:val="00640F84"/>
    <w:rsid w:val="00641607"/>
    <w:rsid w:val="00643693"/>
    <w:rsid w:val="00645EC4"/>
    <w:rsid w:val="00645F17"/>
    <w:rsid w:val="0064616C"/>
    <w:rsid w:val="00646468"/>
    <w:rsid w:val="00646900"/>
    <w:rsid w:val="00646E9F"/>
    <w:rsid w:val="00647C97"/>
    <w:rsid w:val="00651889"/>
    <w:rsid w:val="00652908"/>
    <w:rsid w:val="00652A3F"/>
    <w:rsid w:val="00653546"/>
    <w:rsid w:val="00653573"/>
    <w:rsid w:val="006538E3"/>
    <w:rsid w:val="00653C78"/>
    <w:rsid w:val="0065452B"/>
    <w:rsid w:val="006555A2"/>
    <w:rsid w:val="006556CF"/>
    <w:rsid w:val="00655CEC"/>
    <w:rsid w:val="00655FCE"/>
    <w:rsid w:val="00656671"/>
    <w:rsid w:val="00660141"/>
    <w:rsid w:val="00662926"/>
    <w:rsid w:val="00663CA0"/>
    <w:rsid w:val="00663D97"/>
    <w:rsid w:val="00664CA1"/>
    <w:rsid w:val="006676EF"/>
    <w:rsid w:val="006709D6"/>
    <w:rsid w:val="00670FEA"/>
    <w:rsid w:val="006710F5"/>
    <w:rsid w:val="00671703"/>
    <w:rsid w:val="00671C63"/>
    <w:rsid w:val="00672E97"/>
    <w:rsid w:val="00674A0D"/>
    <w:rsid w:val="00674C8D"/>
    <w:rsid w:val="00674F69"/>
    <w:rsid w:val="00675070"/>
    <w:rsid w:val="00675454"/>
    <w:rsid w:val="0067558E"/>
    <w:rsid w:val="00675E26"/>
    <w:rsid w:val="00677312"/>
    <w:rsid w:val="0067767F"/>
    <w:rsid w:val="006809A5"/>
    <w:rsid w:val="00680B64"/>
    <w:rsid w:val="00680DD1"/>
    <w:rsid w:val="006816C7"/>
    <w:rsid w:val="006818DF"/>
    <w:rsid w:val="00681A6F"/>
    <w:rsid w:val="00682CB4"/>
    <w:rsid w:val="00682F50"/>
    <w:rsid w:val="00684474"/>
    <w:rsid w:val="006846F4"/>
    <w:rsid w:val="00684FDA"/>
    <w:rsid w:val="00685F78"/>
    <w:rsid w:val="00690147"/>
    <w:rsid w:val="00690274"/>
    <w:rsid w:val="006907CA"/>
    <w:rsid w:val="00691176"/>
    <w:rsid w:val="00691F62"/>
    <w:rsid w:val="0069293C"/>
    <w:rsid w:val="00692EB3"/>
    <w:rsid w:val="00692F56"/>
    <w:rsid w:val="00694551"/>
    <w:rsid w:val="006949AB"/>
    <w:rsid w:val="00695EB0"/>
    <w:rsid w:val="00696519"/>
    <w:rsid w:val="00697FB6"/>
    <w:rsid w:val="006A01FF"/>
    <w:rsid w:val="006A02BB"/>
    <w:rsid w:val="006A25B6"/>
    <w:rsid w:val="006A2CE4"/>
    <w:rsid w:val="006A32E3"/>
    <w:rsid w:val="006A339A"/>
    <w:rsid w:val="006A45BC"/>
    <w:rsid w:val="006A4E00"/>
    <w:rsid w:val="006A6F1A"/>
    <w:rsid w:val="006A741A"/>
    <w:rsid w:val="006A799B"/>
    <w:rsid w:val="006B1200"/>
    <w:rsid w:val="006B2D15"/>
    <w:rsid w:val="006B3C3C"/>
    <w:rsid w:val="006B3F0C"/>
    <w:rsid w:val="006B42AA"/>
    <w:rsid w:val="006B495C"/>
    <w:rsid w:val="006B59D8"/>
    <w:rsid w:val="006B5B74"/>
    <w:rsid w:val="006B5DF6"/>
    <w:rsid w:val="006B63FF"/>
    <w:rsid w:val="006B7C82"/>
    <w:rsid w:val="006C0422"/>
    <w:rsid w:val="006C1F05"/>
    <w:rsid w:val="006C206C"/>
    <w:rsid w:val="006C2E68"/>
    <w:rsid w:val="006C3400"/>
    <w:rsid w:val="006C388C"/>
    <w:rsid w:val="006C3DD0"/>
    <w:rsid w:val="006C5520"/>
    <w:rsid w:val="006C55D6"/>
    <w:rsid w:val="006C6117"/>
    <w:rsid w:val="006C7311"/>
    <w:rsid w:val="006C787D"/>
    <w:rsid w:val="006D08F9"/>
    <w:rsid w:val="006D0F02"/>
    <w:rsid w:val="006D170A"/>
    <w:rsid w:val="006D221B"/>
    <w:rsid w:val="006D24C7"/>
    <w:rsid w:val="006D285E"/>
    <w:rsid w:val="006D30BA"/>
    <w:rsid w:val="006D3973"/>
    <w:rsid w:val="006D47F3"/>
    <w:rsid w:val="006D652C"/>
    <w:rsid w:val="006D70EC"/>
    <w:rsid w:val="006D7763"/>
    <w:rsid w:val="006D7BC9"/>
    <w:rsid w:val="006E03AF"/>
    <w:rsid w:val="006E1E73"/>
    <w:rsid w:val="006E23F0"/>
    <w:rsid w:val="006E33D8"/>
    <w:rsid w:val="006E39BB"/>
    <w:rsid w:val="006E3ACC"/>
    <w:rsid w:val="006E4E32"/>
    <w:rsid w:val="006E59B9"/>
    <w:rsid w:val="006E630F"/>
    <w:rsid w:val="006E6E64"/>
    <w:rsid w:val="006F19C6"/>
    <w:rsid w:val="006F43AF"/>
    <w:rsid w:val="006F44E9"/>
    <w:rsid w:val="006F4FEA"/>
    <w:rsid w:val="006F53A6"/>
    <w:rsid w:val="006F5762"/>
    <w:rsid w:val="006F7832"/>
    <w:rsid w:val="006F7A27"/>
    <w:rsid w:val="007009C5"/>
    <w:rsid w:val="00700B93"/>
    <w:rsid w:val="00703AB5"/>
    <w:rsid w:val="00705898"/>
    <w:rsid w:val="00706C92"/>
    <w:rsid w:val="007076CE"/>
    <w:rsid w:val="00707BC0"/>
    <w:rsid w:val="00710E74"/>
    <w:rsid w:val="00711630"/>
    <w:rsid w:val="00711DE7"/>
    <w:rsid w:val="0071254B"/>
    <w:rsid w:val="0071269B"/>
    <w:rsid w:val="007137CD"/>
    <w:rsid w:val="00714A04"/>
    <w:rsid w:val="00714A2C"/>
    <w:rsid w:val="00714F21"/>
    <w:rsid w:val="00715590"/>
    <w:rsid w:val="00715653"/>
    <w:rsid w:val="00715724"/>
    <w:rsid w:val="007164B1"/>
    <w:rsid w:val="00716753"/>
    <w:rsid w:val="00716D11"/>
    <w:rsid w:val="00716D39"/>
    <w:rsid w:val="00717A19"/>
    <w:rsid w:val="00717BCA"/>
    <w:rsid w:val="007205D8"/>
    <w:rsid w:val="00720B28"/>
    <w:rsid w:val="00721A06"/>
    <w:rsid w:val="00723BEA"/>
    <w:rsid w:val="00725D04"/>
    <w:rsid w:val="00726625"/>
    <w:rsid w:val="00727C32"/>
    <w:rsid w:val="0073253B"/>
    <w:rsid w:val="00733990"/>
    <w:rsid w:val="00733E3D"/>
    <w:rsid w:val="00734355"/>
    <w:rsid w:val="00734C23"/>
    <w:rsid w:val="00734C95"/>
    <w:rsid w:val="007356E6"/>
    <w:rsid w:val="00735740"/>
    <w:rsid w:val="00735E11"/>
    <w:rsid w:val="00735FF5"/>
    <w:rsid w:val="00736413"/>
    <w:rsid w:val="00737405"/>
    <w:rsid w:val="00737471"/>
    <w:rsid w:val="00737E64"/>
    <w:rsid w:val="00737E79"/>
    <w:rsid w:val="00740470"/>
    <w:rsid w:val="007405AB"/>
    <w:rsid w:val="00741125"/>
    <w:rsid w:val="00742885"/>
    <w:rsid w:val="0074352A"/>
    <w:rsid w:val="00743787"/>
    <w:rsid w:val="00744314"/>
    <w:rsid w:val="00744F7D"/>
    <w:rsid w:val="00745C61"/>
    <w:rsid w:val="007460B9"/>
    <w:rsid w:val="0075026E"/>
    <w:rsid w:val="00750739"/>
    <w:rsid w:val="00750D73"/>
    <w:rsid w:val="00751B47"/>
    <w:rsid w:val="0075337B"/>
    <w:rsid w:val="007533CF"/>
    <w:rsid w:val="00754663"/>
    <w:rsid w:val="00756965"/>
    <w:rsid w:val="00756A95"/>
    <w:rsid w:val="007579B6"/>
    <w:rsid w:val="00757CA3"/>
    <w:rsid w:val="007604DC"/>
    <w:rsid w:val="007615F7"/>
    <w:rsid w:val="0076198C"/>
    <w:rsid w:val="00761AE7"/>
    <w:rsid w:val="0076387B"/>
    <w:rsid w:val="0076437C"/>
    <w:rsid w:val="00764871"/>
    <w:rsid w:val="007658F3"/>
    <w:rsid w:val="00765BBF"/>
    <w:rsid w:val="00766AEE"/>
    <w:rsid w:val="007674B9"/>
    <w:rsid w:val="00771CF3"/>
    <w:rsid w:val="0077277A"/>
    <w:rsid w:val="00773374"/>
    <w:rsid w:val="007737A1"/>
    <w:rsid w:val="007749A5"/>
    <w:rsid w:val="00774DEE"/>
    <w:rsid w:val="00774ED3"/>
    <w:rsid w:val="00775D56"/>
    <w:rsid w:val="00776AB9"/>
    <w:rsid w:val="00776CC3"/>
    <w:rsid w:val="00777416"/>
    <w:rsid w:val="007778E1"/>
    <w:rsid w:val="00777974"/>
    <w:rsid w:val="00780CB6"/>
    <w:rsid w:val="00780ECD"/>
    <w:rsid w:val="007817C7"/>
    <w:rsid w:val="00781967"/>
    <w:rsid w:val="00781D89"/>
    <w:rsid w:val="00782376"/>
    <w:rsid w:val="007831C9"/>
    <w:rsid w:val="00783AAB"/>
    <w:rsid w:val="00783C47"/>
    <w:rsid w:val="00783FCB"/>
    <w:rsid w:val="007843CC"/>
    <w:rsid w:val="007846D6"/>
    <w:rsid w:val="00784B2C"/>
    <w:rsid w:val="007850CE"/>
    <w:rsid w:val="00785163"/>
    <w:rsid w:val="0078593B"/>
    <w:rsid w:val="0078595A"/>
    <w:rsid w:val="00786576"/>
    <w:rsid w:val="007873A5"/>
    <w:rsid w:val="0078772F"/>
    <w:rsid w:val="00787A3C"/>
    <w:rsid w:val="0079324E"/>
    <w:rsid w:val="0079325B"/>
    <w:rsid w:val="00794AFA"/>
    <w:rsid w:val="00794FD7"/>
    <w:rsid w:val="00795D02"/>
    <w:rsid w:val="00795E69"/>
    <w:rsid w:val="00796CA4"/>
    <w:rsid w:val="007A0130"/>
    <w:rsid w:val="007A01E7"/>
    <w:rsid w:val="007A20F2"/>
    <w:rsid w:val="007A25EE"/>
    <w:rsid w:val="007A2811"/>
    <w:rsid w:val="007A29DB"/>
    <w:rsid w:val="007A3294"/>
    <w:rsid w:val="007A3C0C"/>
    <w:rsid w:val="007A3CD0"/>
    <w:rsid w:val="007A438D"/>
    <w:rsid w:val="007A4B15"/>
    <w:rsid w:val="007A4D4B"/>
    <w:rsid w:val="007A6640"/>
    <w:rsid w:val="007A7621"/>
    <w:rsid w:val="007B1A5D"/>
    <w:rsid w:val="007B62ED"/>
    <w:rsid w:val="007B63B7"/>
    <w:rsid w:val="007B7884"/>
    <w:rsid w:val="007B7A02"/>
    <w:rsid w:val="007C15EC"/>
    <w:rsid w:val="007C23D2"/>
    <w:rsid w:val="007C24A3"/>
    <w:rsid w:val="007C25A4"/>
    <w:rsid w:val="007C3C45"/>
    <w:rsid w:val="007C4C92"/>
    <w:rsid w:val="007C5482"/>
    <w:rsid w:val="007C592A"/>
    <w:rsid w:val="007C5CC5"/>
    <w:rsid w:val="007C6149"/>
    <w:rsid w:val="007C64B9"/>
    <w:rsid w:val="007C71E5"/>
    <w:rsid w:val="007C7F7E"/>
    <w:rsid w:val="007D1299"/>
    <w:rsid w:val="007D2BA5"/>
    <w:rsid w:val="007D2CE1"/>
    <w:rsid w:val="007D3AE9"/>
    <w:rsid w:val="007D3EEC"/>
    <w:rsid w:val="007D54B8"/>
    <w:rsid w:val="007D5A82"/>
    <w:rsid w:val="007D5E17"/>
    <w:rsid w:val="007D646D"/>
    <w:rsid w:val="007D6782"/>
    <w:rsid w:val="007D67A5"/>
    <w:rsid w:val="007D7EE5"/>
    <w:rsid w:val="007E005C"/>
    <w:rsid w:val="007E0710"/>
    <w:rsid w:val="007E0A68"/>
    <w:rsid w:val="007E122E"/>
    <w:rsid w:val="007E178F"/>
    <w:rsid w:val="007E2D70"/>
    <w:rsid w:val="007E454B"/>
    <w:rsid w:val="007E4B15"/>
    <w:rsid w:val="007E4B30"/>
    <w:rsid w:val="007E4DFF"/>
    <w:rsid w:val="007E57C6"/>
    <w:rsid w:val="007E5978"/>
    <w:rsid w:val="007E5C27"/>
    <w:rsid w:val="007E7077"/>
    <w:rsid w:val="007E7157"/>
    <w:rsid w:val="007F0262"/>
    <w:rsid w:val="007F031B"/>
    <w:rsid w:val="007F18AD"/>
    <w:rsid w:val="007F2AE3"/>
    <w:rsid w:val="007F33EC"/>
    <w:rsid w:val="007F534C"/>
    <w:rsid w:val="007F5CAB"/>
    <w:rsid w:val="007F5E32"/>
    <w:rsid w:val="007F6AF8"/>
    <w:rsid w:val="007F7314"/>
    <w:rsid w:val="007F73B7"/>
    <w:rsid w:val="007F76C8"/>
    <w:rsid w:val="007F7C17"/>
    <w:rsid w:val="007F7F02"/>
    <w:rsid w:val="00800463"/>
    <w:rsid w:val="0080111A"/>
    <w:rsid w:val="00801206"/>
    <w:rsid w:val="0080182D"/>
    <w:rsid w:val="00801C53"/>
    <w:rsid w:val="008025C2"/>
    <w:rsid w:val="00803150"/>
    <w:rsid w:val="0080439E"/>
    <w:rsid w:val="0080442F"/>
    <w:rsid w:val="00804755"/>
    <w:rsid w:val="00805165"/>
    <w:rsid w:val="00805886"/>
    <w:rsid w:val="00805DC9"/>
    <w:rsid w:val="00805F0D"/>
    <w:rsid w:val="00806089"/>
    <w:rsid w:val="00806411"/>
    <w:rsid w:val="00806CD5"/>
    <w:rsid w:val="008070DC"/>
    <w:rsid w:val="00807421"/>
    <w:rsid w:val="00807B03"/>
    <w:rsid w:val="00810333"/>
    <w:rsid w:val="00810950"/>
    <w:rsid w:val="00810B0B"/>
    <w:rsid w:val="0081118B"/>
    <w:rsid w:val="008113D9"/>
    <w:rsid w:val="008116BE"/>
    <w:rsid w:val="00811CB1"/>
    <w:rsid w:val="00811D56"/>
    <w:rsid w:val="008122FC"/>
    <w:rsid w:val="0081284B"/>
    <w:rsid w:val="00812B2E"/>
    <w:rsid w:val="008144A9"/>
    <w:rsid w:val="008146A3"/>
    <w:rsid w:val="00815D3A"/>
    <w:rsid w:val="00817817"/>
    <w:rsid w:val="008215B4"/>
    <w:rsid w:val="00821B85"/>
    <w:rsid w:val="00821BE6"/>
    <w:rsid w:val="0082273F"/>
    <w:rsid w:val="00823B1A"/>
    <w:rsid w:val="0082486B"/>
    <w:rsid w:val="00824C30"/>
    <w:rsid w:val="00824D14"/>
    <w:rsid w:val="00824FA3"/>
    <w:rsid w:val="00825B14"/>
    <w:rsid w:val="008267E3"/>
    <w:rsid w:val="00826BFC"/>
    <w:rsid w:val="0082798E"/>
    <w:rsid w:val="00831092"/>
    <w:rsid w:val="00832255"/>
    <w:rsid w:val="00832E5F"/>
    <w:rsid w:val="008345E4"/>
    <w:rsid w:val="00834680"/>
    <w:rsid w:val="00834F35"/>
    <w:rsid w:val="008351A1"/>
    <w:rsid w:val="00835626"/>
    <w:rsid w:val="00835B25"/>
    <w:rsid w:val="00835CC4"/>
    <w:rsid w:val="00836033"/>
    <w:rsid w:val="008405EC"/>
    <w:rsid w:val="00840876"/>
    <w:rsid w:val="00840BD2"/>
    <w:rsid w:val="00841ADD"/>
    <w:rsid w:val="00842704"/>
    <w:rsid w:val="008436C6"/>
    <w:rsid w:val="00843840"/>
    <w:rsid w:val="008445B6"/>
    <w:rsid w:val="00844B9B"/>
    <w:rsid w:val="0084612F"/>
    <w:rsid w:val="00846708"/>
    <w:rsid w:val="00846D3F"/>
    <w:rsid w:val="008500A2"/>
    <w:rsid w:val="00850E6C"/>
    <w:rsid w:val="008519DF"/>
    <w:rsid w:val="0085325E"/>
    <w:rsid w:val="00853892"/>
    <w:rsid w:val="0085405A"/>
    <w:rsid w:val="0085526C"/>
    <w:rsid w:val="008552EB"/>
    <w:rsid w:val="00860A7D"/>
    <w:rsid w:val="00860C9D"/>
    <w:rsid w:val="0086151E"/>
    <w:rsid w:val="008617B2"/>
    <w:rsid w:val="00862D97"/>
    <w:rsid w:val="0086343A"/>
    <w:rsid w:val="00864486"/>
    <w:rsid w:val="00864BD5"/>
    <w:rsid w:val="00864DEE"/>
    <w:rsid w:val="00866BCF"/>
    <w:rsid w:val="008701F0"/>
    <w:rsid w:val="00870512"/>
    <w:rsid w:val="00871C6D"/>
    <w:rsid w:val="008723CE"/>
    <w:rsid w:val="0087416A"/>
    <w:rsid w:val="0087440B"/>
    <w:rsid w:val="00875784"/>
    <w:rsid w:val="00875DC7"/>
    <w:rsid w:val="00875EE6"/>
    <w:rsid w:val="00876A8F"/>
    <w:rsid w:val="00880B0F"/>
    <w:rsid w:val="00881130"/>
    <w:rsid w:val="00881573"/>
    <w:rsid w:val="00882AA3"/>
    <w:rsid w:val="00883192"/>
    <w:rsid w:val="00883D03"/>
    <w:rsid w:val="00883D63"/>
    <w:rsid w:val="0088525C"/>
    <w:rsid w:val="00885287"/>
    <w:rsid w:val="0088557B"/>
    <w:rsid w:val="00885659"/>
    <w:rsid w:val="00885C68"/>
    <w:rsid w:val="008866DC"/>
    <w:rsid w:val="008872C6"/>
    <w:rsid w:val="00887F9C"/>
    <w:rsid w:val="0089052F"/>
    <w:rsid w:val="00890747"/>
    <w:rsid w:val="00890E45"/>
    <w:rsid w:val="008916F3"/>
    <w:rsid w:val="008929BC"/>
    <w:rsid w:val="00893652"/>
    <w:rsid w:val="008941E0"/>
    <w:rsid w:val="00894584"/>
    <w:rsid w:val="008945E9"/>
    <w:rsid w:val="008948D6"/>
    <w:rsid w:val="00894CF2"/>
    <w:rsid w:val="008952A1"/>
    <w:rsid w:val="00895D53"/>
    <w:rsid w:val="008964BD"/>
    <w:rsid w:val="0089762C"/>
    <w:rsid w:val="008A027C"/>
    <w:rsid w:val="008A1524"/>
    <w:rsid w:val="008A16D9"/>
    <w:rsid w:val="008A1826"/>
    <w:rsid w:val="008A2096"/>
    <w:rsid w:val="008A462E"/>
    <w:rsid w:val="008A4A5E"/>
    <w:rsid w:val="008A5BA3"/>
    <w:rsid w:val="008A5D58"/>
    <w:rsid w:val="008A640B"/>
    <w:rsid w:val="008A6C19"/>
    <w:rsid w:val="008A6D3E"/>
    <w:rsid w:val="008A6E6F"/>
    <w:rsid w:val="008A70AE"/>
    <w:rsid w:val="008A72E9"/>
    <w:rsid w:val="008B0B59"/>
    <w:rsid w:val="008B166E"/>
    <w:rsid w:val="008B429F"/>
    <w:rsid w:val="008B518F"/>
    <w:rsid w:val="008B56B8"/>
    <w:rsid w:val="008B690B"/>
    <w:rsid w:val="008B7900"/>
    <w:rsid w:val="008C03D9"/>
    <w:rsid w:val="008C14B7"/>
    <w:rsid w:val="008C29CC"/>
    <w:rsid w:val="008C3967"/>
    <w:rsid w:val="008C3DFC"/>
    <w:rsid w:val="008C4BA8"/>
    <w:rsid w:val="008D043E"/>
    <w:rsid w:val="008D092A"/>
    <w:rsid w:val="008D0BF2"/>
    <w:rsid w:val="008D1262"/>
    <w:rsid w:val="008D32C8"/>
    <w:rsid w:val="008D33FC"/>
    <w:rsid w:val="008D48E9"/>
    <w:rsid w:val="008D6009"/>
    <w:rsid w:val="008D7901"/>
    <w:rsid w:val="008D79B1"/>
    <w:rsid w:val="008D7C16"/>
    <w:rsid w:val="008E0163"/>
    <w:rsid w:val="008E122B"/>
    <w:rsid w:val="008E124E"/>
    <w:rsid w:val="008E15B0"/>
    <w:rsid w:val="008E1646"/>
    <w:rsid w:val="008E1755"/>
    <w:rsid w:val="008E1F6A"/>
    <w:rsid w:val="008E260A"/>
    <w:rsid w:val="008E3EA6"/>
    <w:rsid w:val="008E4B38"/>
    <w:rsid w:val="008E4BCA"/>
    <w:rsid w:val="008E606B"/>
    <w:rsid w:val="008E633F"/>
    <w:rsid w:val="008E652C"/>
    <w:rsid w:val="008F1A06"/>
    <w:rsid w:val="008F1A2E"/>
    <w:rsid w:val="008F1EAE"/>
    <w:rsid w:val="008F26BC"/>
    <w:rsid w:val="008F3C6D"/>
    <w:rsid w:val="008F4E48"/>
    <w:rsid w:val="008F578A"/>
    <w:rsid w:val="008F5989"/>
    <w:rsid w:val="008F6577"/>
    <w:rsid w:val="008F69DB"/>
    <w:rsid w:val="008F6AE2"/>
    <w:rsid w:val="008F70EA"/>
    <w:rsid w:val="009008A9"/>
    <w:rsid w:val="00902085"/>
    <w:rsid w:val="009027B9"/>
    <w:rsid w:val="009029CE"/>
    <w:rsid w:val="0090315A"/>
    <w:rsid w:val="009040EB"/>
    <w:rsid w:val="009043A3"/>
    <w:rsid w:val="0090490C"/>
    <w:rsid w:val="00904BF1"/>
    <w:rsid w:val="00906B02"/>
    <w:rsid w:val="00907A25"/>
    <w:rsid w:val="00907B6B"/>
    <w:rsid w:val="009112EA"/>
    <w:rsid w:val="009115F6"/>
    <w:rsid w:val="00911637"/>
    <w:rsid w:val="00912165"/>
    <w:rsid w:val="00913407"/>
    <w:rsid w:val="00913F19"/>
    <w:rsid w:val="0091429A"/>
    <w:rsid w:val="009142B0"/>
    <w:rsid w:val="009153EF"/>
    <w:rsid w:val="009155B0"/>
    <w:rsid w:val="009156BE"/>
    <w:rsid w:val="0091654C"/>
    <w:rsid w:val="00917A1E"/>
    <w:rsid w:val="009205EC"/>
    <w:rsid w:val="00921422"/>
    <w:rsid w:val="009218D6"/>
    <w:rsid w:val="00921E8D"/>
    <w:rsid w:val="009240D7"/>
    <w:rsid w:val="0092468A"/>
    <w:rsid w:val="009246E1"/>
    <w:rsid w:val="00924E52"/>
    <w:rsid w:val="0092568F"/>
    <w:rsid w:val="00927557"/>
    <w:rsid w:val="0093052D"/>
    <w:rsid w:val="00930D40"/>
    <w:rsid w:val="00931EF3"/>
    <w:rsid w:val="0093205A"/>
    <w:rsid w:val="0093337B"/>
    <w:rsid w:val="0093340C"/>
    <w:rsid w:val="009334AE"/>
    <w:rsid w:val="00935312"/>
    <w:rsid w:val="0093541E"/>
    <w:rsid w:val="00936281"/>
    <w:rsid w:val="00936336"/>
    <w:rsid w:val="009371CB"/>
    <w:rsid w:val="009376A3"/>
    <w:rsid w:val="009402A7"/>
    <w:rsid w:val="0094068F"/>
    <w:rsid w:val="0094139A"/>
    <w:rsid w:val="00943E93"/>
    <w:rsid w:val="00944FAF"/>
    <w:rsid w:val="00944FB6"/>
    <w:rsid w:val="00945C25"/>
    <w:rsid w:val="00947B75"/>
    <w:rsid w:val="00947EF2"/>
    <w:rsid w:val="00950425"/>
    <w:rsid w:val="00950584"/>
    <w:rsid w:val="00950ADF"/>
    <w:rsid w:val="00951BEB"/>
    <w:rsid w:val="00952202"/>
    <w:rsid w:val="00952645"/>
    <w:rsid w:val="009530BA"/>
    <w:rsid w:val="00953B92"/>
    <w:rsid w:val="00954E6B"/>
    <w:rsid w:val="00955341"/>
    <w:rsid w:val="009554B4"/>
    <w:rsid w:val="009559AA"/>
    <w:rsid w:val="00955EDA"/>
    <w:rsid w:val="00956628"/>
    <w:rsid w:val="00956783"/>
    <w:rsid w:val="00956860"/>
    <w:rsid w:val="00956FDD"/>
    <w:rsid w:val="00960E40"/>
    <w:rsid w:val="009620B4"/>
    <w:rsid w:val="009624D7"/>
    <w:rsid w:val="00962A56"/>
    <w:rsid w:val="00965C21"/>
    <w:rsid w:val="00965D84"/>
    <w:rsid w:val="009667B9"/>
    <w:rsid w:val="00966DBB"/>
    <w:rsid w:val="00967579"/>
    <w:rsid w:val="00967BBC"/>
    <w:rsid w:val="009705B3"/>
    <w:rsid w:val="00970D9E"/>
    <w:rsid w:val="00971109"/>
    <w:rsid w:val="00971176"/>
    <w:rsid w:val="0097133A"/>
    <w:rsid w:val="00971391"/>
    <w:rsid w:val="00973D15"/>
    <w:rsid w:val="00973E97"/>
    <w:rsid w:val="00974736"/>
    <w:rsid w:val="0097473B"/>
    <w:rsid w:val="0097514D"/>
    <w:rsid w:val="009751AB"/>
    <w:rsid w:val="00975736"/>
    <w:rsid w:val="009768B4"/>
    <w:rsid w:val="0097776D"/>
    <w:rsid w:val="0098028C"/>
    <w:rsid w:val="00980814"/>
    <w:rsid w:val="00980FA4"/>
    <w:rsid w:val="00983219"/>
    <w:rsid w:val="009837C6"/>
    <w:rsid w:val="009845DA"/>
    <w:rsid w:val="00984720"/>
    <w:rsid w:val="00987095"/>
    <w:rsid w:val="0098760A"/>
    <w:rsid w:val="00987A2C"/>
    <w:rsid w:val="009901BE"/>
    <w:rsid w:val="00990308"/>
    <w:rsid w:val="009906D2"/>
    <w:rsid w:val="00990D17"/>
    <w:rsid w:val="0099139D"/>
    <w:rsid w:val="009916F4"/>
    <w:rsid w:val="00991759"/>
    <w:rsid w:val="00992219"/>
    <w:rsid w:val="0099348B"/>
    <w:rsid w:val="00993AD3"/>
    <w:rsid w:val="00993B7C"/>
    <w:rsid w:val="00993D46"/>
    <w:rsid w:val="00994D56"/>
    <w:rsid w:val="009964AB"/>
    <w:rsid w:val="00996691"/>
    <w:rsid w:val="009974F2"/>
    <w:rsid w:val="009A2C3B"/>
    <w:rsid w:val="009A2C4F"/>
    <w:rsid w:val="009A3A64"/>
    <w:rsid w:val="009A6211"/>
    <w:rsid w:val="009A65BF"/>
    <w:rsid w:val="009A6888"/>
    <w:rsid w:val="009A75F7"/>
    <w:rsid w:val="009A7E64"/>
    <w:rsid w:val="009B012B"/>
    <w:rsid w:val="009B020E"/>
    <w:rsid w:val="009B0ACE"/>
    <w:rsid w:val="009B1E1C"/>
    <w:rsid w:val="009B2393"/>
    <w:rsid w:val="009B4290"/>
    <w:rsid w:val="009B47C9"/>
    <w:rsid w:val="009B5052"/>
    <w:rsid w:val="009B5210"/>
    <w:rsid w:val="009B55C9"/>
    <w:rsid w:val="009C22DF"/>
    <w:rsid w:val="009C23E4"/>
    <w:rsid w:val="009C3AAD"/>
    <w:rsid w:val="009C6616"/>
    <w:rsid w:val="009C66AF"/>
    <w:rsid w:val="009C722B"/>
    <w:rsid w:val="009D065A"/>
    <w:rsid w:val="009D0E0D"/>
    <w:rsid w:val="009D2323"/>
    <w:rsid w:val="009D2E39"/>
    <w:rsid w:val="009D358B"/>
    <w:rsid w:val="009D377C"/>
    <w:rsid w:val="009D42C3"/>
    <w:rsid w:val="009D4574"/>
    <w:rsid w:val="009D5597"/>
    <w:rsid w:val="009D5712"/>
    <w:rsid w:val="009D63D8"/>
    <w:rsid w:val="009D6408"/>
    <w:rsid w:val="009E0A80"/>
    <w:rsid w:val="009E21D0"/>
    <w:rsid w:val="009E2670"/>
    <w:rsid w:val="009E39A4"/>
    <w:rsid w:val="009E3E93"/>
    <w:rsid w:val="009E4249"/>
    <w:rsid w:val="009E4981"/>
    <w:rsid w:val="009E5DA6"/>
    <w:rsid w:val="009E61AA"/>
    <w:rsid w:val="009F0553"/>
    <w:rsid w:val="009F0D01"/>
    <w:rsid w:val="009F1B11"/>
    <w:rsid w:val="009F220E"/>
    <w:rsid w:val="009F2CA5"/>
    <w:rsid w:val="009F2CEE"/>
    <w:rsid w:val="009F2DF1"/>
    <w:rsid w:val="009F3386"/>
    <w:rsid w:val="009F394E"/>
    <w:rsid w:val="009F3D84"/>
    <w:rsid w:val="009F4328"/>
    <w:rsid w:val="009F4C8B"/>
    <w:rsid w:val="009F533C"/>
    <w:rsid w:val="009F55E6"/>
    <w:rsid w:val="009F715A"/>
    <w:rsid w:val="00A00EF9"/>
    <w:rsid w:val="00A0150F"/>
    <w:rsid w:val="00A01D81"/>
    <w:rsid w:val="00A01F69"/>
    <w:rsid w:val="00A040E3"/>
    <w:rsid w:val="00A042C2"/>
    <w:rsid w:val="00A043D5"/>
    <w:rsid w:val="00A04DCE"/>
    <w:rsid w:val="00A067F2"/>
    <w:rsid w:val="00A07B22"/>
    <w:rsid w:val="00A10D86"/>
    <w:rsid w:val="00A116FB"/>
    <w:rsid w:val="00A119E0"/>
    <w:rsid w:val="00A125E5"/>
    <w:rsid w:val="00A133CC"/>
    <w:rsid w:val="00A136F6"/>
    <w:rsid w:val="00A13C8E"/>
    <w:rsid w:val="00A15100"/>
    <w:rsid w:val="00A15CFB"/>
    <w:rsid w:val="00A160F4"/>
    <w:rsid w:val="00A17196"/>
    <w:rsid w:val="00A1746B"/>
    <w:rsid w:val="00A175BE"/>
    <w:rsid w:val="00A20D16"/>
    <w:rsid w:val="00A2117D"/>
    <w:rsid w:val="00A2120B"/>
    <w:rsid w:val="00A2153E"/>
    <w:rsid w:val="00A221BA"/>
    <w:rsid w:val="00A22CAD"/>
    <w:rsid w:val="00A237BC"/>
    <w:rsid w:val="00A24CBD"/>
    <w:rsid w:val="00A26553"/>
    <w:rsid w:val="00A26E96"/>
    <w:rsid w:val="00A3028A"/>
    <w:rsid w:val="00A3040D"/>
    <w:rsid w:val="00A3085D"/>
    <w:rsid w:val="00A30B1D"/>
    <w:rsid w:val="00A30B2E"/>
    <w:rsid w:val="00A31DC4"/>
    <w:rsid w:val="00A32011"/>
    <w:rsid w:val="00A3237A"/>
    <w:rsid w:val="00A336EA"/>
    <w:rsid w:val="00A344F9"/>
    <w:rsid w:val="00A35BF6"/>
    <w:rsid w:val="00A3663D"/>
    <w:rsid w:val="00A36C41"/>
    <w:rsid w:val="00A37CDB"/>
    <w:rsid w:val="00A37DA8"/>
    <w:rsid w:val="00A40E3A"/>
    <w:rsid w:val="00A41E83"/>
    <w:rsid w:val="00A445EC"/>
    <w:rsid w:val="00A464D0"/>
    <w:rsid w:val="00A473FA"/>
    <w:rsid w:val="00A47EC7"/>
    <w:rsid w:val="00A50D6E"/>
    <w:rsid w:val="00A51A10"/>
    <w:rsid w:val="00A5222F"/>
    <w:rsid w:val="00A522C1"/>
    <w:rsid w:val="00A5248B"/>
    <w:rsid w:val="00A52FA1"/>
    <w:rsid w:val="00A541FA"/>
    <w:rsid w:val="00A552D0"/>
    <w:rsid w:val="00A55720"/>
    <w:rsid w:val="00A56129"/>
    <w:rsid w:val="00A56277"/>
    <w:rsid w:val="00A56576"/>
    <w:rsid w:val="00A56ECA"/>
    <w:rsid w:val="00A56EFC"/>
    <w:rsid w:val="00A57A29"/>
    <w:rsid w:val="00A6007E"/>
    <w:rsid w:val="00A61451"/>
    <w:rsid w:val="00A62177"/>
    <w:rsid w:val="00A6356D"/>
    <w:rsid w:val="00A6414F"/>
    <w:rsid w:val="00A6465C"/>
    <w:rsid w:val="00A6511C"/>
    <w:rsid w:val="00A6530E"/>
    <w:rsid w:val="00A6563B"/>
    <w:rsid w:val="00A66F05"/>
    <w:rsid w:val="00A67AE2"/>
    <w:rsid w:val="00A70322"/>
    <w:rsid w:val="00A70D72"/>
    <w:rsid w:val="00A70E67"/>
    <w:rsid w:val="00A71676"/>
    <w:rsid w:val="00A718F7"/>
    <w:rsid w:val="00A7196B"/>
    <w:rsid w:val="00A7316E"/>
    <w:rsid w:val="00A73A4B"/>
    <w:rsid w:val="00A74553"/>
    <w:rsid w:val="00A74E09"/>
    <w:rsid w:val="00A7674F"/>
    <w:rsid w:val="00A76A04"/>
    <w:rsid w:val="00A776EF"/>
    <w:rsid w:val="00A7784D"/>
    <w:rsid w:val="00A77E10"/>
    <w:rsid w:val="00A80C5E"/>
    <w:rsid w:val="00A80FCB"/>
    <w:rsid w:val="00A81497"/>
    <w:rsid w:val="00A816DE"/>
    <w:rsid w:val="00A81A8C"/>
    <w:rsid w:val="00A820EB"/>
    <w:rsid w:val="00A82669"/>
    <w:rsid w:val="00A82898"/>
    <w:rsid w:val="00A83839"/>
    <w:rsid w:val="00A85046"/>
    <w:rsid w:val="00A858BB"/>
    <w:rsid w:val="00A859D2"/>
    <w:rsid w:val="00A85C77"/>
    <w:rsid w:val="00A85CAB"/>
    <w:rsid w:val="00A860CA"/>
    <w:rsid w:val="00A8616B"/>
    <w:rsid w:val="00A861F5"/>
    <w:rsid w:val="00A86A95"/>
    <w:rsid w:val="00A8788A"/>
    <w:rsid w:val="00A87BAB"/>
    <w:rsid w:val="00A90D22"/>
    <w:rsid w:val="00A91C28"/>
    <w:rsid w:val="00A9209C"/>
    <w:rsid w:val="00A923FA"/>
    <w:rsid w:val="00A92CB9"/>
    <w:rsid w:val="00A93850"/>
    <w:rsid w:val="00A9431F"/>
    <w:rsid w:val="00A952E7"/>
    <w:rsid w:val="00A96BD0"/>
    <w:rsid w:val="00A97022"/>
    <w:rsid w:val="00A971B7"/>
    <w:rsid w:val="00AA1475"/>
    <w:rsid w:val="00AA21FA"/>
    <w:rsid w:val="00AA3B78"/>
    <w:rsid w:val="00AA3C2F"/>
    <w:rsid w:val="00AA3C45"/>
    <w:rsid w:val="00AA4AA0"/>
    <w:rsid w:val="00AA5765"/>
    <w:rsid w:val="00AA57AF"/>
    <w:rsid w:val="00AA5D85"/>
    <w:rsid w:val="00AA6102"/>
    <w:rsid w:val="00AA6885"/>
    <w:rsid w:val="00AA6960"/>
    <w:rsid w:val="00AA749A"/>
    <w:rsid w:val="00AA7E8E"/>
    <w:rsid w:val="00AB5B67"/>
    <w:rsid w:val="00AB5D8A"/>
    <w:rsid w:val="00AB5E82"/>
    <w:rsid w:val="00AB6171"/>
    <w:rsid w:val="00AB69C6"/>
    <w:rsid w:val="00AB6AE5"/>
    <w:rsid w:val="00AB6E91"/>
    <w:rsid w:val="00AB7B40"/>
    <w:rsid w:val="00AC0FF1"/>
    <w:rsid w:val="00AC12F4"/>
    <w:rsid w:val="00AC18DA"/>
    <w:rsid w:val="00AC1EAA"/>
    <w:rsid w:val="00AC1FF6"/>
    <w:rsid w:val="00AC2950"/>
    <w:rsid w:val="00AC2ADC"/>
    <w:rsid w:val="00AC2E80"/>
    <w:rsid w:val="00AC36B8"/>
    <w:rsid w:val="00AC379C"/>
    <w:rsid w:val="00AC3809"/>
    <w:rsid w:val="00AC3E5F"/>
    <w:rsid w:val="00AC53FE"/>
    <w:rsid w:val="00AC5565"/>
    <w:rsid w:val="00AC6D24"/>
    <w:rsid w:val="00AD08A9"/>
    <w:rsid w:val="00AD0BF7"/>
    <w:rsid w:val="00AD282F"/>
    <w:rsid w:val="00AD29EE"/>
    <w:rsid w:val="00AD302D"/>
    <w:rsid w:val="00AD4D78"/>
    <w:rsid w:val="00AD4F22"/>
    <w:rsid w:val="00AD5BCD"/>
    <w:rsid w:val="00AD5C41"/>
    <w:rsid w:val="00AD68D8"/>
    <w:rsid w:val="00AD7410"/>
    <w:rsid w:val="00AE3B11"/>
    <w:rsid w:val="00AE3DD8"/>
    <w:rsid w:val="00AE4699"/>
    <w:rsid w:val="00AE6D2E"/>
    <w:rsid w:val="00AF00A9"/>
    <w:rsid w:val="00AF0353"/>
    <w:rsid w:val="00AF03DC"/>
    <w:rsid w:val="00AF07A1"/>
    <w:rsid w:val="00AF10D0"/>
    <w:rsid w:val="00AF140A"/>
    <w:rsid w:val="00AF1848"/>
    <w:rsid w:val="00AF2DFE"/>
    <w:rsid w:val="00AF3201"/>
    <w:rsid w:val="00AF49C4"/>
    <w:rsid w:val="00AF4A2D"/>
    <w:rsid w:val="00AF5D7D"/>
    <w:rsid w:val="00B007A6"/>
    <w:rsid w:val="00B008DB"/>
    <w:rsid w:val="00B0108D"/>
    <w:rsid w:val="00B0277A"/>
    <w:rsid w:val="00B03E9F"/>
    <w:rsid w:val="00B053D6"/>
    <w:rsid w:val="00B05946"/>
    <w:rsid w:val="00B061CE"/>
    <w:rsid w:val="00B103B6"/>
    <w:rsid w:val="00B11FB2"/>
    <w:rsid w:val="00B1480A"/>
    <w:rsid w:val="00B15058"/>
    <w:rsid w:val="00B15965"/>
    <w:rsid w:val="00B163DD"/>
    <w:rsid w:val="00B173CA"/>
    <w:rsid w:val="00B17C4B"/>
    <w:rsid w:val="00B20753"/>
    <w:rsid w:val="00B217C4"/>
    <w:rsid w:val="00B2249A"/>
    <w:rsid w:val="00B228CC"/>
    <w:rsid w:val="00B229F2"/>
    <w:rsid w:val="00B236F0"/>
    <w:rsid w:val="00B24437"/>
    <w:rsid w:val="00B24606"/>
    <w:rsid w:val="00B26012"/>
    <w:rsid w:val="00B265DD"/>
    <w:rsid w:val="00B2783F"/>
    <w:rsid w:val="00B27C28"/>
    <w:rsid w:val="00B30C7C"/>
    <w:rsid w:val="00B31142"/>
    <w:rsid w:val="00B32BF3"/>
    <w:rsid w:val="00B32BFC"/>
    <w:rsid w:val="00B32E73"/>
    <w:rsid w:val="00B34A72"/>
    <w:rsid w:val="00B34C4E"/>
    <w:rsid w:val="00B359F6"/>
    <w:rsid w:val="00B36380"/>
    <w:rsid w:val="00B36ECB"/>
    <w:rsid w:val="00B375A9"/>
    <w:rsid w:val="00B379D6"/>
    <w:rsid w:val="00B40C88"/>
    <w:rsid w:val="00B4207C"/>
    <w:rsid w:val="00B4235E"/>
    <w:rsid w:val="00B4283E"/>
    <w:rsid w:val="00B43F70"/>
    <w:rsid w:val="00B4439D"/>
    <w:rsid w:val="00B44AE1"/>
    <w:rsid w:val="00B459F1"/>
    <w:rsid w:val="00B47A42"/>
    <w:rsid w:val="00B47A55"/>
    <w:rsid w:val="00B500A6"/>
    <w:rsid w:val="00B50296"/>
    <w:rsid w:val="00B50432"/>
    <w:rsid w:val="00B50D71"/>
    <w:rsid w:val="00B5199D"/>
    <w:rsid w:val="00B54012"/>
    <w:rsid w:val="00B54746"/>
    <w:rsid w:val="00B54A31"/>
    <w:rsid w:val="00B55B29"/>
    <w:rsid w:val="00B56BE6"/>
    <w:rsid w:val="00B570DA"/>
    <w:rsid w:val="00B61865"/>
    <w:rsid w:val="00B61CEE"/>
    <w:rsid w:val="00B61FC7"/>
    <w:rsid w:val="00B628E7"/>
    <w:rsid w:val="00B62C32"/>
    <w:rsid w:val="00B62CF3"/>
    <w:rsid w:val="00B632E9"/>
    <w:rsid w:val="00B63341"/>
    <w:rsid w:val="00B634DA"/>
    <w:rsid w:val="00B637A9"/>
    <w:rsid w:val="00B63A8F"/>
    <w:rsid w:val="00B6402B"/>
    <w:rsid w:val="00B6575A"/>
    <w:rsid w:val="00B65E0C"/>
    <w:rsid w:val="00B65E9E"/>
    <w:rsid w:val="00B6626A"/>
    <w:rsid w:val="00B662E4"/>
    <w:rsid w:val="00B66AD1"/>
    <w:rsid w:val="00B67152"/>
    <w:rsid w:val="00B67DA1"/>
    <w:rsid w:val="00B70893"/>
    <w:rsid w:val="00B7189A"/>
    <w:rsid w:val="00B72795"/>
    <w:rsid w:val="00B7292E"/>
    <w:rsid w:val="00B72C00"/>
    <w:rsid w:val="00B72E4F"/>
    <w:rsid w:val="00B74367"/>
    <w:rsid w:val="00B74432"/>
    <w:rsid w:val="00B74BA4"/>
    <w:rsid w:val="00B74CD3"/>
    <w:rsid w:val="00B76132"/>
    <w:rsid w:val="00B76920"/>
    <w:rsid w:val="00B77302"/>
    <w:rsid w:val="00B77F15"/>
    <w:rsid w:val="00B803E6"/>
    <w:rsid w:val="00B80542"/>
    <w:rsid w:val="00B8102C"/>
    <w:rsid w:val="00B82354"/>
    <w:rsid w:val="00B838D4"/>
    <w:rsid w:val="00B83FA0"/>
    <w:rsid w:val="00B84135"/>
    <w:rsid w:val="00B84B47"/>
    <w:rsid w:val="00B84BE1"/>
    <w:rsid w:val="00B84D56"/>
    <w:rsid w:val="00B86AE3"/>
    <w:rsid w:val="00B8743E"/>
    <w:rsid w:val="00B909E7"/>
    <w:rsid w:val="00B90DCC"/>
    <w:rsid w:val="00B912F0"/>
    <w:rsid w:val="00B91495"/>
    <w:rsid w:val="00B91500"/>
    <w:rsid w:val="00B91BFA"/>
    <w:rsid w:val="00B9286C"/>
    <w:rsid w:val="00B93256"/>
    <w:rsid w:val="00B936FD"/>
    <w:rsid w:val="00B9418D"/>
    <w:rsid w:val="00B947BD"/>
    <w:rsid w:val="00B94FCE"/>
    <w:rsid w:val="00B952EF"/>
    <w:rsid w:val="00B955BA"/>
    <w:rsid w:val="00B961B2"/>
    <w:rsid w:val="00B966F0"/>
    <w:rsid w:val="00B969E5"/>
    <w:rsid w:val="00B96C94"/>
    <w:rsid w:val="00B96EC4"/>
    <w:rsid w:val="00BA043B"/>
    <w:rsid w:val="00BA12A6"/>
    <w:rsid w:val="00BA12FB"/>
    <w:rsid w:val="00BA1426"/>
    <w:rsid w:val="00BA274F"/>
    <w:rsid w:val="00BA32C1"/>
    <w:rsid w:val="00BA3E22"/>
    <w:rsid w:val="00BA47FB"/>
    <w:rsid w:val="00BA5EA6"/>
    <w:rsid w:val="00BA6CCF"/>
    <w:rsid w:val="00BA7AE6"/>
    <w:rsid w:val="00BA7C34"/>
    <w:rsid w:val="00BB1E00"/>
    <w:rsid w:val="00BB27AA"/>
    <w:rsid w:val="00BB4A53"/>
    <w:rsid w:val="00BB5BE0"/>
    <w:rsid w:val="00BB5F5A"/>
    <w:rsid w:val="00BB609D"/>
    <w:rsid w:val="00BB6293"/>
    <w:rsid w:val="00BB64FE"/>
    <w:rsid w:val="00BB717A"/>
    <w:rsid w:val="00BB772A"/>
    <w:rsid w:val="00BC08F7"/>
    <w:rsid w:val="00BC0C1B"/>
    <w:rsid w:val="00BC0F5D"/>
    <w:rsid w:val="00BC1457"/>
    <w:rsid w:val="00BC26CB"/>
    <w:rsid w:val="00BC3ADC"/>
    <w:rsid w:val="00BC3D7D"/>
    <w:rsid w:val="00BC516F"/>
    <w:rsid w:val="00BC5374"/>
    <w:rsid w:val="00BC6C17"/>
    <w:rsid w:val="00BC7101"/>
    <w:rsid w:val="00BD0512"/>
    <w:rsid w:val="00BD1929"/>
    <w:rsid w:val="00BD20CA"/>
    <w:rsid w:val="00BD342D"/>
    <w:rsid w:val="00BD3E7B"/>
    <w:rsid w:val="00BD3EC1"/>
    <w:rsid w:val="00BD45F8"/>
    <w:rsid w:val="00BD50E6"/>
    <w:rsid w:val="00BD5BC8"/>
    <w:rsid w:val="00BD5EE8"/>
    <w:rsid w:val="00BD5FAE"/>
    <w:rsid w:val="00BD7E81"/>
    <w:rsid w:val="00BE2248"/>
    <w:rsid w:val="00BE2259"/>
    <w:rsid w:val="00BE22A0"/>
    <w:rsid w:val="00BE252D"/>
    <w:rsid w:val="00BE3C26"/>
    <w:rsid w:val="00BE4561"/>
    <w:rsid w:val="00BE4F89"/>
    <w:rsid w:val="00BE6784"/>
    <w:rsid w:val="00BE6878"/>
    <w:rsid w:val="00BE68E1"/>
    <w:rsid w:val="00BE698F"/>
    <w:rsid w:val="00BE7230"/>
    <w:rsid w:val="00BE7D93"/>
    <w:rsid w:val="00BF1288"/>
    <w:rsid w:val="00BF13E4"/>
    <w:rsid w:val="00BF48D5"/>
    <w:rsid w:val="00BF4B22"/>
    <w:rsid w:val="00BF53C8"/>
    <w:rsid w:val="00BF603B"/>
    <w:rsid w:val="00BF6239"/>
    <w:rsid w:val="00BF645A"/>
    <w:rsid w:val="00BF75E0"/>
    <w:rsid w:val="00BF78AB"/>
    <w:rsid w:val="00BF79C8"/>
    <w:rsid w:val="00C00852"/>
    <w:rsid w:val="00C01482"/>
    <w:rsid w:val="00C03B88"/>
    <w:rsid w:val="00C04491"/>
    <w:rsid w:val="00C04591"/>
    <w:rsid w:val="00C0526A"/>
    <w:rsid w:val="00C067C2"/>
    <w:rsid w:val="00C074A6"/>
    <w:rsid w:val="00C07C07"/>
    <w:rsid w:val="00C10A85"/>
    <w:rsid w:val="00C10C31"/>
    <w:rsid w:val="00C13022"/>
    <w:rsid w:val="00C137F1"/>
    <w:rsid w:val="00C13939"/>
    <w:rsid w:val="00C16192"/>
    <w:rsid w:val="00C165CF"/>
    <w:rsid w:val="00C16801"/>
    <w:rsid w:val="00C169D5"/>
    <w:rsid w:val="00C16C58"/>
    <w:rsid w:val="00C178A5"/>
    <w:rsid w:val="00C20841"/>
    <w:rsid w:val="00C2112B"/>
    <w:rsid w:val="00C213FE"/>
    <w:rsid w:val="00C21E03"/>
    <w:rsid w:val="00C22B7E"/>
    <w:rsid w:val="00C22F40"/>
    <w:rsid w:val="00C239EE"/>
    <w:rsid w:val="00C23B8F"/>
    <w:rsid w:val="00C23FFF"/>
    <w:rsid w:val="00C24D3A"/>
    <w:rsid w:val="00C25154"/>
    <w:rsid w:val="00C25836"/>
    <w:rsid w:val="00C26A0F"/>
    <w:rsid w:val="00C273D7"/>
    <w:rsid w:val="00C27552"/>
    <w:rsid w:val="00C30086"/>
    <w:rsid w:val="00C3138F"/>
    <w:rsid w:val="00C32D77"/>
    <w:rsid w:val="00C340A2"/>
    <w:rsid w:val="00C3468A"/>
    <w:rsid w:val="00C35B3E"/>
    <w:rsid w:val="00C37315"/>
    <w:rsid w:val="00C377CA"/>
    <w:rsid w:val="00C4050B"/>
    <w:rsid w:val="00C40907"/>
    <w:rsid w:val="00C4244B"/>
    <w:rsid w:val="00C42531"/>
    <w:rsid w:val="00C428EC"/>
    <w:rsid w:val="00C42ABD"/>
    <w:rsid w:val="00C43CF8"/>
    <w:rsid w:val="00C44E69"/>
    <w:rsid w:val="00C45AF2"/>
    <w:rsid w:val="00C47875"/>
    <w:rsid w:val="00C506C0"/>
    <w:rsid w:val="00C50DF1"/>
    <w:rsid w:val="00C525B5"/>
    <w:rsid w:val="00C528F3"/>
    <w:rsid w:val="00C532EB"/>
    <w:rsid w:val="00C5362F"/>
    <w:rsid w:val="00C544E2"/>
    <w:rsid w:val="00C548EA"/>
    <w:rsid w:val="00C54A0B"/>
    <w:rsid w:val="00C5503B"/>
    <w:rsid w:val="00C559FD"/>
    <w:rsid w:val="00C5686E"/>
    <w:rsid w:val="00C57BDF"/>
    <w:rsid w:val="00C57F01"/>
    <w:rsid w:val="00C60C3C"/>
    <w:rsid w:val="00C611E8"/>
    <w:rsid w:val="00C6373D"/>
    <w:rsid w:val="00C63E24"/>
    <w:rsid w:val="00C67CF7"/>
    <w:rsid w:val="00C70306"/>
    <w:rsid w:val="00C704A4"/>
    <w:rsid w:val="00C70A10"/>
    <w:rsid w:val="00C71063"/>
    <w:rsid w:val="00C71696"/>
    <w:rsid w:val="00C717BF"/>
    <w:rsid w:val="00C719C9"/>
    <w:rsid w:val="00C740DA"/>
    <w:rsid w:val="00C74197"/>
    <w:rsid w:val="00C754C2"/>
    <w:rsid w:val="00C75F92"/>
    <w:rsid w:val="00C7632E"/>
    <w:rsid w:val="00C7641B"/>
    <w:rsid w:val="00C76498"/>
    <w:rsid w:val="00C76D44"/>
    <w:rsid w:val="00C771EC"/>
    <w:rsid w:val="00C7737E"/>
    <w:rsid w:val="00C7739C"/>
    <w:rsid w:val="00C77DF2"/>
    <w:rsid w:val="00C8042A"/>
    <w:rsid w:val="00C82845"/>
    <w:rsid w:val="00C82CF9"/>
    <w:rsid w:val="00C82D39"/>
    <w:rsid w:val="00C83048"/>
    <w:rsid w:val="00C830CB"/>
    <w:rsid w:val="00C83E75"/>
    <w:rsid w:val="00C84591"/>
    <w:rsid w:val="00C846CE"/>
    <w:rsid w:val="00C86B1D"/>
    <w:rsid w:val="00C8771A"/>
    <w:rsid w:val="00C877B9"/>
    <w:rsid w:val="00C87E91"/>
    <w:rsid w:val="00C939F1"/>
    <w:rsid w:val="00C93B9D"/>
    <w:rsid w:val="00C941B7"/>
    <w:rsid w:val="00C94A64"/>
    <w:rsid w:val="00C94F20"/>
    <w:rsid w:val="00C953E9"/>
    <w:rsid w:val="00C962FC"/>
    <w:rsid w:val="00C96623"/>
    <w:rsid w:val="00C966D5"/>
    <w:rsid w:val="00C96941"/>
    <w:rsid w:val="00C96B7E"/>
    <w:rsid w:val="00C97477"/>
    <w:rsid w:val="00CA0A0B"/>
    <w:rsid w:val="00CA0C13"/>
    <w:rsid w:val="00CA1708"/>
    <w:rsid w:val="00CA240C"/>
    <w:rsid w:val="00CA2591"/>
    <w:rsid w:val="00CA3C77"/>
    <w:rsid w:val="00CA469B"/>
    <w:rsid w:val="00CA5CB8"/>
    <w:rsid w:val="00CA679C"/>
    <w:rsid w:val="00CA6B37"/>
    <w:rsid w:val="00CB0320"/>
    <w:rsid w:val="00CB066C"/>
    <w:rsid w:val="00CB1B5E"/>
    <w:rsid w:val="00CB2BD8"/>
    <w:rsid w:val="00CB3ADC"/>
    <w:rsid w:val="00CB4548"/>
    <w:rsid w:val="00CB513C"/>
    <w:rsid w:val="00CB5F83"/>
    <w:rsid w:val="00CB699E"/>
    <w:rsid w:val="00CC0010"/>
    <w:rsid w:val="00CC0723"/>
    <w:rsid w:val="00CC0E61"/>
    <w:rsid w:val="00CC0E76"/>
    <w:rsid w:val="00CC248E"/>
    <w:rsid w:val="00CC2A17"/>
    <w:rsid w:val="00CC3171"/>
    <w:rsid w:val="00CC3301"/>
    <w:rsid w:val="00CC3743"/>
    <w:rsid w:val="00CC4356"/>
    <w:rsid w:val="00CC4BE3"/>
    <w:rsid w:val="00CC5738"/>
    <w:rsid w:val="00CC5B0F"/>
    <w:rsid w:val="00CC5E1B"/>
    <w:rsid w:val="00CC5F39"/>
    <w:rsid w:val="00CD0668"/>
    <w:rsid w:val="00CD1197"/>
    <w:rsid w:val="00CD154A"/>
    <w:rsid w:val="00CD1A1B"/>
    <w:rsid w:val="00CD2A5A"/>
    <w:rsid w:val="00CD370E"/>
    <w:rsid w:val="00CD4116"/>
    <w:rsid w:val="00CD4658"/>
    <w:rsid w:val="00CD4757"/>
    <w:rsid w:val="00CD4824"/>
    <w:rsid w:val="00CD4996"/>
    <w:rsid w:val="00CD5027"/>
    <w:rsid w:val="00CD5219"/>
    <w:rsid w:val="00CD5922"/>
    <w:rsid w:val="00CD5BD2"/>
    <w:rsid w:val="00CD6F3B"/>
    <w:rsid w:val="00CD7BB7"/>
    <w:rsid w:val="00CD7EBE"/>
    <w:rsid w:val="00CE09C1"/>
    <w:rsid w:val="00CE1C34"/>
    <w:rsid w:val="00CE1C4E"/>
    <w:rsid w:val="00CE273B"/>
    <w:rsid w:val="00CE30A5"/>
    <w:rsid w:val="00CE30D4"/>
    <w:rsid w:val="00CE30ED"/>
    <w:rsid w:val="00CE3AEF"/>
    <w:rsid w:val="00CE3D22"/>
    <w:rsid w:val="00CE4B17"/>
    <w:rsid w:val="00CE5B93"/>
    <w:rsid w:val="00CE6300"/>
    <w:rsid w:val="00CE69CF"/>
    <w:rsid w:val="00CE6FEB"/>
    <w:rsid w:val="00CE76F3"/>
    <w:rsid w:val="00CF0921"/>
    <w:rsid w:val="00CF1226"/>
    <w:rsid w:val="00CF1423"/>
    <w:rsid w:val="00CF1FDB"/>
    <w:rsid w:val="00CF2401"/>
    <w:rsid w:val="00CF2D10"/>
    <w:rsid w:val="00CF2FDB"/>
    <w:rsid w:val="00CF3113"/>
    <w:rsid w:val="00CF3A4F"/>
    <w:rsid w:val="00CF3A5F"/>
    <w:rsid w:val="00CF4AAE"/>
    <w:rsid w:val="00CF4D56"/>
    <w:rsid w:val="00CF766A"/>
    <w:rsid w:val="00D00488"/>
    <w:rsid w:val="00D00806"/>
    <w:rsid w:val="00D00DEF"/>
    <w:rsid w:val="00D0140E"/>
    <w:rsid w:val="00D0293A"/>
    <w:rsid w:val="00D02D09"/>
    <w:rsid w:val="00D035D8"/>
    <w:rsid w:val="00D042A9"/>
    <w:rsid w:val="00D042DD"/>
    <w:rsid w:val="00D048FC"/>
    <w:rsid w:val="00D054FD"/>
    <w:rsid w:val="00D06014"/>
    <w:rsid w:val="00D0625C"/>
    <w:rsid w:val="00D0639D"/>
    <w:rsid w:val="00D070CB"/>
    <w:rsid w:val="00D07A29"/>
    <w:rsid w:val="00D10358"/>
    <w:rsid w:val="00D10A37"/>
    <w:rsid w:val="00D1164C"/>
    <w:rsid w:val="00D11A5E"/>
    <w:rsid w:val="00D13043"/>
    <w:rsid w:val="00D136C9"/>
    <w:rsid w:val="00D14EB3"/>
    <w:rsid w:val="00D15407"/>
    <w:rsid w:val="00D16301"/>
    <w:rsid w:val="00D166FC"/>
    <w:rsid w:val="00D169C5"/>
    <w:rsid w:val="00D16A0B"/>
    <w:rsid w:val="00D16CBB"/>
    <w:rsid w:val="00D17014"/>
    <w:rsid w:val="00D2034B"/>
    <w:rsid w:val="00D20A46"/>
    <w:rsid w:val="00D21901"/>
    <w:rsid w:val="00D21EAE"/>
    <w:rsid w:val="00D22EFA"/>
    <w:rsid w:val="00D234FB"/>
    <w:rsid w:val="00D23885"/>
    <w:rsid w:val="00D24469"/>
    <w:rsid w:val="00D24AF3"/>
    <w:rsid w:val="00D25BB5"/>
    <w:rsid w:val="00D314C5"/>
    <w:rsid w:val="00D32130"/>
    <w:rsid w:val="00D321D9"/>
    <w:rsid w:val="00D326D7"/>
    <w:rsid w:val="00D3270E"/>
    <w:rsid w:val="00D3292E"/>
    <w:rsid w:val="00D32DA9"/>
    <w:rsid w:val="00D33290"/>
    <w:rsid w:val="00D352DA"/>
    <w:rsid w:val="00D35632"/>
    <w:rsid w:val="00D35779"/>
    <w:rsid w:val="00D36A97"/>
    <w:rsid w:val="00D37EDA"/>
    <w:rsid w:val="00D41917"/>
    <w:rsid w:val="00D4295B"/>
    <w:rsid w:val="00D42995"/>
    <w:rsid w:val="00D47BFB"/>
    <w:rsid w:val="00D5081B"/>
    <w:rsid w:val="00D5088F"/>
    <w:rsid w:val="00D50BAA"/>
    <w:rsid w:val="00D52A31"/>
    <w:rsid w:val="00D52E24"/>
    <w:rsid w:val="00D53352"/>
    <w:rsid w:val="00D53E7D"/>
    <w:rsid w:val="00D54322"/>
    <w:rsid w:val="00D54709"/>
    <w:rsid w:val="00D55311"/>
    <w:rsid w:val="00D553F0"/>
    <w:rsid w:val="00D56477"/>
    <w:rsid w:val="00D56CAA"/>
    <w:rsid w:val="00D56E36"/>
    <w:rsid w:val="00D57806"/>
    <w:rsid w:val="00D579CD"/>
    <w:rsid w:val="00D57E08"/>
    <w:rsid w:val="00D62A65"/>
    <w:rsid w:val="00D62E80"/>
    <w:rsid w:val="00D63664"/>
    <w:rsid w:val="00D64086"/>
    <w:rsid w:val="00D64385"/>
    <w:rsid w:val="00D65D85"/>
    <w:rsid w:val="00D669D8"/>
    <w:rsid w:val="00D66AD9"/>
    <w:rsid w:val="00D7015A"/>
    <w:rsid w:val="00D70288"/>
    <w:rsid w:val="00D70B0A"/>
    <w:rsid w:val="00D70CA2"/>
    <w:rsid w:val="00D7178E"/>
    <w:rsid w:val="00D71C3F"/>
    <w:rsid w:val="00D71D53"/>
    <w:rsid w:val="00D73652"/>
    <w:rsid w:val="00D7709F"/>
    <w:rsid w:val="00D77408"/>
    <w:rsid w:val="00D77571"/>
    <w:rsid w:val="00D80A24"/>
    <w:rsid w:val="00D8109D"/>
    <w:rsid w:val="00D81AF4"/>
    <w:rsid w:val="00D820E4"/>
    <w:rsid w:val="00D8398D"/>
    <w:rsid w:val="00D83D38"/>
    <w:rsid w:val="00D8431D"/>
    <w:rsid w:val="00D8454E"/>
    <w:rsid w:val="00D85550"/>
    <w:rsid w:val="00D85937"/>
    <w:rsid w:val="00D85E89"/>
    <w:rsid w:val="00D86A43"/>
    <w:rsid w:val="00D86E6E"/>
    <w:rsid w:val="00D87B98"/>
    <w:rsid w:val="00D9040E"/>
    <w:rsid w:val="00D9046F"/>
    <w:rsid w:val="00D90A33"/>
    <w:rsid w:val="00D91FC6"/>
    <w:rsid w:val="00D9298B"/>
    <w:rsid w:val="00D92C75"/>
    <w:rsid w:val="00D93103"/>
    <w:rsid w:val="00D94593"/>
    <w:rsid w:val="00D945A2"/>
    <w:rsid w:val="00D95A24"/>
    <w:rsid w:val="00D9635B"/>
    <w:rsid w:val="00D97B64"/>
    <w:rsid w:val="00D97C93"/>
    <w:rsid w:val="00DA07DB"/>
    <w:rsid w:val="00DA1CFB"/>
    <w:rsid w:val="00DA318C"/>
    <w:rsid w:val="00DA4492"/>
    <w:rsid w:val="00DA5996"/>
    <w:rsid w:val="00DA5CC4"/>
    <w:rsid w:val="00DA674C"/>
    <w:rsid w:val="00DA6F11"/>
    <w:rsid w:val="00DA7CD7"/>
    <w:rsid w:val="00DB27F1"/>
    <w:rsid w:val="00DB35CD"/>
    <w:rsid w:val="00DB45FF"/>
    <w:rsid w:val="00DB509C"/>
    <w:rsid w:val="00DB589F"/>
    <w:rsid w:val="00DB6F9A"/>
    <w:rsid w:val="00DC2417"/>
    <w:rsid w:val="00DC2FE7"/>
    <w:rsid w:val="00DC380C"/>
    <w:rsid w:val="00DC3E01"/>
    <w:rsid w:val="00DC4D3E"/>
    <w:rsid w:val="00DC5DCA"/>
    <w:rsid w:val="00DC6771"/>
    <w:rsid w:val="00DC6A69"/>
    <w:rsid w:val="00DC795C"/>
    <w:rsid w:val="00DD0FFB"/>
    <w:rsid w:val="00DD1D56"/>
    <w:rsid w:val="00DD1D5F"/>
    <w:rsid w:val="00DD236A"/>
    <w:rsid w:val="00DD354B"/>
    <w:rsid w:val="00DD3AD4"/>
    <w:rsid w:val="00DD572E"/>
    <w:rsid w:val="00DD7034"/>
    <w:rsid w:val="00DD79B7"/>
    <w:rsid w:val="00DD79CA"/>
    <w:rsid w:val="00DD7A07"/>
    <w:rsid w:val="00DE038C"/>
    <w:rsid w:val="00DE213E"/>
    <w:rsid w:val="00DE2890"/>
    <w:rsid w:val="00DE3963"/>
    <w:rsid w:val="00DE3B52"/>
    <w:rsid w:val="00DE4406"/>
    <w:rsid w:val="00DE4596"/>
    <w:rsid w:val="00DE45CD"/>
    <w:rsid w:val="00DE5D88"/>
    <w:rsid w:val="00DE66AB"/>
    <w:rsid w:val="00DE68BA"/>
    <w:rsid w:val="00DE6FFD"/>
    <w:rsid w:val="00DE7221"/>
    <w:rsid w:val="00DE72D7"/>
    <w:rsid w:val="00DE7856"/>
    <w:rsid w:val="00DE7B0A"/>
    <w:rsid w:val="00DF0AF9"/>
    <w:rsid w:val="00DF0E26"/>
    <w:rsid w:val="00DF240C"/>
    <w:rsid w:val="00DF27DD"/>
    <w:rsid w:val="00DF35AE"/>
    <w:rsid w:val="00DF52C3"/>
    <w:rsid w:val="00DF5E22"/>
    <w:rsid w:val="00DF6825"/>
    <w:rsid w:val="00DF7D0A"/>
    <w:rsid w:val="00E0027F"/>
    <w:rsid w:val="00E00C85"/>
    <w:rsid w:val="00E00FB5"/>
    <w:rsid w:val="00E0284B"/>
    <w:rsid w:val="00E02A7C"/>
    <w:rsid w:val="00E02EFC"/>
    <w:rsid w:val="00E033F0"/>
    <w:rsid w:val="00E04606"/>
    <w:rsid w:val="00E053D1"/>
    <w:rsid w:val="00E055B6"/>
    <w:rsid w:val="00E06447"/>
    <w:rsid w:val="00E06735"/>
    <w:rsid w:val="00E071C0"/>
    <w:rsid w:val="00E07285"/>
    <w:rsid w:val="00E07ADE"/>
    <w:rsid w:val="00E100C4"/>
    <w:rsid w:val="00E102C9"/>
    <w:rsid w:val="00E104BE"/>
    <w:rsid w:val="00E11126"/>
    <w:rsid w:val="00E123E8"/>
    <w:rsid w:val="00E12E0E"/>
    <w:rsid w:val="00E15ABF"/>
    <w:rsid w:val="00E15B62"/>
    <w:rsid w:val="00E15FE4"/>
    <w:rsid w:val="00E16983"/>
    <w:rsid w:val="00E175EC"/>
    <w:rsid w:val="00E20318"/>
    <w:rsid w:val="00E20CBA"/>
    <w:rsid w:val="00E22139"/>
    <w:rsid w:val="00E22221"/>
    <w:rsid w:val="00E22C1D"/>
    <w:rsid w:val="00E23707"/>
    <w:rsid w:val="00E23968"/>
    <w:rsid w:val="00E240BD"/>
    <w:rsid w:val="00E24B4C"/>
    <w:rsid w:val="00E25BFF"/>
    <w:rsid w:val="00E2642B"/>
    <w:rsid w:val="00E27884"/>
    <w:rsid w:val="00E30484"/>
    <w:rsid w:val="00E3164C"/>
    <w:rsid w:val="00E332E2"/>
    <w:rsid w:val="00E33CDF"/>
    <w:rsid w:val="00E34677"/>
    <w:rsid w:val="00E349FC"/>
    <w:rsid w:val="00E35508"/>
    <w:rsid w:val="00E35D44"/>
    <w:rsid w:val="00E36C34"/>
    <w:rsid w:val="00E37248"/>
    <w:rsid w:val="00E3724C"/>
    <w:rsid w:val="00E37501"/>
    <w:rsid w:val="00E37749"/>
    <w:rsid w:val="00E40BC5"/>
    <w:rsid w:val="00E42E80"/>
    <w:rsid w:val="00E42F2B"/>
    <w:rsid w:val="00E444D6"/>
    <w:rsid w:val="00E4546F"/>
    <w:rsid w:val="00E4561F"/>
    <w:rsid w:val="00E46ABD"/>
    <w:rsid w:val="00E473FF"/>
    <w:rsid w:val="00E4791E"/>
    <w:rsid w:val="00E501F1"/>
    <w:rsid w:val="00E505F2"/>
    <w:rsid w:val="00E54166"/>
    <w:rsid w:val="00E54B04"/>
    <w:rsid w:val="00E54B59"/>
    <w:rsid w:val="00E563AE"/>
    <w:rsid w:val="00E5655E"/>
    <w:rsid w:val="00E578A3"/>
    <w:rsid w:val="00E60FDD"/>
    <w:rsid w:val="00E6120F"/>
    <w:rsid w:val="00E617DC"/>
    <w:rsid w:val="00E6192D"/>
    <w:rsid w:val="00E6298E"/>
    <w:rsid w:val="00E62AD3"/>
    <w:rsid w:val="00E62C0B"/>
    <w:rsid w:val="00E655BC"/>
    <w:rsid w:val="00E65BFA"/>
    <w:rsid w:val="00E660EF"/>
    <w:rsid w:val="00E67402"/>
    <w:rsid w:val="00E67D4F"/>
    <w:rsid w:val="00E7191C"/>
    <w:rsid w:val="00E71AA1"/>
    <w:rsid w:val="00E721FD"/>
    <w:rsid w:val="00E72BA0"/>
    <w:rsid w:val="00E733DE"/>
    <w:rsid w:val="00E74017"/>
    <w:rsid w:val="00E7458E"/>
    <w:rsid w:val="00E74BEA"/>
    <w:rsid w:val="00E7516B"/>
    <w:rsid w:val="00E76307"/>
    <w:rsid w:val="00E76CAC"/>
    <w:rsid w:val="00E77DCD"/>
    <w:rsid w:val="00E8081B"/>
    <w:rsid w:val="00E80D28"/>
    <w:rsid w:val="00E83CD0"/>
    <w:rsid w:val="00E844AF"/>
    <w:rsid w:val="00E84AFF"/>
    <w:rsid w:val="00E85B26"/>
    <w:rsid w:val="00E85D0A"/>
    <w:rsid w:val="00E868E0"/>
    <w:rsid w:val="00E90201"/>
    <w:rsid w:val="00E92927"/>
    <w:rsid w:val="00E94C6F"/>
    <w:rsid w:val="00E9522E"/>
    <w:rsid w:val="00E95605"/>
    <w:rsid w:val="00E972B6"/>
    <w:rsid w:val="00E9734F"/>
    <w:rsid w:val="00E97748"/>
    <w:rsid w:val="00E97E7D"/>
    <w:rsid w:val="00EA03AA"/>
    <w:rsid w:val="00EA0CAA"/>
    <w:rsid w:val="00EA0D15"/>
    <w:rsid w:val="00EA1038"/>
    <w:rsid w:val="00EA1499"/>
    <w:rsid w:val="00EA1B72"/>
    <w:rsid w:val="00EA21E2"/>
    <w:rsid w:val="00EA2252"/>
    <w:rsid w:val="00EA3435"/>
    <w:rsid w:val="00EA35DB"/>
    <w:rsid w:val="00EA3E9B"/>
    <w:rsid w:val="00EA3F7D"/>
    <w:rsid w:val="00EA49A4"/>
    <w:rsid w:val="00EA4DD5"/>
    <w:rsid w:val="00EA4E3D"/>
    <w:rsid w:val="00EA5728"/>
    <w:rsid w:val="00EA59EC"/>
    <w:rsid w:val="00EA5A70"/>
    <w:rsid w:val="00EA5AFF"/>
    <w:rsid w:val="00EA767F"/>
    <w:rsid w:val="00EA7778"/>
    <w:rsid w:val="00EA7938"/>
    <w:rsid w:val="00EB1014"/>
    <w:rsid w:val="00EB2ADB"/>
    <w:rsid w:val="00EB2BE4"/>
    <w:rsid w:val="00EB35D4"/>
    <w:rsid w:val="00EB3946"/>
    <w:rsid w:val="00EB4643"/>
    <w:rsid w:val="00EB5978"/>
    <w:rsid w:val="00EB59A1"/>
    <w:rsid w:val="00EB60B2"/>
    <w:rsid w:val="00EB75D8"/>
    <w:rsid w:val="00EC1155"/>
    <w:rsid w:val="00EC24D2"/>
    <w:rsid w:val="00EC2875"/>
    <w:rsid w:val="00EC29D5"/>
    <w:rsid w:val="00EC3314"/>
    <w:rsid w:val="00EC3483"/>
    <w:rsid w:val="00EC4D07"/>
    <w:rsid w:val="00EC7F9D"/>
    <w:rsid w:val="00ED00C3"/>
    <w:rsid w:val="00ED16F3"/>
    <w:rsid w:val="00ED1878"/>
    <w:rsid w:val="00ED2E6A"/>
    <w:rsid w:val="00ED3342"/>
    <w:rsid w:val="00ED3A29"/>
    <w:rsid w:val="00ED46AB"/>
    <w:rsid w:val="00ED4E99"/>
    <w:rsid w:val="00ED5206"/>
    <w:rsid w:val="00ED64BD"/>
    <w:rsid w:val="00ED70F7"/>
    <w:rsid w:val="00ED7CB3"/>
    <w:rsid w:val="00EE0542"/>
    <w:rsid w:val="00EE15A2"/>
    <w:rsid w:val="00EE1AFF"/>
    <w:rsid w:val="00EE2199"/>
    <w:rsid w:val="00EE22C0"/>
    <w:rsid w:val="00EE28D1"/>
    <w:rsid w:val="00EE2BD5"/>
    <w:rsid w:val="00EE431A"/>
    <w:rsid w:val="00EE4423"/>
    <w:rsid w:val="00EE4DC3"/>
    <w:rsid w:val="00EE7ACF"/>
    <w:rsid w:val="00EE7BA9"/>
    <w:rsid w:val="00EF0899"/>
    <w:rsid w:val="00EF0A06"/>
    <w:rsid w:val="00EF14B0"/>
    <w:rsid w:val="00EF157A"/>
    <w:rsid w:val="00EF326B"/>
    <w:rsid w:val="00EF38DB"/>
    <w:rsid w:val="00EF4802"/>
    <w:rsid w:val="00EF4B60"/>
    <w:rsid w:val="00EF5B99"/>
    <w:rsid w:val="00EF6957"/>
    <w:rsid w:val="00EF7357"/>
    <w:rsid w:val="00EF7B63"/>
    <w:rsid w:val="00EF7E3C"/>
    <w:rsid w:val="00F0055C"/>
    <w:rsid w:val="00F00F93"/>
    <w:rsid w:val="00F01CA7"/>
    <w:rsid w:val="00F021A3"/>
    <w:rsid w:val="00F021A4"/>
    <w:rsid w:val="00F031F0"/>
    <w:rsid w:val="00F033DD"/>
    <w:rsid w:val="00F03ED2"/>
    <w:rsid w:val="00F04DE3"/>
    <w:rsid w:val="00F05329"/>
    <w:rsid w:val="00F0581C"/>
    <w:rsid w:val="00F06F43"/>
    <w:rsid w:val="00F10F2B"/>
    <w:rsid w:val="00F12209"/>
    <w:rsid w:val="00F12724"/>
    <w:rsid w:val="00F1286E"/>
    <w:rsid w:val="00F13093"/>
    <w:rsid w:val="00F13FA6"/>
    <w:rsid w:val="00F1459E"/>
    <w:rsid w:val="00F1479D"/>
    <w:rsid w:val="00F14C62"/>
    <w:rsid w:val="00F15264"/>
    <w:rsid w:val="00F1607D"/>
    <w:rsid w:val="00F160AE"/>
    <w:rsid w:val="00F1627C"/>
    <w:rsid w:val="00F17AA9"/>
    <w:rsid w:val="00F17F90"/>
    <w:rsid w:val="00F218F5"/>
    <w:rsid w:val="00F228C7"/>
    <w:rsid w:val="00F2290A"/>
    <w:rsid w:val="00F22E08"/>
    <w:rsid w:val="00F23055"/>
    <w:rsid w:val="00F24738"/>
    <w:rsid w:val="00F254F5"/>
    <w:rsid w:val="00F25E81"/>
    <w:rsid w:val="00F25E98"/>
    <w:rsid w:val="00F26B8D"/>
    <w:rsid w:val="00F26C0F"/>
    <w:rsid w:val="00F26F1E"/>
    <w:rsid w:val="00F27FA5"/>
    <w:rsid w:val="00F30442"/>
    <w:rsid w:val="00F31A90"/>
    <w:rsid w:val="00F31E4F"/>
    <w:rsid w:val="00F32BD1"/>
    <w:rsid w:val="00F334CB"/>
    <w:rsid w:val="00F3359E"/>
    <w:rsid w:val="00F33E7E"/>
    <w:rsid w:val="00F34634"/>
    <w:rsid w:val="00F348F2"/>
    <w:rsid w:val="00F34A22"/>
    <w:rsid w:val="00F3539B"/>
    <w:rsid w:val="00F35DFF"/>
    <w:rsid w:val="00F36521"/>
    <w:rsid w:val="00F36B35"/>
    <w:rsid w:val="00F378CB"/>
    <w:rsid w:val="00F379A9"/>
    <w:rsid w:val="00F4015F"/>
    <w:rsid w:val="00F409B5"/>
    <w:rsid w:val="00F40EC3"/>
    <w:rsid w:val="00F4125A"/>
    <w:rsid w:val="00F41852"/>
    <w:rsid w:val="00F41ADE"/>
    <w:rsid w:val="00F420C3"/>
    <w:rsid w:val="00F424A2"/>
    <w:rsid w:val="00F44119"/>
    <w:rsid w:val="00F447BE"/>
    <w:rsid w:val="00F44B58"/>
    <w:rsid w:val="00F44FA4"/>
    <w:rsid w:val="00F451C9"/>
    <w:rsid w:val="00F4583B"/>
    <w:rsid w:val="00F47460"/>
    <w:rsid w:val="00F509F9"/>
    <w:rsid w:val="00F50E74"/>
    <w:rsid w:val="00F50E81"/>
    <w:rsid w:val="00F5188D"/>
    <w:rsid w:val="00F51901"/>
    <w:rsid w:val="00F52073"/>
    <w:rsid w:val="00F53743"/>
    <w:rsid w:val="00F53CE6"/>
    <w:rsid w:val="00F547D6"/>
    <w:rsid w:val="00F5583F"/>
    <w:rsid w:val="00F55CC5"/>
    <w:rsid w:val="00F56DF1"/>
    <w:rsid w:val="00F60C42"/>
    <w:rsid w:val="00F6131A"/>
    <w:rsid w:val="00F61373"/>
    <w:rsid w:val="00F61A1E"/>
    <w:rsid w:val="00F6246C"/>
    <w:rsid w:val="00F63E6A"/>
    <w:rsid w:val="00F64128"/>
    <w:rsid w:val="00F64C1D"/>
    <w:rsid w:val="00F64DD1"/>
    <w:rsid w:val="00F657D4"/>
    <w:rsid w:val="00F65835"/>
    <w:rsid w:val="00F65B2B"/>
    <w:rsid w:val="00F65E73"/>
    <w:rsid w:val="00F674FB"/>
    <w:rsid w:val="00F6774C"/>
    <w:rsid w:val="00F70BC7"/>
    <w:rsid w:val="00F7148C"/>
    <w:rsid w:val="00F7175D"/>
    <w:rsid w:val="00F74889"/>
    <w:rsid w:val="00F74E56"/>
    <w:rsid w:val="00F75FDD"/>
    <w:rsid w:val="00F76B5D"/>
    <w:rsid w:val="00F77612"/>
    <w:rsid w:val="00F806CE"/>
    <w:rsid w:val="00F813AD"/>
    <w:rsid w:val="00F8167D"/>
    <w:rsid w:val="00F8192C"/>
    <w:rsid w:val="00F81D99"/>
    <w:rsid w:val="00F821E0"/>
    <w:rsid w:val="00F83E2F"/>
    <w:rsid w:val="00F83E3D"/>
    <w:rsid w:val="00F84BB1"/>
    <w:rsid w:val="00F84CF6"/>
    <w:rsid w:val="00F84D62"/>
    <w:rsid w:val="00F856E6"/>
    <w:rsid w:val="00F8583C"/>
    <w:rsid w:val="00F8618A"/>
    <w:rsid w:val="00F86860"/>
    <w:rsid w:val="00F873EA"/>
    <w:rsid w:val="00F90DAC"/>
    <w:rsid w:val="00F91080"/>
    <w:rsid w:val="00F9160E"/>
    <w:rsid w:val="00F91C07"/>
    <w:rsid w:val="00F925BA"/>
    <w:rsid w:val="00F92861"/>
    <w:rsid w:val="00F92CEC"/>
    <w:rsid w:val="00F93670"/>
    <w:rsid w:val="00F94061"/>
    <w:rsid w:val="00F94DF3"/>
    <w:rsid w:val="00F957D1"/>
    <w:rsid w:val="00F95D57"/>
    <w:rsid w:val="00F96D3E"/>
    <w:rsid w:val="00F973A3"/>
    <w:rsid w:val="00F97400"/>
    <w:rsid w:val="00F97551"/>
    <w:rsid w:val="00F97CB6"/>
    <w:rsid w:val="00FA02D2"/>
    <w:rsid w:val="00FA067C"/>
    <w:rsid w:val="00FA133E"/>
    <w:rsid w:val="00FA168D"/>
    <w:rsid w:val="00FA18B9"/>
    <w:rsid w:val="00FA1E1A"/>
    <w:rsid w:val="00FA34AB"/>
    <w:rsid w:val="00FA476A"/>
    <w:rsid w:val="00FA60AE"/>
    <w:rsid w:val="00FA7544"/>
    <w:rsid w:val="00FB0170"/>
    <w:rsid w:val="00FB0780"/>
    <w:rsid w:val="00FB07A3"/>
    <w:rsid w:val="00FB0B4F"/>
    <w:rsid w:val="00FB0F92"/>
    <w:rsid w:val="00FB1865"/>
    <w:rsid w:val="00FB1E8E"/>
    <w:rsid w:val="00FB2DE7"/>
    <w:rsid w:val="00FB2EE3"/>
    <w:rsid w:val="00FB358D"/>
    <w:rsid w:val="00FB36BF"/>
    <w:rsid w:val="00FB39A0"/>
    <w:rsid w:val="00FB42D0"/>
    <w:rsid w:val="00FB482D"/>
    <w:rsid w:val="00FB5D0E"/>
    <w:rsid w:val="00FB5EA5"/>
    <w:rsid w:val="00FB60DB"/>
    <w:rsid w:val="00FB6D19"/>
    <w:rsid w:val="00FB71B8"/>
    <w:rsid w:val="00FB78C9"/>
    <w:rsid w:val="00FB7D8A"/>
    <w:rsid w:val="00FC00D7"/>
    <w:rsid w:val="00FC0850"/>
    <w:rsid w:val="00FC09E9"/>
    <w:rsid w:val="00FC1751"/>
    <w:rsid w:val="00FC3B0B"/>
    <w:rsid w:val="00FC479A"/>
    <w:rsid w:val="00FC47A1"/>
    <w:rsid w:val="00FD098C"/>
    <w:rsid w:val="00FD1516"/>
    <w:rsid w:val="00FD1BDE"/>
    <w:rsid w:val="00FD1F5B"/>
    <w:rsid w:val="00FD24BF"/>
    <w:rsid w:val="00FD2E12"/>
    <w:rsid w:val="00FD3A70"/>
    <w:rsid w:val="00FD4581"/>
    <w:rsid w:val="00FE1CDB"/>
    <w:rsid w:val="00FE1FF1"/>
    <w:rsid w:val="00FE3D37"/>
    <w:rsid w:val="00FE4F7C"/>
    <w:rsid w:val="00FE516F"/>
    <w:rsid w:val="00FE753A"/>
    <w:rsid w:val="00FE7B0C"/>
    <w:rsid w:val="00FF00FD"/>
    <w:rsid w:val="00FF0122"/>
    <w:rsid w:val="00FF07B8"/>
    <w:rsid w:val="00FF0897"/>
    <w:rsid w:val="00FF1A8E"/>
    <w:rsid w:val="00FF211F"/>
    <w:rsid w:val="00FF3970"/>
    <w:rsid w:val="00FF3AF1"/>
    <w:rsid w:val="00FF4043"/>
    <w:rsid w:val="00FF5C1E"/>
    <w:rsid w:val="00FF5F95"/>
    <w:rsid w:val="00FF6534"/>
    <w:rsid w:val="00FF6E80"/>
    <w:rsid w:val="00FF790D"/>
    <w:rsid w:val="029026ED"/>
    <w:rsid w:val="05EB2021"/>
    <w:rsid w:val="07123424"/>
    <w:rsid w:val="09E35573"/>
    <w:rsid w:val="0ADD1A70"/>
    <w:rsid w:val="0C1169CE"/>
    <w:rsid w:val="0F1B21D1"/>
    <w:rsid w:val="1377CA4F"/>
    <w:rsid w:val="15915022"/>
    <w:rsid w:val="17BD7207"/>
    <w:rsid w:val="1CAA5CF0"/>
    <w:rsid w:val="1EEBCE0E"/>
    <w:rsid w:val="1FFAB8DE"/>
    <w:rsid w:val="24DC3B05"/>
    <w:rsid w:val="27D019DA"/>
    <w:rsid w:val="27D458A0"/>
    <w:rsid w:val="297762E7"/>
    <w:rsid w:val="30126AE3"/>
    <w:rsid w:val="33402873"/>
    <w:rsid w:val="33BA39D2"/>
    <w:rsid w:val="3D507CD7"/>
    <w:rsid w:val="3E437793"/>
    <w:rsid w:val="434A21E9"/>
    <w:rsid w:val="438C2D61"/>
    <w:rsid w:val="45EB103B"/>
    <w:rsid w:val="47D41C06"/>
    <w:rsid w:val="49C5522A"/>
    <w:rsid w:val="4DE7624B"/>
    <w:rsid w:val="5022558D"/>
    <w:rsid w:val="55695BA5"/>
    <w:rsid w:val="55FF3D77"/>
    <w:rsid w:val="5B6559BA"/>
    <w:rsid w:val="5C7D5D19"/>
    <w:rsid w:val="5EC12014"/>
    <w:rsid w:val="5F8A51AE"/>
    <w:rsid w:val="5FDA10CF"/>
    <w:rsid w:val="617D988D"/>
    <w:rsid w:val="6364644A"/>
    <w:rsid w:val="65CC5A67"/>
    <w:rsid w:val="672D9EF3"/>
    <w:rsid w:val="67FBD8A1"/>
    <w:rsid w:val="6A557AD7"/>
    <w:rsid w:val="6DB30BD6"/>
    <w:rsid w:val="6FC4271A"/>
    <w:rsid w:val="70763A5F"/>
    <w:rsid w:val="709E5C5E"/>
    <w:rsid w:val="718F2FF5"/>
    <w:rsid w:val="75C43775"/>
    <w:rsid w:val="77EB044C"/>
    <w:rsid w:val="78581FEB"/>
    <w:rsid w:val="78EDBF47"/>
    <w:rsid w:val="79FB1B2D"/>
    <w:rsid w:val="7DED0DF1"/>
    <w:rsid w:val="7E1E7F1F"/>
    <w:rsid w:val="7E5F8D89"/>
    <w:rsid w:val="7F7B4C8A"/>
    <w:rsid w:val="7FBEAE31"/>
    <w:rsid w:val="7FC8A1AD"/>
    <w:rsid w:val="7FDF37C8"/>
    <w:rsid w:val="7FED4A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nhideWhenUsed="1" w:qFormat="1"/>
    <w:lsdException w:name="toc 5" w:unhideWhenUsed="1" w:qFormat="1"/>
    <w:lsdException w:name="toc 6" w:unhideWhenUsed="1"/>
    <w:lsdException w:name="toc 7" w:unhideWhenUsed="1" w:qFormat="1"/>
    <w:lsdException w:name="toc 8" w:qFormat="1"/>
    <w:lsdException w:name="toc 9" w:unhideWhenUsed="1" w:qFormat="1"/>
    <w:lsdException w:name="Normal Indent" w:qFormat="1"/>
    <w:lsdException w:name="annotation text" w:qFormat="1"/>
    <w:lsdException w:name="header" w:uiPriority="99" w:qFormat="1"/>
    <w:lsdException w:name="footer" w:uiPriority="99" w:qFormat="1"/>
    <w:lsdException w:name="index heading" w:qFormat="1"/>
    <w:lsdException w:name="caption" w:qFormat="1"/>
    <w:lsdException w:name="footnote reference" w:qFormat="1"/>
    <w:lsdException w:name="annotation reference" w:uiPriority="99" w:qFormat="1"/>
    <w:lsdException w:name="page number" w:qFormat="1"/>
    <w:lsdException w:name="List Bullet" w:qFormat="1"/>
    <w:lsdException w:name="List Bullet 3" w:qFormat="1"/>
    <w:lsdException w:name="Title" w:qFormat="1"/>
    <w:lsdException w:name="Signature" w:qFormat="1"/>
    <w:lsdException w:name="Default Paragraph Font" w:uiPriority="1" w:unhideWhenUsed="1"/>
    <w:lsdException w:name="Body Text" w:uiPriority="1"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Definition"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qFormat="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39" w:qFormat="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E24"/>
    <w:pPr>
      <w:widowControl w:val="0"/>
      <w:jc w:val="both"/>
    </w:pPr>
    <w:rPr>
      <w:kern w:val="2"/>
      <w:sz w:val="21"/>
    </w:rPr>
  </w:style>
  <w:style w:type="paragraph" w:styleId="1">
    <w:name w:val="heading 1"/>
    <w:basedOn w:val="a"/>
    <w:next w:val="a"/>
    <w:link w:val="1Char"/>
    <w:qFormat/>
    <w:rsid w:val="00D52E24"/>
    <w:pPr>
      <w:keepNext/>
      <w:keepLines/>
      <w:spacing w:before="340" w:after="330" w:line="578" w:lineRule="auto"/>
      <w:outlineLvl w:val="0"/>
    </w:pPr>
    <w:rPr>
      <w:rFonts w:eastAsia="楷体_GB2312"/>
      <w:b/>
      <w:kern w:val="44"/>
      <w:sz w:val="72"/>
    </w:rPr>
  </w:style>
  <w:style w:type="paragraph" w:styleId="2">
    <w:name w:val="heading 2"/>
    <w:basedOn w:val="a"/>
    <w:next w:val="a"/>
    <w:link w:val="2Char1"/>
    <w:qFormat/>
    <w:rsid w:val="00D52E24"/>
    <w:pPr>
      <w:keepNext/>
      <w:keepLines/>
      <w:spacing w:before="20" w:after="20" w:line="500" w:lineRule="exact"/>
      <w:outlineLvl w:val="1"/>
    </w:pPr>
    <w:rPr>
      <w:rFonts w:ascii="宋体" w:hAnsi="宋体"/>
      <w:b/>
      <w:sz w:val="28"/>
    </w:rPr>
  </w:style>
  <w:style w:type="paragraph" w:styleId="3">
    <w:name w:val="heading 3"/>
    <w:basedOn w:val="a"/>
    <w:next w:val="a0"/>
    <w:link w:val="3Char"/>
    <w:qFormat/>
    <w:rsid w:val="00D52E24"/>
    <w:pPr>
      <w:keepNext/>
      <w:keepLines/>
      <w:spacing w:before="260" w:after="260" w:line="400" w:lineRule="exact"/>
      <w:outlineLvl w:val="2"/>
    </w:pPr>
    <w:rPr>
      <w:rFonts w:ascii="宋体" w:hAnsi="宋体"/>
      <w:b/>
      <w:sz w:val="24"/>
    </w:rPr>
  </w:style>
  <w:style w:type="paragraph" w:styleId="4">
    <w:name w:val="heading 4"/>
    <w:basedOn w:val="a"/>
    <w:next w:val="a0"/>
    <w:link w:val="4Char"/>
    <w:qFormat/>
    <w:rsid w:val="00D52E24"/>
    <w:pPr>
      <w:keepNext/>
      <w:spacing w:line="480" w:lineRule="atLeast"/>
      <w:jc w:val="left"/>
      <w:outlineLvl w:val="3"/>
    </w:pPr>
    <w:rPr>
      <w:rFonts w:ascii="楷体_GB2312" w:eastAsia="楷体_GB2312"/>
      <w:sz w:val="30"/>
    </w:rPr>
  </w:style>
  <w:style w:type="paragraph" w:styleId="5">
    <w:name w:val="heading 5"/>
    <w:basedOn w:val="a"/>
    <w:next w:val="a"/>
    <w:link w:val="5Char"/>
    <w:qFormat/>
    <w:rsid w:val="00D52E24"/>
    <w:pPr>
      <w:widowControl/>
      <w:tabs>
        <w:tab w:val="left" w:pos="709"/>
        <w:tab w:val="left" w:pos="1560"/>
        <w:tab w:val="left" w:pos="3240"/>
      </w:tabs>
      <w:spacing w:before="240" w:afterLines="50"/>
      <w:ind w:left="3240" w:hanging="720"/>
      <w:outlineLvl w:val="4"/>
    </w:pPr>
    <w:rPr>
      <w:rFonts w:ascii="Arial" w:hAnsi="Arial"/>
      <w:kern w:val="0"/>
      <w:sz w:val="22"/>
    </w:rPr>
  </w:style>
  <w:style w:type="paragraph" w:styleId="6">
    <w:name w:val="heading 6"/>
    <w:basedOn w:val="a"/>
    <w:next w:val="a"/>
    <w:link w:val="6Char"/>
    <w:qFormat/>
    <w:rsid w:val="00D52E24"/>
    <w:pPr>
      <w:widowControl/>
      <w:tabs>
        <w:tab w:val="left" w:pos="709"/>
        <w:tab w:val="left" w:pos="1560"/>
        <w:tab w:val="left" w:pos="3360"/>
      </w:tabs>
      <w:spacing w:before="240" w:afterLines="50"/>
      <w:ind w:left="3360" w:hanging="420"/>
      <w:outlineLvl w:val="5"/>
    </w:pPr>
    <w:rPr>
      <w:rFonts w:hAnsi="Arial"/>
      <w:i/>
      <w:kern w:val="0"/>
      <w:sz w:val="22"/>
    </w:rPr>
  </w:style>
  <w:style w:type="paragraph" w:styleId="7">
    <w:name w:val="heading 7"/>
    <w:basedOn w:val="a"/>
    <w:next w:val="a"/>
    <w:link w:val="7Char"/>
    <w:qFormat/>
    <w:rsid w:val="00D52E24"/>
    <w:pPr>
      <w:widowControl/>
      <w:tabs>
        <w:tab w:val="left" w:pos="709"/>
        <w:tab w:val="left" w:pos="1560"/>
        <w:tab w:val="left" w:pos="3780"/>
      </w:tabs>
      <w:spacing w:before="240" w:afterLines="50"/>
      <w:ind w:left="3780" w:hanging="420"/>
      <w:outlineLvl w:val="6"/>
    </w:pPr>
    <w:rPr>
      <w:rFonts w:ascii="Arial" w:hAnsi="Arial"/>
      <w:kern w:val="0"/>
      <w:sz w:val="20"/>
    </w:rPr>
  </w:style>
  <w:style w:type="paragraph" w:styleId="8">
    <w:name w:val="heading 8"/>
    <w:basedOn w:val="a"/>
    <w:next w:val="a"/>
    <w:link w:val="8Char"/>
    <w:qFormat/>
    <w:rsid w:val="00D52E24"/>
    <w:pPr>
      <w:widowControl/>
      <w:tabs>
        <w:tab w:val="left" w:pos="709"/>
        <w:tab w:val="left" w:pos="1560"/>
        <w:tab w:val="left" w:pos="4200"/>
      </w:tabs>
      <w:spacing w:before="240" w:afterLines="50"/>
      <w:ind w:left="4200" w:hanging="420"/>
      <w:outlineLvl w:val="7"/>
    </w:pPr>
    <w:rPr>
      <w:rFonts w:ascii="Arial" w:hAnsi="Arial"/>
      <w:i/>
      <w:kern w:val="0"/>
      <w:sz w:val="20"/>
    </w:rPr>
  </w:style>
  <w:style w:type="paragraph" w:styleId="9">
    <w:name w:val="heading 9"/>
    <w:basedOn w:val="a"/>
    <w:next w:val="a"/>
    <w:link w:val="9Char"/>
    <w:qFormat/>
    <w:rsid w:val="00D52E24"/>
    <w:pPr>
      <w:widowControl/>
      <w:tabs>
        <w:tab w:val="left" w:pos="709"/>
        <w:tab w:val="left" w:pos="1560"/>
        <w:tab w:val="left" w:pos="4620"/>
      </w:tabs>
      <w:spacing w:before="240" w:afterLines="50"/>
      <w:ind w:left="4620" w:hanging="420"/>
      <w:outlineLvl w:val="8"/>
    </w:pPr>
    <w:rPr>
      <w:rFonts w:ascii="Arial" w:hAnsi="Arial"/>
      <w:b/>
      <w:i/>
      <w:kern w:val="0"/>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qFormat/>
    <w:rsid w:val="00D52E24"/>
    <w:rPr>
      <w:rFonts w:eastAsia="楷体_GB2312"/>
      <w:b/>
      <w:kern w:val="44"/>
      <w:sz w:val="72"/>
    </w:rPr>
  </w:style>
  <w:style w:type="character" w:customStyle="1" w:styleId="2Char1">
    <w:name w:val="标题 2 Char1"/>
    <w:link w:val="2"/>
    <w:qFormat/>
    <w:rsid w:val="00D52E24"/>
    <w:rPr>
      <w:rFonts w:ascii="宋体" w:hAnsi="宋体"/>
      <w:b/>
      <w:kern w:val="2"/>
      <w:sz w:val="28"/>
    </w:rPr>
  </w:style>
  <w:style w:type="character" w:customStyle="1" w:styleId="3Char">
    <w:name w:val="标题 3 Char"/>
    <w:link w:val="3"/>
    <w:qFormat/>
    <w:locked/>
    <w:rsid w:val="00D52E24"/>
    <w:rPr>
      <w:rFonts w:ascii="宋体" w:eastAsia="宋体" w:hAnsi="宋体"/>
      <w:b/>
      <w:kern w:val="2"/>
      <w:sz w:val="24"/>
      <w:lang w:bidi="ar-SA"/>
    </w:rPr>
  </w:style>
  <w:style w:type="paragraph" w:styleId="a0">
    <w:name w:val="Normal Indent"/>
    <w:basedOn w:val="a"/>
    <w:link w:val="Char"/>
    <w:qFormat/>
    <w:rsid w:val="00D52E24"/>
    <w:pPr>
      <w:ind w:firstLine="420"/>
    </w:pPr>
  </w:style>
  <w:style w:type="character" w:customStyle="1" w:styleId="Char">
    <w:name w:val="正文缩进 Char"/>
    <w:link w:val="a0"/>
    <w:qFormat/>
    <w:rsid w:val="00D52E24"/>
    <w:rPr>
      <w:rFonts w:eastAsia="宋体"/>
      <w:kern w:val="2"/>
      <w:sz w:val="21"/>
      <w:lang w:val="en-US" w:eastAsia="zh-CN" w:bidi="ar-SA"/>
    </w:rPr>
  </w:style>
  <w:style w:type="character" w:customStyle="1" w:styleId="4Char">
    <w:name w:val="标题 4 Char"/>
    <w:link w:val="4"/>
    <w:qFormat/>
    <w:rsid w:val="00D52E24"/>
    <w:rPr>
      <w:rFonts w:ascii="楷体_GB2312" w:eastAsia="楷体_GB2312"/>
      <w:kern w:val="2"/>
      <w:sz w:val="30"/>
      <w:lang w:bidi="ar-SA"/>
    </w:rPr>
  </w:style>
  <w:style w:type="character" w:customStyle="1" w:styleId="5Char">
    <w:name w:val="标题 5 Char"/>
    <w:link w:val="5"/>
    <w:qFormat/>
    <w:rsid w:val="00D52E24"/>
    <w:rPr>
      <w:rFonts w:ascii="Arial" w:hAnsi="Arial"/>
      <w:sz w:val="22"/>
    </w:rPr>
  </w:style>
  <w:style w:type="character" w:customStyle="1" w:styleId="6Char">
    <w:name w:val="标题 6 Char"/>
    <w:link w:val="6"/>
    <w:qFormat/>
    <w:rsid w:val="00D52E24"/>
    <w:rPr>
      <w:rFonts w:hAnsi="Arial"/>
      <w:i/>
      <w:sz w:val="22"/>
    </w:rPr>
  </w:style>
  <w:style w:type="character" w:customStyle="1" w:styleId="7Char">
    <w:name w:val="标题 7 Char"/>
    <w:link w:val="7"/>
    <w:qFormat/>
    <w:rsid w:val="00D52E24"/>
    <w:rPr>
      <w:rFonts w:ascii="Arial" w:hAnsi="Arial"/>
    </w:rPr>
  </w:style>
  <w:style w:type="character" w:customStyle="1" w:styleId="8Char">
    <w:name w:val="标题 8 Char"/>
    <w:link w:val="8"/>
    <w:qFormat/>
    <w:rsid w:val="00D52E24"/>
    <w:rPr>
      <w:rFonts w:ascii="Arial" w:hAnsi="Arial"/>
      <w:i/>
    </w:rPr>
  </w:style>
  <w:style w:type="character" w:customStyle="1" w:styleId="9Char">
    <w:name w:val="标题 9 Char"/>
    <w:link w:val="9"/>
    <w:qFormat/>
    <w:rsid w:val="00D52E24"/>
    <w:rPr>
      <w:rFonts w:ascii="Arial" w:hAnsi="Arial"/>
      <w:b/>
      <w:i/>
      <w:sz w:val="18"/>
    </w:rPr>
  </w:style>
  <w:style w:type="paragraph" w:styleId="70">
    <w:name w:val="toc 7"/>
    <w:basedOn w:val="a"/>
    <w:next w:val="a"/>
    <w:unhideWhenUsed/>
    <w:qFormat/>
    <w:rsid w:val="00D52E24"/>
    <w:pPr>
      <w:ind w:left="1260"/>
      <w:jc w:val="left"/>
    </w:pPr>
    <w:rPr>
      <w:rFonts w:ascii="Calibri" w:hAnsi="Calibri"/>
      <w:sz w:val="18"/>
      <w:szCs w:val="18"/>
    </w:rPr>
  </w:style>
  <w:style w:type="paragraph" w:styleId="a4">
    <w:name w:val="caption"/>
    <w:basedOn w:val="a"/>
    <w:next w:val="a"/>
    <w:qFormat/>
    <w:rsid w:val="00D52E24"/>
    <w:rPr>
      <w:rFonts w:ascii="Arial" w:eastAsia="黑体" w:hAnsi="Arial" w:cs="Arial"/>
      <w:sz w:val="20"/>
    </w:rPr>
  </w:style>
  <w:style w:type="paragraph" w:styleId="a5">
    <w:name w:val="List Bullet"/>
    <w:basedOn w:val="a"/>
    <w:qFormat/>
    <w:rsid w:val="00D52E24"/>
    <w:pPr>
      <w:tabs>
        <w:tab w:val="left" w:pos="358"/>
        <w:tab w:val="left" w:pos="420"/>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rPr>
  </w:style>
  <w:style w:type="paragraph" w:styleId="a6">
    <w:name w:val="Document Map"/>
    <w:basedOn w:val="a"/>
    <w:link w:val="Char0"/>
    <w:uiPriority w:val="99"/>
    <w:qFormat/>
    <w:rsid w:val="00D52E24"/>
    <w:pPr>
      <w:shd w:val="clear" w:color="auto" w:fill="000080"/>
    </w:pPr>
  </w:style>
  <w:style w:type="character" w:customStyle="1" w:styleId="Char0">
    <w:name w:val="文档结构图 Char"/>
    <w:link w:val="a6"/>
    <w:uiPriority w:val="99"/>
    <w:qFormat/>
    <w:rsid w:val="00D52E24"/>
    <w:rPr>
      <w:kern w:val="2"/>
      <w:sz w:val="21"/>
      <w:shd w:val="clear" w:color="auto" w:fill="000080"/>
    </w:rPr>
  </w:style>
  <w:style w:type="paragraph" w:styleId="a7">
    <w:name w:val="toa heading"/>
    <w:basedOn w:val="a"/>
    <w:next w:val="a"/>
    <w:rsid w:val="00D52E24"/>
    <w:pPr>
      <w:spacing w:before="120"/>
    </w:pPr>
    <w:rPr>
      <w:rFonts w:ascii="Arial" w:hAnsi="Arial" w:cs="Arial"/>
      <w:sz w:val="24"/>
      <w:szCs w:val="24"/>
    </w:rPr>
  </w:style>
  <w:style w:type="paragraph" w:styleId="a8">
    <w:name w:val="annotation text"/>
    <w:basedOn w:val="a"/>
    <w:link w:val="Char1"/>
    <w:qFormat/>
    <w:rsid w:val="00D52E24"/>
    <w:pPr>
      <w:jc w:val="left"/>
    </w:pPr>
    <w:rPr>
      <w:szCs w:val="24"/>
    </w:rPr>
  </w:style>
  <w:style w:type="character" w:customStyle="1" w:styleId="Char1">
    <w:name w:val="批注文字 Char"/>
    <w:link w:val="a8"/>
    <w:qFormat/>
    <w:rsid w:val="00D52E24"/>
    <w:rPr>
      <w:rFonts w:eastAsia="宋体"/>
      <w:kern w:val="2"/>
      <w:sz w:val="21"/>
      <w:szCs w:val="24"/>
      <w:lang w:val="en-US" w:eastAsia="zh-CN" w:bidi="ar-SA"/>
    </w:rPr>
  </w:style>
  <w:style w:type="paragraph" w:styleId="30">
    <w:name w:val="Body Text 3"/>
    <w:basedOn w:val="a"/>
    <w:link w:val="3Char0"/>
    <w:qFormat/>
    <w:rsid w:val="00D52E24"/>
    <w:pPr>
      <w:spacing w:line="480" w:lineRule="exact"/>
    </w:pPr>
    <w:rPr>
      <w:rFonts w:ascii="宋体" w:hAnsi="宋体"/>
      <w:sz w:val="24"/>
    </w:rPr>
  </w:style>
  <w:style w:type="character" w:customStyle="1" w:styleId="3Char0">
    <w:name w:val="正文文本 3 Char"/>
    <w:link w:val="30"/>
    <w:qFormat/>
    <w:rsid w:val="00D52E24"/>
    <w:rPr>
      <w:rFonts w:ascii="宋体" w:hAnsi="宋体"/>
      <w:kern w:val="2"/>
      <w:sz w:val="24"/>
    </w:rPr>
  </w:style>
  <w:style w:type="paragraph" w:styleId="31">
    <w:name w:val="List Bullet 3"/>
    <w:basedOn w:val="a"/>
    <w:qFormat/>
    <w:rsid w:val="00D52E24"/>
    <w:pPr>
      <w:tabs>
        <w:tab w:val="left" w:pos="905"/>
        <w:tab w:val="left" w:pos="1560"/>
      </w:tabs>
      <w:ind w:left="905" w:hanging="1080"/>
    </w:pPr>
    <w:rPr>
      <w:sz w:val="24"/>
    </w:rPr>
  </w:style>
  <w:style w:type="paragraph" w:styleId="a9">
    <w:name w:val="Body Text"/>
    <w:basedOn w:val="a"/>
    <w:link w:val="Char2"/>
    <w:uiPriority w:val="1"/>
    <w:qFormat/>
    <w:rsid w:val="00D52E24"/>
    <w:pPr>
      <w:spacing w:line="480" w:lineRule="atLeast"/>
    </w:pPr>
    <w:rPr>
      <w:rFonts w:ascii="楷体_GB2312" w:eastAsia="楷体_GB2312"/>
      <w:b/>
      <w:sz w:val="30"/>
    </w:rPr>
  </w:style>
  <w:style w:type="character" w:customStyle="1" w:styleId="Char2">
    <w:name w:val="正文文本 Char"/>
    <w:link w:val="a9"/>
    <w:uiPriority w:val="1"/>
    <w:qFormat/>
    <w:rsid w:val="00D52E24"/>
    <w:rPr>
      <w:rFonts w:ascii="楷体_GB2312" w:eastAsia="楷体_GB2312"/>
      <w:b/>
      <w:kern w:val="2"/>
      <w:sz w:val="30"/>
      <w:lang w:bidi="ar-SA"/>
    </w:rPr>
  </w:style>
  <w:style w:type="paragraph" w:styleId="aa">
    <w:name w:val="Body Text Indent"/>
    <w:basedOn w:val="a"/>
    <w:link w:val="Char3"/>
    <w:uiPriority w:val="99"/>
    <w:qFormat/>
    <w:rsid w:val="00D52E24"/>
    <w:pPr>
      <w:ind w:firstLineChars="250" w:firstLine="700"/>
    </w:pPr>
    <w:rPr>
      <w:rFonts w:ascii="楷体_GB2312" w:eastAsia="楷体_GB2312" w:hAnsi="宋体"/>
      <w:sz w:val="28"/>
    </w:rPr>
  </w:style>
  <w:style w:type="character" w:customStyle="1" w:styleId="Char3">
    <w:name w:val="正文文本缩进 Char"/>
    <w:link w:val="aa"/>
    <w:uiPriority w:val="99"/>
    <w:qFormat/>
    <w:rsid w:val="00D52E24"/>
    <w:rPr>
      <w:rFonts w:ascii="楷体_GB2312" w:eastAsia="楷体_GB2312" w:hAnsi="宋体"/>
      <w:kern w:val="2"/>
      <w:sz w:val="28"/>
      <w:lang w:val="en-US" w:eastAsia="zh-CN" w:bidi="ar-SA"/>
    </w:rPr>
  </w:style>
  <w:style w:type="paragraph" w:styleId="20">
    <w:name w:val="List 2"/>
    <w:basedOn w:val="a"/>
    <w:rsid w:val="00D52E24"/>
    <w:pPr>
      <w:ind w:leftChars="200" w:left="100" w:hangingChars="200" w:hanging="200"/>
      <w:contextualSpacing/>
    </w:pPr>
  </w:style>
  <w:style w:type="paragraph" w:styleId="ab">
    <w:name w:val="Block Text"/>
    <w:basedOn w:val="a"/>
    <w:qFormat/>
    <w:rsid w:val="00D52E24"/>
    <w:pPr>
      <w:spacing w:after="120"/>
      <w:ind w:leftChars="700" w:left="1440" w:rightChars="700" w:right="1440"/>
    </w:pPr>
    <w:rPr>
      <w:szCs w:val="24"/>
    </w:rPr>
  </w:style>
  <w:style w:type="paragraph" w:styleId="50">
    <w:name w:val="toc 5"/>
    <w:basedOn w:val="a"/>
    <w:next w:val="a"/>
    <w:unhideWhenUsed/>
    <w:qFormat/>
    <w:rsid w:val="00D52E24"/>
    <w:pPr>
      <w:ind w:left="840"/>
      <w:jc w:val="left"/>
    </w:pPr>
    <w:rPr>
      <w:rFonts w:ascii="Calibri" w:hAnsi="Calibri"/>
      <w:sz w:val="18"/>
      <w:szCs w:val="18"/>
    </w:rPr>
  </w:style>
  <w:style w:type="paragraph" w:styleId="32">
    <w:name w:val="toc 3"/>
    <w:basedOn w:val="a"/>
    <w:next w:val="a"/>
    <w:uiPriority w:val="39"/>
    <w:qFormat/>
    <w:rsid w:val="00D52E24"/>
    <w:pPr>
      <w:tabs>
        <w:tab w:val="right" w:leader="dot" w:pos="9345"/>
        <w:tab w:val="right" w:leader="dot" w:pos="9450"/>
      </w:tabs>
      <w:spacing w:line="360" w:lineRule="auto"/>
      <w:ind w:left="525"/>
      <w:jc w:val="left"/>
    </w:pPr>
    <w:rPr>
      <w:i/>
      <w:iCs/>
      <w:szCs w:val="24"/>
    </w:rPr>
  </w:style>
  <w:style w:type="paragraph" w:styleId="ac">
    <w:name w:val="Plain Text"/>
    <w:basedOn w:val="a"/>
    <w:link w:val="Char4"/>
    <w:uiPriority w:val="99"/>
    <w:qFormat/>
    <w:rsid w:val="00D52E24"/>
    <w:rPr>
      <w:rFonts w:ascii="宋体" w:hAnsi="Courier New"/>
    </w:rPr>
  </w:style>
  <w:style w:type="character" w:customStyle="1" w:styleId="Char4">
    <w:name w:val="纯文本 Char"/>
    <w:link w:val="ac"/>
    <w:uiPriority w:val="99"/>
    <w:qFormat/>
    <w:rsid w:val="00D52E24"/>
    <w:rPr>
      <w:rFonts w:ascii="宋体" w:eastAsia="宋体" w:hAnsi="Courier New"/>
      <w:kern w:val="2"/>
      <w:sz w:val="21"/>
      <w:lang w:val="en-US" w:eastAsia="zh-CN" w:bidi="ar-SA"/>
    </w:rPr>
  </w:style>
  <w:style w:type="paragraph" w:styleId="80">
    <w:name w:val="toc 8"/>
    <w:basedOn w:val="a"/>
    <w:next w:val="a"/>
    <w:qFormat/>
    <w:rsid w:val="00D52E24"/>
    <w:pPr>
      <w:ind w:left="1470"/>
      <w:jc w:val="left"/>
    </w:pPr>
    <w:rPr>
      <w:rFonts w:ascii="Calibri" w:hAnsi="Calibri"/>
      <w:sz w:val="18"/>
      <w:szCs w:val="18"/>
    </w:rPr>
  </w:style>
  <w:style w:type="paragraph" w:styleId="ad">
    <w:name w:val="Date"/>
    <w:basedOn w:val="a"/>
    <w:next w:val="a"/>
    <w:link w:val="Char5"/>
    <w:qFormat/>
    <w:rsid w:val="00D52E24"/>
    <w:pPr>
      <w:autoSpaceDE w:val="0"/>
      <w:autoSpaceDN w:val="0"/>
      <w:adjustRightInd w:val="0"/>
      <w:spacing w:line="312" w:lineRule="atLeast"/>
      <w:textAlignment w:val="baseline"/>
    </w:pPr>
    <w:rPr>
      <w:kern w:val="0"/>
      <w:sz w:val="32"/>
    </w:rPr>
  </w:style>
  <w:style w:type="character" w:customStyle="1" w:styleId="Char5">
    <w:name w:val="日期 Char"/>
    <w:link w:val="ad"/>
    <w:qFormat/>
    <w:rsid w:val="00D52E24"/>
    <w:rPr>
      <w:rFonts w:eastAsia="宋体"/>
      <w:sz w:val="32"/>
      <w:lang w:val="en-US" w:eastAsia="zh-CN" w:bidi="ar-SA"/>
    </w:rPr>
  </w:style>
  <w:style w:type="paragraph" w:styleId="21">
    <w:name w:val="Body Text Indent 2"/>
    <w:basedOn w:val="a"/>
    <w:link w:val="2Char"/>
    <w:qFormat/>
    <w:rsid w:val="00D52E24"/>
    <w:pPr>
      <w:widowControl/>
      <w:ind w:left="840" w:hanging="840"/>
    </w:pPr>
    <w:rPr>
      <w:rFonts w:ascii="楷体_GB2312" w:eastAsia="楷体_GB2312"/>
      <w:sz w:val="28"/>
    </w:rPr>
  </w:style>
  <w:style w:type="character" w:customStyle="1" w:styleId="2Char">
    <w:name w:val="正文文本缩进 2 Char"/>
    <w:link w:val="21"/>
    <w:qFormat/>
    <w:rsid w:val="00D52E24"/>
    <w:rPr>
      <w:rFonts w:ascii="楷体_GB2312" w:eastAsia="楷体_GB2312"/>
      <w:kern w:val="2"/>
      <w:sz w:val="28"/>
    </w:rPr>
  </w:style>
  <w:style w:type="paragraph" w:styleId="ae">
    <w:name w:val="Balloon Text"/>
    <w:basedOn w:val="a"/>
    <w:link w:val="Char6"/>
    <w:uiPriority w:val="99"/>
    <w:qFormat/>
    <w:rsid w:val="00D52E24"/>
    <w:rPr>
      <w:sz w:val="18"/>
      <w:szCs w:val="18"/>
    </w:rPr>
  </w:style>
  <w:style w:type="character" w:customStyle="1" w:styleId="Char6">
    <w:name w:val="批注框文本 Char"/>
    <w:link w:val="ae"/>
    <w:uiPriority w:val="99"/>
    <w:qFormat/>
    <w:rsid w:val="00D52E24"/>
    <w:rPr>
      <w:kern w:val="2"/>
      <w:sz w:val="18"/>
      <w:szCs w:val="18"/>
    </w:rPr>
  </w:style>
  <w:style w:type="paragraph" w:styleId="af">
    <w:name w:val="footer"/>
    <w:basedOn w:val="a"/>
    <w:link w:val="Char7"/>
    <w:uiPriority w:val="99"/>
    <w:qFormat/>
    <w:rsid w:val="00D52E24"/>
    <w:pPr>
      <w:tabs>
        <w:tab w:val="center" w:pos="4153"/>
        <w:tab w:val="right" w:pos="8306"/>
      </w:tabs>
      <w:snapToGrid w:val="0"/>
      <w:jc w:val="left"/>
    </w:pPr>
    <w:rPr>
      <w:sz w:val="18"/>
    </w:rPr>
  </w:style>
  <w:style w:type="character" w:customStyle="1" w:styleId="Char7">
    <w:name w:val="页脚 Char"/>
    <w:link w:val="af"/>
    <w:uiPriority w:val="99"/>
    <w:qFormat/>
    <w:rsid w:val="00D52E24"/>
    <w:rPr>
      <w:rFonts w:eastAsia="宋体"/>
      <w:kern w:val="2"/>
      <w:sz w:val="18"/>
      <w:lang w:bidi="ar-SA"/>
    </w:rPr>
  </w:style>
  <w:style w:type="paragraph" w:styleId="af0">
    <w:name w:val="header"/>
    <w:basedOn w:val="a"/>
    <w:link w:val="Char8"/>
    <w:uiPriority w:val="99"/>
    <w:qFormat/>
    <w:rsid w:val="00D52E24"/>
    <w:pPr>
      <w:pBdr>
        <w:bottom w:val="thinThickMediumGap" w:sz="18" w:space="1" w:color="auto"/>
      </w:pBdr>
      <w:tabs>
        <w:tab w:val="center" w:pos="4153"/>
        <w:tab w:val="right" w:pos="8306"/>
      </w:tabs>
      <w:snapToGrid w:val="0"/>
      <w:jc w:val="center"/>
    </w:pPr>
    <w:rPr>
      <w:sz w:val="18"/>
      <w:szCs w:val="18"/>
    </w:rPr>
  </w:style>
  <w:style w:type="character" w:customStyle="1" w:styleId="Char8">
    <w:name w:val="页眉 Char"/>
    <w:link w:val="af0"/>
    <w:uiPriority w:val="99"/>
    <w:qFormat/>
    <w:rsid w:val="00D52E24"/>
    <w:rPr>
      <w:rFonts w:eastAsia="宋体"/>
      <w:kern w:val="2"/>
      <w:sz w:val="18"/>
      <w:szCs w:val="18"/>
      <w:lang w:val="en-US" w:eastAsia="zh-CN" w:bidi="ar-SA"/>
    </w:rPr>
  </w:style>
  <w:style w:type="paragraph" w:styleId="af1">
    <w:name w:val="Signature"/>
    <w:basedOn w:val="a"/>
    <w:link w:val="Char10"/>
    <w:qFormat/>
    <w:rsid w:val="00D52E24"/>
    <w:pPr>
      <w:ind w:left="4320"/>
    </w:pPr>
    <w:rPr>
      <w:rFonts w:ascii="Calibri" w:eastAsia="楷体_GB2312" w:hAnsi="Calibri"/>
      <w:szCs w:val="22"/>
    </w:rPr>
  </w:style>
  <w:style w:type="character" w:customStyle="1" w:styleId="Char10">
    <w:name w:val="签名 Char1"/>
    <w:link w:val="af1"/>
    <w:rsid w:val="00D52E24"/>
    <w:rPr>
      <w:rFonts w:ascii="Calibri" w:eastAsia="楷体_GB2312" w:hAnsi="Calibri" w:cs="Times New Roman"/>
      <w:kern w:val="2"/>
      <w:sz w:val="21"/>
      <w:szCs w:val="22"/>
    </w:rPr>
  </w:style>
  <w:style w:type="paragraph" w:styleId="10">
    <w:name w:val="toc 1"/>
    <w:basedOn w:val="a"/>
    <w:next w:val="a"/>
    <w:uiPriority w:val="39"/>
    <w:qFormat/>
    <w:rsid w:val="00D52E24"/>
    <w:pPr>
      <w:tabs>
        <w:tab w:val="right" w:leader="dot" w:pos="9180"/>
      </w:tabs>
      <w:spacing w:after="120" w:line="480" w:lineRule="auto"/>
      <w:jc w:val="center"/>
    </w:pPr>
    <w:rPr>
      <w:b/>
      <w:sz w:val="28"/>
      <w:szCs w:val="28"/>
    </w:rPr>
  </w:style>
  <w:style w:type="paragraph" w:styleId="40">
    <w:name w:val="toc 4"/>
    <w:basedOn w:val="a"/>
    <w:next w:val="a"/>
    <w:unhideWhenUsed/>
    <w:qFormat/>
    <w:rsid w:val="00D52E24"/>
    <w:pPr>
      <w:ind w:left="630"/>
      <w:jc w:val="left"/>
    </w:pPr>
    <w:rPr>
      <w:rFonts w:ascii="Calibri" w:hAnsi="Calibri"/>
      <w:sz w:val="18"/>
      <w:szCs w:val="18"/>
    </w:rPr>
  </w:style>
  <w:style w:type="paragraph" w:styleId="af2">
    <w:name w:val="index heading"/>
    <w:basedOn w:val="a"/>
    <w:next w:val="11"/>
    <w:qFormat/>
    <w:rsid w:val="00D52E24"/>
  </w:style>
  <w:style w:type="paragraph" w:styleId="11">
    <w:name w:val="index 1"/>
    <w:basedOn w:val="a"/>
    <w:next w:val="a"/>
    <w:rsid w:val="00D52E24"/>
    <w:pPr>
      <w:spacing w:line="360" w:lineRule="auto"/>
      <w:jc w:val="center"/>
    </w:pPr>
    <w:rPr>
      <w:rFonts w:ascii="宋体" w:hAnsi="宋体"/>
      <w:kern w:val="0"/>
      <w:szCs w:val="24"/>
    </w:rPr>
  </w:style>
  <w:style w:type="paragraph" w:styleId="af3">
    <w:name w:val="List"/>
    <w:basedOn w:val="a"/>
    <w:rsid w:val="00D52E24"/>
    <w:pPr>
      <w:tabs>
        <w:tab w:val="left" w:pos="360"/>
        <w:tab w:val="left" w:pos="709"/>
      </w:tabs>
      <w:spacing w:line="300" w:lineRule="auto"/>
      <w:ind w:left="363" w:hanging="170"/>
    </w:pPr>
    <w:rPr>
      <w:spacing w:val="20"/>
    </w:rPr>
  </w:style>
  <w:style w:type="paragraph" w:styleId="af4">
    <w:name w:val="footnote text"/>
    <w:basedOn w:val="a"/>
    <w:link w:val="Char9"/>
    <w:rsid w:val="00D52E24"/>
    <w:pPr>
      <w:snapToGrid w:val="0"/>
      <w:jc w:val="left"/>
    </w:pPr>
    <w:rPr>
      <w:sz w:val="18"/>
      <w:szCs w:val="18"/>
    </w:rPr>
  </w:style>
  <w:style w:type="character" w:customStyle="1" w:styleId="Char9">
    <w:name w:val="脚注文本 Char"/>
    <w:link w:val="af4"/>
    <w:rsid w:val="00D52E24"/>
    <w:rPr>
      <w:rFonts w:eastAsia="宋体"/>
      <w:kern w:val="2"/>
      <w:sz w:val="18"/>
      <w:szCs w:val="18"/>
      <w:lang w:bidi="ar-SA"/>
    </w:rPr>
  </w:style>
  <w:style w:type="paragraph" w:styleId="60">
    <w:name w:val="toc 6"/>
    <w:basedOn w:val="a"/>
    <w:next w:val="a"/>
    <w:unhideWhenUsed/>
    <w:rsid w:val="00D52E24"/>
    <w:pPr>
      <w:ind w:left="1050"/>
      <w:jc w:val="left"/>
    </w:pPr>
    <w:rPr>
      <w:rFonts w:ascii="Calibri" w:hAnsi="Calibri"/>
      <w:sz w:val="18"/>
      <w:szCs w:val="18"/>
    </w:rPr>
  </w:style>
  <w:style w:type="paragraph" w:styleId="33">
    <w:name w:val="Body Text Indent 3"/>
    <w:basedOn w:val="a"/>
    <w:link w:val="3Char1"/>
    <w:qFormat/>
    <w:rsid w:val="00D52E24"/>
    <w:pPr>
      <w:spacing w:after="120"/>
      <w:ind w:leftChars="200" w:left="420"/>
    </w:pPr>
    <w:rPr>
      <w:sz w:val="16"/>
      <w:szCs w:val="16"/>
    </w:rPr>
  </w:style>
  <w:style w:type="character" w:customStyle="1" w:styleId="3Char1">
    <w:name w:val="正文文本缩进 3 Char"/>
    <w:link w:val="33"/>
    <w:qFormat/>
    <w:rsid w:val="00D52E24"/>
    <w:rPr>
      <w:kern w:val="2"/>
      <w:sz w:val="16"/>
      <w:szCs w:val="16"/>
    </w:rPr>
  </w:style>
  <w:style w:type="paragraph" w:styleId="af5">
    <w:name w:val="table of figures"/>
    <w:basedOn w:val="a"/>
    <w:next w:val="a"/>
    <w:rsid w:val="00D52E24"/>
    <w:pPr>
      <w:spacing w:beforeLines="50" w:afterLines="50"/>
      <w:jc w:val="center"/>
    </w:pPr>
    <w:rPr>
      <w:b/>
      <w:sz w:val="28"/>
      <w:szCs w:val="24"/>
    </w:rPr>
  </w:style>
  <w:style w:type="paragraph" w:styleId="22">
    <w:name w:val="toc 2"/>
    <w:basedOn w:val="a"/>
    <w:next w:val="a"/>
    <w:uiPriority w:val="39"/>
    <w:rsid w:val="00D52E24"/>
    <w:pPr>
      <w:tabs>
        <w:tab w:val="right" w:leader="dot" w:pos="9180"/>
      </w:tabs>
      <w:spacing w:line="360" w:lineRule="auto"/>
      <w:ind w:left="210"/>
      <w:jc w:val="left"/>
    </w:pPr>
    <w:rPr>
      <w:smallCaps/>
      <w:szCs w:val="24"/>
    </w:rPr>
  </w:style>
  <w:style w:type="paragraph" w:styleId="90">
    <w:name w:val="toc 9"/>
    <w:basedOn w:val="a"/>
    <w:next w:val="a"/>
    <w:unhideWhenUsed/>
    <w:qFormat/>
    <w:rsid w:val="00D52E24"/>
    <w:pPr>
      <w:ind w:left="1680"/>
      <w:jc w:val="left"/>
    </w:pPr>
    <w:rPr>
      <w:rFonts w:ascii="Calibri" w:hAnsi="Calibri"/>
      <w:sz w:val="18"/>
      <w:szCs w:val="18"/>
    </w:rPr>
  </w:style>
  <w:style w:type="paragraph" w:styleId="23">
    <w:name w:val="Body Text 2"/>
    <w:basedOn w:val="a"/>
    <w:link w:val="2Char0"/>
    <w:rsid w:val="00D52E24"/>
    <w:rPr>
      <w:rFonts w:eastAsia="楷体_GB2312"/>
      <w:sz w:val="28"/>
    </w:rPr>
  </w:style>
  <w:style w:type="character" w:customStyle="1" w:styleId="2Char0">
    <w:name w:val="正文文本 2 Char"/>
    <w:link w:val="23"/>
    <w:qFormat/>
    <w:rsid w:val="00D52E24"/>
    <w:rPr>
      <w:rFonts w:eastAsia="楷体_GB2312"/>
      <w:kern w:val="2"/>
      <w:sz w:val="28"/>
    </w:rPr>
  </w:style>
  <w:style w:type="paragraph" w:styleId="41">
    <w:name w:val="List 4"/>
    <w:basedOn w:val="a"/>
    <w:rsid w:val="00D52E24"/>
    <w:pPr>
      <w:ind w:leftChars="600" w:left="100" w:hangingChars="200" w:hanging="200"/>
      <w:contextualSpacing/>
    </w:pPr>
  </w:style>
  <w:style w:type="paragraph" w:styleId="24">
    <w:name w:val="List Continue 2"/>
    <w:basedOn w:val="a"/>
    <w:rsid w:val="00D52E24"/>
    <w:pPr>
      <w:spacing w:after="120"/>
      <w:ind w:leftChars="400" w:left="840"/>
    </w:pPr>
    <w:rPr>
      <w:szCs w:val="24"/>
    </w:rPr>
  </w:style>
  <w:style w:type="paragraph" w:styleId="HTML">
    <w:name w:val="HTML Preformatted"/>
    <w:basedOn w:val="a"/>
    <w:link w:val="HTMLChar"/>
    <w:rsid w:val="00D52E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character" w:customStyle="1" w:styleId="HTMLChar">
    <w:name w:val="HTML 预设格式 Char"/>
    <w:link w:val="HTML"/>
    <w:qFormat/>
    <w:rsid w:val="00D52E24"/>
    <w:rPr>
      <w:rFonts w:ascii="黑体" w:eastAsia="黑体" w:hAnsi="Courier New"/>
      <w:lang w:bidi="ar-SA"/>
    </w:rPr>
  </w:style>
  <w:style w:type="paragraph" w:styleId="af6">
    <w:name w:val="Normal (Web)"/>
    <w:basedOn w:val="a"/>
    <w:qFormat/>
    <w:rsid w:val="00D52E24"/>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a"/>
    <w:qFormat/>
    <w:rsid w:val="00D52E24"/>
    <w:pPr>
      <w:spacing w:before="240" w:after="60"/>
      <w:jc w:val="center"/>
      <w:outlineLvl w:val="0"/>
    </w:pPr>
    <w:rPr>
      <w:rFonts w:ascii="Arial" w:hAnsi="Arial" w:cs="Arial"/>
      <w:b/>
      <w:bCs/>
      <w:sz w:val="32"/>
      <w:szCs w:val="32"/>
    </w:rPr>
  </w:style>
  <w:style w:type="character" w:customStyle="1" w:styleId="Chara">
    <w:name w:val="标题 Char"/>
    <w:link w:val="af7"/>
    <w:rsid w:val="00D52E24"/>
    <w:rPr>
      <w:rFonts w:ascii="Arial" w:eastAsia="宋体" w:hAnsi="Arial" w:cs="Arial"/>
      <w:b/>
      <w:bCs/>
      <w:kern w:val="2"/>
      <w:sz w:val="32"/>
      <w:szCs w:val="32"/>
      <w:lang w:val="en-US" w:eastAsia="zh-CN" w:bidi="ar-SA"/>
    </w:rPr>
  </w:style>
  <w:style w:type="paragraph" w:styleId="af8">
    <w:name w:val="annotation subject"/>
    <w:basedOn w:val="a8"/>
    <w:next w:val="a8"/>
    <w:link w:val="Charb"/>
    <w:qFormat/>
    <w:rsid w:val="00D52E24"/>
    <w:rPr>
      <w:b/>
      <w:bCs/>
      <w:szCs w:val="20"/>
    </w:rPr>
  </w:style>
  <w:style w:type="character" w:customStyle="1" w:styleId="Charb">
    <w:name w:val="批注主题 Char"/>
    <w:link w:val="af8"/>
    <w:qFormat/>
    <w:rsid w:val="00D52E24"/>
    <w:rPr>
      <w:rFonts w:eastAsia="宋体"/>
      <w:b/>
      <w:bCs/>
      <w:kern w:val="2"/>
      <w:sz w:val="21"/>
      <w:lang w:val="en-US" w:eastAsia="zh-CN" w:bidi="ar-SA"/>
    </w:rPr>
  </w:style>
  <w:style w:type="paragraph" w:styleId="af9">
    <w:name w:val="Body Text First Indent"/>
    <w:basedOn w:val="a9"/>
    <w:link w:val="Charc"/>
    <w:qFormat/>
    <w:rsid w:val="00D52E24"/>
    <w:pPr>
      <w:widowControl/>
      <w:spacing w:after="120" w:line="240" w:lineRule="auto"/>
      <w:ind w:firstLineChars="100" w:firstLine="420"/>
      <w:jc w:val="left"/>
    </w:pPr>
    <w:rPr>
      <w:b w:val="0"/>
      <w:sz w:val="21"/>
    </w:rPr>
  </w:style>
  <w:style w:type="character" w:customStyle="1" w:styleId="Charc">
    <w:name w:val="正文首行缩进 Char"/>
    <w:link w:val="af9"/>
    <w:qFormat/>
    <w:rsid w:val="00D52E24"/>
    <w:rPr>
      <w:rFonts w:ascii="楷体_GB2312" w:eastAsia="楷体_GB2312"/>
      <w:kern w:val="2"/>
      <w:sz w:val="21"/>
      <w:lang w:bidi="ar-SA"/>
    </w:rPr>
  </w:style>
  <w:style w:type="paragraph" w:styleId="25">
    <w:name w:val="Body Text First Indent 2"/>
    <w:basedOn w:val="aa"/>
    <w:link w:val="2Char10"/>
    <w:qFormat/>
    <w:rsid w:val="00D52E24"/>
    <w:pPr>
      <w:spacing w:after="120"/>
      <w:ind w:leftChars="200" w:left="420" w:firstLineChars="200" w:firstLine="420"/>
    </w:pPr>
    <w:rPr>
      <w:rFonts w:ascii="宋体" w:eastAsia="宋体"/>
      <w:sz w:val="21"/>
      <w:szCs w:val="24"/>
    </w:rPr>
  </w:style>
  <w:style w:type="character" w:customStyle="1" w:styleId="2Char10">
    <w:name w:val="正文首行缩进 2 Char1"/>
    <w:link w:val="25"/>
    <w:qFormat/>
    <w:rsid w:val="00D52E24"/>
    <w:rPr>
      <w:rFonts w:ascii="宋体" w:eastAsia="宋体" w:hAnsi="宋体" w:cs="Times New Roman"/>
      <w:kern w:val="2"/>
      <w:sz w:val="21"/>
      <w:szCs w:val="24"/>
    </w:rPr>
  </w:style>
  <w:style w:type="table" w:styleId="afa">
    <w:name w:val="Table Grid"/>
    <w:basedOn w:val="a2"/>
    <w:uiPriority w:val="39"/>
    <w:qFormat/>
    <w:rsid w:val="00D52E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D52E24"/>
    <w:rPr>
      <w:b/>
      <w:bCs/>
    </w:rPr>
  </w:style>
  <w:style w:type="character" w:styleId="afc">
    <w:name w:val="page number"/>
    <w:qFormat/>
    <w:rsid w:val="00D52E24"/>
  </w:style>
  <w:style w:type="character" w:styleId="afd">
    <w:name w:val="FollowedHyperlink"/>
    <w:uiPriority w:val="99"/>
    <w:qFormat/>
    <w:rsid w:val="00D52E24"/>
    <w:rPr>
      <w:color w:val="800080"/>
      <w:u w:val="single"/>
    </w:rPr>
  </w:style>
  <w:style w:type="character" w:styleId="afe">
    <w:name w:val="Emphasis"/>
    <w:qFormat/>
    <w:rsid w:val="00D52E24"/>
    <w:rPr>
      <w:i w:val="0"/>
      <w:iCs w:val="0"/>
      <w:color w:val="CC0000"/>
    </w:rPr>
  </w:style>
  <w:style w:type="character" w:styleId="HTML0">
    <w:name w:val="HTML Definition"/>
    <w:qFormat/>
    <w:rsid w:val="00D52E24"/>
    <w:rPr>
      <w:i/>
      <w:iCs/>
    </w:rPr>
  </w:style>
  <w:style w:type="character" w:styleId="aff">
    <w:name w:val="Hyperlink"/>
    <w:uiPriority w:val="99"/>
    <w:qFormat/>
    <w:rsid w:val="00D52E24"/>
    <w:rPr>
      <w:color w:val="0000FF"/>
      <w:u w:val="single"/>
    </w:rPr>
  </w:style>
  <w:style w:type="character" w:styleId="aff0">
    <w:name w:val="annotation reference"/>
    <w:uiPriority w:val="99"/>
    <w:qFormat/>
    <w:rsid w:val="00D52E24"/>
    <w:rPr>
      <w:sz w:val="21"/>
      <w:szCs w:val="21"/>
    </w:rPr>
  </w:style>
  <w:style w:type="character" w:styleId="aff1">
    <w:name w:val="footnote reference"/>
    <w:qFormat/>
    <w:rsid w:val="00D52E24"/>
    <w:rPr>
      <w:vertAlign w:val="superscript"/>
    </w:rPr>
  </w:style>
  <w:style w:type="character" w:customStyle="1" w:styleId="Char11">
    <w:name w:val="标题 Char1"/>
    <w:uiPriority w:val="10"/>
    <w:rsid w:val="00D52E24"/>
    <w:rPr>
      <w:rFonts w:ascii="Cambria" w:eastAsia="宋体" w:hAnsi="Cambria" w:cs="Times New Roman"/>
      <w:b/>
      <w:bCs/>
      <w:sz w:val="32"/>
      <w:szCs w:val="32"/>
    </w:rPr>
  </w:style>
  <w:style w:type="character" w:customStyle="1" w:styleId="style1">
    <w:name w:val="style1"/>
    <w:rsid w:val="00D52E24"/>
  </w:style>
  <w:style w:type="character" w:customStyle="1" w:styleId="weby11">
    <w:name w:val="weby11"/>
    <w:qFormat/>
    <w:rsid w:val="00D52E24"/>
    <w:rPr>
      <w:sz w:val="18"/>
      <w:szCs w:val="18"/>
    </w:rPr>
  </w:style>
  <w:style w:type="character" w:customStyle="1" w:styleId="font01">
    <w:name w:val="font01"/>
    <w:rsid w:val="00D52E24"/>
    <w:rPr>
      <w:rFonts w:ascii="宋体" w:eastAsia="宋体" w:hAnsi="宋体" w:cs="宋体" w:hint="eastAsia"/>
      <w:i w:val="0"/>
      <w:color w:val="000000"/>
      <w:sz w:val="22"/>
      <w:szCs w:val="22"/>
      <w:u w:val="none"/>
    </w:rPr>
  </w:style>
  <w:style w:type="character" w:customStyle="1" w:styleId="PIM7Char1">
    <w:name w:val="PIM 7 Char1"/>
    <w:rsid w:val="00D52E24"/>
    <w:rPr>
      <w:rFonts w:eastAsia="宋体"/>
      <w:b/>
      <w:kern w:val="2"/>
      <w:sz w:val="24"/>
      <w:lang w:bidi="ar-SA"/>
    </w:rPr>
  </w:style>
  <w:style w:type="character" w:customStyle="1" w:styleId="CharChar17">
    <w:name w:val="Char Char17"/>
    <w:rsid w:val="00D52E24"/>
    <w:rPr>
      <w:rFonts w:eastAsia="宋体"/>
      <w:kern w:val="2"/>
      <w:sz w:val="21"/>
      <w:szCs w:val="24"/>
      <w:lang w:val="en-US" w:eastAsia="zh-CN" w:bidi="ar-SA"/>
    </w:rPr>
  </w:style>
  <w:style w:type="character" w:customStyle="1" w:styleId="Char12">
    <w:name w:val="纯文本 Char1"/>
    <w:qFormat/>
    <w:rsid w:val="00D52E24"/>
    <w:rPr>
      <w:rFonts w:ascii="宋体" w:hAnsi="Courier New"/>
      <w:spacing w:val="-8"/>
      <w:kern w:val="2"/>
      <w:sz w:val="24"/>
    </w:rPr>
  </w:style>
  <w:style w:type="character" w:customStyle="1" w:styleId="PIM7Char">
    <w:name w:val="PIM 7 Char"/>
    <w:qFormat/>
    <w:rsid w:val="00D52E24"/>
    <w:rPr>
      <w:rFonts w:eastAsia="宋体"/>
      <w:b/>
      <w:kern w:val="2"/>
      <w:sz w:val="24"/>
      <w:lang w:bidi="ar-SA"/>
    </w:rPr>
  </w:style>
  <w:style w:type="character" w:customStyle="1" w:styleId="aff2">
    <w:name w:val="样式 宋体 四号"/>
    <w:qFormat/>
    <w:rsid w:val="00D52E24"/>
    <w:rPr>
      <w:rFonts w:ascii="宋体" w:eastAsia="宋体" w:hAnsi="宋体"/>
      <w:sz w:val="24"/>
    </w:rPr>
  </w:style>
  <w:style w:type="character" w:customStyle="1" w:styleId="AChar">
    <w:name w:val="（A） Char"/>
    <w:qFormat/>
    <w:rsid w:val="00D52E24"/>
    <w:rPr>
      <w:rFonts w:ascii="Arial" w:eastAsia="黑体" w:hAnsi="Arial"/>
      <w:kern w:val="2"/>
      <w:sz w:val="24"/>
      <w:lang w:bidi="ar-SA"/>
    </w:rPr>
  </w:style>
  <w:style w:type="character" w:customStyle="1" w:styleId="H6Char">
    <w:name w:val="H6 Char"/>
    <w:qFormat/>
    <w:rsid w:val="00D52E24"/>
    <w:rPr>
      <w:rFonts w:ascii="Arial" w:eastAsia="黑体" w:hAnsi="Arial"/>
      <w:b/>
      <w:kern w:val="2"/>
      <w:sz w:val="24"/>
      <w:lang w:val="en-US" w:eastAsia="zh-CN" w:bidi="ar-SA"/>
    </w:rPr>
  </w:style>
  <w:style w:type="character" w:customStyle="1" w:styleId="A15">
    <w:name w:val="A15"/>
    <w:qFormat/>
    <w:rsid w:val="00D52E24"/>
    <w:rPr>
      <w:rFonts w:ascii="Times New Roman"/>
      <w:color w:val="000000"/>
      <w:sz w:val="14"/>
      <w:szCs w:val="14"/>
    </w:rPr>
  </w:style>
  <w:style w:type="character" w:customStyle="1" w:styleId="Char13">
    <w:name w:val="正文普通文字 Char1"/>
    <w:qFormat/>
    <w:rsid w:val="00D52E24"/>
    <w:rPr>
      <w:kern w:val="2"/>
      <w:sz w:val="24"/>
    </w:rPr>
  </w:style>
  <w:style w:type="character" w:customStyle="1" w:styleId="Char20">
    <w:name w:val="正文文本 Char2"/>
    <w:aliases w:val="bt Char,EHPT Char,Body Text2 Char,正文文本 Char Char"/>
    <w:rsid w:val="00D52E24"/>
    <w:rPr>
      <w:rFonts w:ascii="楷体_GB2312" w:eastAsia="楷体_GB2312"/>
      <w:b/>
      <w:kern w:val="2"/>
      <w:sz w:val="30"/>
      <w:lang w:bidi="ar-SA"/>
    </w:rPr>
  </w:style>
  <w:style w:type="character" w:customStyle="1" w:styleId="cnfont1">
    <w:name w:val="cnfont1"/>
    <w:qFormat/>
    <w:rsid w:val="00D52E24"/>
  </w:style>
  <w:style w:type="character" w:customStyle="1" w:styleId="unnamed11">
    <w:name w:val="unnamed11"/>
    <w:qFormat/>
    <w:rsid w:val="00D52E24"/>
    <w:rPr>
      <w:i w:val="0"/>
      <w:iCs w:val="0"/>
      <w:strike w:val="0"/>
      <w:dstrike w:val="0"/>
      <w:color w:val="000000"/>
      <w:sz w:val="18"/>
      <w:szCs w:val="18"/>
      <w:u w:val="none"/>
    </w:rPr>
  </w:style>
  <w:style w:type="character" w:customStyle="1" w:styleId="Footer-EvenCharChar2">
    <w:name w:val="Footer-Even Char Char2"/>
    <w:qFormat/>
    <w:rsid w:val="00D52E24"/>
    <w:rPr>
      <w:kern w:val="2"/>
      <w:sz w:val="18"/>
    </w:rPr>
  </w:style>
  <w:style w:type="character" w:customStyle="1" w:styleId="msonormal0">
    <w:name w:val="msonormal"/>
    <w:qFormat/>
    <w:rsid w:val="00D52E24"/>
  </w:style>
  <w:style w:type="character" w:customStyle="1" w:styleId="Footer1CharChar">
    <w:name w:val="Footer1 Char Char"/>
    <w:rsid w:val="00D52E24"/>
    <w:rPr>
      <w:rFonts w:ascii="宋体"/>
      <w:sz w:val="18"/>
    </w:rPr>
  </w:style>
  <w:style w:type="character" w:customStyle="1" w:styleId="Char14">
    <w:name w:val="正文缩进 Char1"/>
    <w:rsid w:val="00D52E24"/>
    <w:rPr>
      <w:rFonts w:eastAsia="宋体"/>
      <w:szCs w:val="24"/>
    </w:rPr>
  </w:style>
  <w:style w:type="character" w:customStyle="1" w:styleId="H6Char2">
    <w:name w:val="H6 Char2"/>
    <w:rsid w:val="00D52E24"/>
    <w:rPr>
      <w:rFonts w:ascii="Arial" w:eastAsia="黑体" w:hAnsi="Arial"/>
      <w:b/>
      <w:kern w:val="2"/>
      <w:sz w:val="24"/>
      <w:lang w:bidi="ar-SA"/>
    </w:rPr>
  </w:style>
  <w:style w:type="character" w:customStyle="1" w:styleId="PIM9Char1">
    <w:name w:val="PIM 9 Char1"/>
    <w:qFormat/>
    <w:rsid w:val="00D52E24"/>
    <w:rPr>
      <w:rFonts w:ascii="Arial" w:eastAsia="黑体" w:hAnsi="Arial"/>
      <w:kern w:val="2"/>
      <w:sz w:val="21"/>
      <w:lang w:bidi="ar-SA"/>
    </w:rPr>
  </w:style>
  <w:style w:type="character" w:customStyle="1" w:styleId="Char21">
    <w:name w:val="普通文字 Char2"/>
    <w:aliases w:val="纯文本 Char Char1,纯文本 Char Char Char Char Char Char Char Char Char1,纯文本 Char Char Char Char Char Char Char Char Char Char Char Char Char Char Char1,纯文本 Char Char Char Char Char1,普通文字 Char Char Char Char Char Char Char,小 Char,一般文字 字元 Char"/>
    <w:locked/>
    <w:rsid w:val="00D52E24"/>
    <w:rPr>
      <w:rFonts w:ascii="宋体" w:eastAsia="宋体" w:hAnsi="Courier New"/>
      <w:kern w:val="2"/>
      <w:sz w:val="21"/>
      <w:lang w:val="en-US" w:eastAsia="zh-CN" w:bidi="ar-SA"/>
    </w:rPr>
  </w:style>
  <w:style w:type="character" w:customStyle="1" w:styleId="2CharChar">
    <w:name w:val="页脚2 Char Char"/>
    <w:rsid w:val="00D52E24"/>
    <w:rPr>
      <w:rFonts w:ascii="宋体" w:eastAsia="宋体" w:hAnsi="宋体"/>
      <w:sz w:val="18"/>
      <w:lang w:val="en-US" w:eastAsia="zh-CN" w:bidi="ar-SA"/>
    </w:rPr>
  </w:style>
  <w:style w:type="character" w:customStyle="1" w:styleId="Char15">
    <w:name w:val="正文文本缩进 Char1"/>
    <w:qFormat/>
    <w:rsid w:val="00D52E24"/>
    <w:rPr>
      <w:rFonts w:ascii="宋体" w:eastAsia="宋体" w:hAnsi="宋体"/>
      <w:sz w:val="28"/>
    </w:rPr>
  </w:style>
  <w:style w:type="character" w:customStyle="1" w:styleId="keyword">
    <w:name w:val="keyword"/>
    <w:qFormat/>
    <w:rsid w:val="00D52E24"/>
  </w:style>
  <w:style w:type="character" w:customStyle="1" w:styleId="Chard">
    <w:name w:val="_正文段落 Char"/>
    <w:link w:val="aff3"/>
    <w:qFormat/>
    <w:rsid w:val="00D52E24"/>
    <w:rPr>
      <w:sz w:val="24"/>
      <w:szCs w:val="24"/>
    </w:rPr>
  </w:style>
  <w:style w:type="paragraph" w:customStyle="1" w:styleId="aff3">
    <w:name w:val="_正文段落"/>
    <w:basedOn w:val="a"/>
    <w:link w:val="Chard"/>
    <w:rsid w:val="00D52E24"/>
    <w:pPr>
      <w:spacing w:beforeLines="15" w:afterLines="15" w:line="360" w:lineRule="auto"/>
      <w:ind w:firstLineChars="200" w:firstLine="200"/>
    </w:pPr>
    <w:rPr>
      <w:kern w:val="0"/>
      <w:sz w:val="24"/>
      <w:szCs w:val="24"/>
    </w:rPr>
  </w:style>
  <w:style w:type="character" w:customStyle="1" w:styleId="2Char2">
    <w:name w:val="样式标题2 Char"/>
    <w:link w:val="26"/>
    <w:rsid w:val="00D52E24"/>
    <w:rPr>
      <w:b/>
      <w:bCs/>
      <w:kern w:val="2"/>
      <w:sz w:val="24"/>
      <w:szCs w:val="24"/>
    </w:rPr>
  </w:style>
  <w:style w:type="paragraph" w:customStyle="1" w:styleId="26">
    <w:name w:val="样式标题2"/>
    <w:basedOn w:val="5"/>
    <w:link w:val="2Char2"/>
    <w:qFormat/>
    <w:rsid w:val="00D52E24"/>
    <w:pPr>
      <w:keepNext/>
      <w:keepLines/>
      <w:widowControl w:val="0"/>
      <w:tabs>
        <w:tab w:val="clear" w:pos="709"/>
        <w:tab w:val="clear" w:pos="1560"/>
        <w:tab w:val="clear" w:pos="3240"/>
        <w:tab w:val="left" w:pos="1260"/>
      </w:tabs>
      <w:spacing w:before="280" w:afterLines="0" w:line="376" w:lineRule="auto"/>
      <w:ind w:left="1260" w:hanging="840"/>
    </w:pPr>
    <w:rPr>
      <w:rFonts w:ascii="Times New Roman" w:hAnsi="Times New Roman"/>
      <w:b/>
      <w:bCs/>
      <w:kern w:val="2"/>
      <w:sz w:val="24"/>
      <w:szCs w:val="24"/>
    </w:rPr>
  </w:style>
  <w:style w:type="character" w:customStyle="1" w:styleId="txt1">
    <w:name w:val="txt1"/>
    <w:rsid w:val="00D52E24"/>
    <w:rPr>
      <w:rFonts w:hint="default"/>
      <w:b w:val="0"/>
      <w:bCs w:val="0"/>
      <w:sz w:val="18"/>
      <w:szCs w:val="18"/>
    </w:rPr>
  </w:style>
  <w:style w:type="character" w:customStyle="1" w:styleId="unnamed21">
    <w:name w:val="unnamed21"/>
    <w:qFormat/>
    <w:rsid w:val="00D52E24"/>
    <w:rPr>
      <w:color w:val="CC6633"/>
      <w:u w:val="none"/>
    </w:rPr>
  </w:style>
  <w:style w:type="character" w:customStyle="1" w:styleId="5Char1">
    <w:name w:val="标题 5(小标题) Char1"/>
    <w:qFormat/>
    <w:rsid w:val="00D52E24"/>
    <w:rPr>
      <w:rFonts w:eastAsia="宋体"/>
      <w:b/>
      <w:kern w:val="2"/>
      <w:sz w:val="28"/>
      <w:lang w:bidi="ar-SA"/>
    </w:rPr>
  </w:style>
  <w:style w:type="character" w:customStyle="1" w:styleId="Footer1CharChar1">
    <w:name w:val="Footer1 Char Char1"/>
    <w:rsid w:val="00D52E24"/>
    <w:rPr>
      <w:rFonts w:eastAsia="宋体"/>
      <w:sz w:val="18"/>
      <w:szCs w:val="18"/>
      <w:lang w:val="en-US" w:eastAsia="zh-CN" w:bidi="ar-SA"/>
    </w:rPr>
  </w:style>
  <w:style w:type="character" w:customStyle="1" w:styleId="con">
    <w:name w:val="con"/>
    <w:rsid w:val="00D52E24"/>
  </w:style>
  <w:style w:type="character" w:customStyle="1" w:styleId="para">
    <w:name w:val="para"/>
    <w:rsid w:val="00D52E24"/>
  </w:style>
  <w:style w:type="character" w:customStyle="1" w:styleId="XGZChar">
    <w:name w:val="XGZ正文宋四 Char"/>
    <w:link w:val="XGZ"/>
    <w:qFormat/>
    <w:rsid w:val="00D52E24"/>
    <w:rPr>
      <w:rFonts w:ascii="Century" w:eastAsia="新宋体" w:hAnsi="Century"/>
      <w:sz w:val="28"/>
      <w:szCs w:val="24"/>
      <w:lang w:eastAsia="ja-JP"/>
    </w:rPr>
  </w:style>
  <w:style w:type="paragraph" w:customStyle="1" w:styleId="XGZ">
    <w:name w:val="XGZ正文宋四"/>
    <w:basedOn w:val="a"/>
    <w:link w:val="XGZChar"/>
    <w:qFormat/>
    <w:rsid w:val="00D52E24"/>
    <w:pPr>
      <w:ind w:firstLineChars="200" w:firstLine="200"/>
      <w:jc w:val="left"/>
    </w:pPr>
    <w:rPr>
      <w:rFonts w:ascii="Century" w:eastAsia="新宋体" w:hAnsi="Century"/>
      <w:kern w:val="0"/>
      <w:sz w:val="28"/>
      <w:szCs w:val="24"/>
      <w:lang w:eastAsia="ja-JP"/>
    </w:rPr>
  </w:style>
  <w:style w:type="character" w:customStyle="1" w:styleId="3Char2">
    <w:name w:val="中文标题_3 Char"/>
    <w:link w:val="34"/>
    <w:qFormat/>
    <w:rsid w:val="00D52E24"/>
    <w:rPr>
      <w:b/>
      <w:sz w:val="24"/>
      <w:szCs w:val="24"/>
    </w:rPr>
  </w:style>
  <w:style w:type="paragraph" w:customStyle="1" w:styleId="34">
    <w:name w:val="中文标题_3"/>
    <w:basedOn w:val="a"/>
    <w:link w:val="3Char2"/>
    <w:qFormat/>
    <w:rsid w:val="00D52E24"/>
    <w:pPr>
      <w:tabs>
        <w:tab w:val="left" w:pos="1350"/>
      </w:tabs>
      <w:spacing w:line="460" w:lineRule="exact"/>
      <w:ind w:firstLine="570"/>
      <w:outlineLvl w:val="2"/>
    </w:pPr>
    <w:rPr>
      <w:b/>
      <w:kern w:val="0"/>
      <w:sz w:val="24"/>
      <w:szCs w:val="24"/>
    </w:rPr>
  </w:style>
  <w:style w:type="character" w:customStyle="1" w:styleId="CharChar">
    <w:name w:val="无缩进正文 Char Char"/>
    <w:link w:val="Chare"/>
    <w:qFormat/>
    <w:rsid w:val="00D52E24"/>
    <w:rPr>
      <w:rFonts w:ascii="宋体" w:eastAsia="Times New Roman" w:hAnsi="宋体"/>
      <w:spacing w:val="20"/>
      <w:sz w:val="28"/>
      <w:szCs w:val="28"/>
      <w:lang w:val="en-US" w:eastAsia="zh-CN" w:bidi="ar-SA"/>
    </w:rPr>
  </w:style>
  <w:style w:type="paragraph" w:customStyle="1" w:styleId="Chare">
    <w:name w:val="无缩进正文 Char"/>
    <w:link w:val="CharChar"/>
    <w:rsid w:val="00D52E24"/>
    <w:pPr>
      <w:spacing w:line="360" w:lineRule="auto"/>
      <w:ind w:firstLineChars="200" w:firstLine="200"/>
    </w:pPr>
    <w:rPr>
      <w:rFonts w:ascii="宋体" w:eastAsia="Times New Roman" w:hAnsi="宋体"/>
      <w:spacing w:val="20"/>
      <w:sz w:val="28"/>
      <w:szCs w:val="28"/>
    </w:rPr>
  </w:style>
  <w:style w:type="character" w:customStyle="1" w:styleId="H2Char1">
    <w:name w:val="H2 Char1"/>
    <w:qFormat/>
    <w:rsid w:val="00D52E24"/>
    <w:rPr>
      <w:rFonts w:ascii="Arial" w:eastAsia="黑体" w:hAnsi="Arial"/>
      <w:b/>
      <w:spacing w:val="24"/>
      <w:sz w:val="24"/>
      <w:lang w:val="en-US" w:eastAsia="zh-CN" w:bidi="ar-SA"/>
    </w:rPr>
  </w:style>
  <w:style w:type="character" w:customStyle="1" w:styleId="2Char3">
    <w:name w:val="页脚2 Char"/>
    <w:link w:val="27"/>
    <w:qFormat/>
    <w:rsid w:val="00D52E24"/>
    <w:rPr>
      <w:rFonts w:ascii="宋体" w:eastAsia="宋体" w:hAnsi="宋体"/>
      <w:sz w:val="18"/>
      <w:szCs w:val="18"/>
      <w:lang w:val="en-US" w:eastAsia="zh-CN" w:bidi="ar-SA"/>
    </w:rPr>
  </w:style>
  <w:style w:type="paragraph" w:customStyle="1" w:styleId="27">
    <w:name w:val="页脚2"/>
    <w:basedOn w:val="a"/>
    <w:link w:val="2Char3"/>
    <w:qFormat/>
    <w:rsid w:val="00D52E24"/>
    <w:pPr>
      <w:widowControl/>
      <w:pBdr>
        <w:top w:val="single" w:sz="6" w:space="0" w:color="auto"/>
      </w:pBdr>
      <w:jc w:val="right"/>
      <w:textAlignment w:val="center"/>
    </w:pPr>
    <w:rPr>
      <w:rFonts w:ascii="宋体" w:hAnsi="宋体"/>
      <w:kern w:val="0"/>
      <w:sz w:val="18"/>
      <w:szCs w:val="18"/>
    </w:rPr>
  </w:style>
  <w:style w:type="character" w:customStyle="1" w:styleId="5Char0">
    <w:name w:val="标题 5(小标题) Char"/>
    <w:qFormat/>
    <w:rsid w:val="00D52E24"/>
    <w:rPr>
      <w:rFonts w:eastAsia="宋体"/>
      <w:b/>
      <w:kern w:val="2"/>
      <w:sz w:val="28"/>
      <w:lang w:val="en-US" w:eastAsia="zh-CN" w:bidi="ar-SA"/>
    </w:rPr>
  </w:style>
  <w:style w:type="character" w:customStyle="1" w:styleId="apple-converted-space">
    <w:name w:val="apple-converted-space"/>
    <w:rsid w:val="00D52E24"/>
  </w:style>
  <w:style w:type="character" w:customStyle="1" w:styleId="Char16">
    <w:name w:val="普通文字 Char1"/>
    <w:aliases w:val="普通文字1 Char,普通文字2 Char,普通文字3 Char,普通文字4 Char,普通文字5 Char,普通文字6 Char,普通文字11 Char,普通文字21 Char,普通文字31 Char,普通文字41 Char,普通文字7 Char,正 文 1 Char,普通文字 Char Char Char,纯文本 Char Char,小行距正文文字4 Char,小行距正文文字5 Char,居中 Char,0921 Char,Texte Char,正文文本 Char1"/>
    <w:rsid w:val="00D52E24"/>
    <w:rPr>
      <w:rFonts w:ascii="宋体" w:eastAsia="宋体" w:hAnsi="Courier New"/>
      <w:kern w:val="2"/>
      <w:sz w:val="24"/>
      <w:lang w:val="en-US" w:eastAsia="zh-CN" w:bidi="ar-SA"/>
    </w:rPr>
  </w:style>
  <w:style w:type="character" w:customStyle="1" w:styleId="section1">
    <w:name w:val="section1"/>
    <w:qFormat/>
    <w:rsid w:val="00D52E24"/>
  </w:style>
  <w:style w:type="character" w:customStyle="1" w:styleId="font91">
    <w:name w:val="font91"/>
    <w:qFormat/>
    <w:rsid w:val="00D52E24"/>
    <w:rPr>
      <w:rFonts w:ascii="宋体" w:eastAsia="宋体" w:hAnsi="宋体" w:cs="宋体" w:hint="eastAsia"/>
      <w:color w:val="000000"/>
      <w:sz w:val="21"/>
      <w:szCs w:val="21"/>
      <w:u w:val="none"/>
    </w:rPr>
  </w:style>
  <w:style w:type="character" w:customStyle="1" w:styleId="unnamed41">
    <w:name w:val="unnamed41"/>
    <w:qFormat/>
    <w:rsid w:val="00D52E24"/>
    <w:rPr>
      <w:sz w:val="21"/>
      <w:szCs w:val="21"/>
      <w:u w:val="none"/>
    </w:rPr>
  </w:style>
  <w:style w:type="character" w:customStyle="1" w:styleId="A40">
    <w:name w:val="A4"/>
    <w:qFormat/>
    <w:rsid w:val="00D52E24"/>
    <w:rPr>
      <w:rFonts w:cs="新宋体"/>
      <w:color w:val="000000"/>
    </w:rPr>
  </w:style>
  <w:style w:type="character" w:customStyle="1" w:styleId="font31">
    <w:name w:val="font31"/>
    <w:qFormat/>
    <w:rsid w:val="00D52E24"/>
    <w:rPr>
      <w:rFonts w:ascii="Arial" w:hAnsi="Arial" w:cs="Arial" w:hint="default"/>
      <w:color w:val="000000"/>
      <w:sz w:val="21"/>
      <w:szCs w:val="21"/>
      <w:u w:val="none"/>
    </w:rPr>
  </w:style>
  <w:style w:type="character" w:customStyle="1" w:styleId="Charf">
    <w:name w:val="签名 Char"/>
    <w:qFormat/>
    <w:rsid w:val="00D52E24"/>
    <w:rPr>
      <w:kern w:val="2"/>
      <w:sz w:val="21"/>
    </w:rPr>
  </w:style>
  <w:style w:type="character" w:customStyle="1" w:styleId="AChar1">
    <w:name w:val="（A） Char1"/>
    <w:rsid w:val="00D52E24"/>
    <w:rPr>
      <w:rFonts w:ascii="Arial" w:eastAsia="黑体" w:hAnsi="Arial"/>
      <w:kern w:val="2"/>
      <w:sz w:val="24"/>
      <w:lang w:bidi="ar-SA"/>
    </w:rPr>
  </w:style>
  <w:style w:type="character" w:customStyle="1" w:styleId="Footer-EvenCharChar1">
    <w:name w:val="Footer-Even Char Char1"/>
    <w:qFormat/>
    <w:rsid w:val="00D52E24"/>
    <w:rPr>
      <w:rFonts w:eastAsia="宋体"/>
      <w:kern w:val="2"/>
      <w:sz w:val="18"/>
      <w:szCs w:val="18"/>
      <w:lang w:val="en-US" w:eastAsia="zh-CN" w:bidi="ar-SA"/>
    </w:rPr>
  </w:style>
  <w:style w:type="character" w:customStyle="1" w:styleId="2Char4">
    <w:name w:val="正文缩进2格 Char"/>
    <w:link w:val="28"/>
    <w:rsid w:val="00D52E24"/>
    <w:rPr>
      <w:rFonts w:ascii="仿宋_GB2312" w:eastAsia="仿宋_GB2312" w:hAnsi="宋体"/>
      <w:sz w:val="31"/>
      <w:szCs w:val="28"/>
    </w:rPr>
  </w:style>
  <w:style w:type="paragraph" w:customStyle="1" w:styleId="28">
    <w:name w:val="正文缩进2格"/>
    <w:basedOn w:val="a"/>
    <w:link w:val="2Char4"/>
    <w:rsid w:val="00D52E24"/>
    <w:pPr>
      <w:spacing w:line="600" w:lineRule="exact"/>
      <w:ind w:firstLineChars="206" w:firstLine="639"/>
    </w:pPr>
    <w:rPr>
      <w:rFonts w:ascii="仿宋_GB2312" w:eastAsia="仿宋_GB2312" w:hAnsi="宋体"/>
      <w:kern w:val="0"/>
      <w:sz w:val="31"/>
      <w:szCs w:val="28"/>
    </w:rPr>
  </w:style>
  <w:style w:type="character" w:customStyle="1" w:styleId="p141">
    <w:name w:val="p141"/>
    <w:qFormat/>
    <w:rsid w:val="00D52E24"/>
    <w:rPr>
      <w:sz w:val="21"/>
      <w:szCs w:val="21"/>
    </w:rPr>
  </w:style>
  <w:style w:type="character" w:customStyle="1" w:styleId="ZWCharChar">
    <w:name w:val="ZW Char Char"/>
    <w:link w:val="ZWChar"/>
    <w:rsid w:val="00D52E24"/>
    <w:rPr>
      <w:rFonts w:ascii="宋体" w:hAnsi="宋体"/>
      <w:sz w:val="24"/>
      <w:szCs w:val="24"/>
    </w:rPr>
  </w:style>
  <w:style w:type="paragraph" w:customStyle="1" w:styleId="ZWChar">
    <w:name w:val="ZW Char"/>
    <w:basedOn w:val="a"/>
    <w:link w:val="ZWCharChar"/>
    <w:qFormat/>
    <w:rsid w:val="00D52E24"/>
    <w:pPr>
      <w:spacing w:line="360" w:lineRule="auto"/>
      <w:ind w:firstLineChars="200" w:firstLine="200"/>
    </w:pPr>
    <w:rPr>
      <w:rFonts w:ascii="宋体" w:hAnsi="宋体"/>
      <w:kern w:val="0"/>
      <w:sz w:val="24"/>
      <w:szCs w:val="24"/>
    </w:rPr>
  </w:style>
  <w:style w:type="character" w:customStyle="1" w:styleId="msoins0">
    <w:name w:val="msoins0"/>
    <w:rsid w:val="00D52E24"/>
  </w:style>
  <w:style w:type="character" w:customStyle="1" w:styleId="Char17">
    <w:name w:val="批注文字 Char1"/>
    <w:uiPriority w:val="99"/>
    <w:qFormat/>
    <w:rsid w:val="00D52E24"/>
    <w:rPr>
      <w:rFonts w:eastAsia="宋体"/>
      <w:kern w:val="2"/>
      <w:sz w:val="21"/>
      <w:szCs w:val="24"/>
      <w:lang w:val="en-US" w:eastAsia="zh-CN" w:bidi="ar-SA"/>
    </w:rPr>
  </w:style>
  <w:style w:type="character" w:customStyle="1" w:styleId="H6Char1">
    <w:name w:val="H6 Char1"/>
    <w:qFormat/>
    <w:rsid w:val="00D52E24"/>
    <w:rPr>
      <w:rFonts w:ascii="Arial" w:eastAsia="黑体" w:hAnsi="Arial"/>
      <w:b/>
      <w:kern w:val="2"/>
      <w:sz w:val="24"/>
      <w:lang w:bidi="ar-SA"/>
    </w:rPr>
  </w:style>
  <w:style w:type="character" w:customStyle="1" w:styleId="apple-style-span">
    <w:name w:val="apple-style-span"/>
    <w:rsid w:val="00D52E24"/>
  </w:style>
  <w:style w:type="character" w:customStyle="1" w:styleId="GB2312Char">
    <w:name w:val="样式 小四正文 + (西文) 仿宋_GB2312 Char"/>
    <w:qFormat/>
    <w:rsid w:val="00D52E24"/>
    <w:rPr>
      <w:rFonts w:ascii="仿宋_GB2312" w:eastAsia="宋体" w:hAnsi="仿宋_GB2312"/>
      <w:kern w:val="2"/>
      <w:sz w:val="24"/>
      <w:szCs w:val="18"/>
      <w:lang w:val="en-US" w:eastAsia="zh-CN" w:bidi="ar-SA"/>
    </w:rPr>
  </w:style>
  <w:style w:type="character" w:customStyle="1" w:styleId="Char40">
    <w:name w:val="普通文字 Char4"/>
    <w:rsid w:val="00D52E24"/>
    <w:rPr>
      <w:rFonts w:ascii="宋体" w:hAnsi="Courier New"/>
      <w:spacing w:val="-8"/>
      <w:kern w:val="2"/>
      <w:sz w:val="24"/>
    </w:rPr>
  </w:style>
  <w:style w:type="character" w:customStyle="1" w:styleId="H3Char">
    <w:name w:val="H3 Char"/>
    <w:aliases w:val="l3 Char,CT Char,h3 Char,3rd level Char,Level 3 Head Char,Heading 3 - old Char,ISO2 Char,L3 Char,sect1.2.3 Char,sect1.2.31 Char,sect1.2.32 Char,sect1.2.311 Char,sect1.2.33 Char,sect1.2.312 Char,3 Char,sl3 Char,Heading 3under Char,- Maj Side Char"/>
    <w:locked/>
    <w:rsid w:val="00D52E24"/>
    <w:rPr>
      <w:rFonts w:ascii="宋体" w:eastAsia="宋体" w:hAnsi="宋体"/>
      <w:b/>
      <w:kern w:val="2"/>
      <w:sz w:val="24"/>
      <w:lang w:bidi="ar-SA"/>
    </w:rPr>
  </w:style>
  <w:style w:type="character" w:customStyle="1" w:styleId="5Char2">
    <w:name w:val="标题 5(小标题) Char2"/>
    <w:rsid w:val="00D52E24"/>
    <w:rPr>
      <w:rFonts w:eastAsia="宋体"/>
      <w:b/>
      <w:kern w:val="2"/>
      <w:sz w:val="28"/>
      <w:lang w:bidi="ar-SA"/>
    </w:rPr>
  </w:style>
  <w:style w:type="character" w:customStyle="1" w:styleId="Char30">
    <w:name w:val="普通文字 Char3"/>
    <w:aliases w:val="普通文字1 Char1,普通文字2 Char1,普通文字3 Char1,普通文字4 Char1,普通文字5 Char1,普通文字6 Char1,普通文字11 Char1,普通文字21 Char1,普通文字31 Char1,普通文字41 Char1,普通文字7 Char1,正 文 1 Char1,普通文字 Char Char,小 Char1,一般文字 字元 Char1,一般文字 字元 字元 字元 字元 Char,一般文字 字元 字元 字元 字元 字元 字元 字元 字元 Char"/>
    <w:qFormat/>
    <w:rsid w:val="00D52E24"/>
    <w:rPr>
      <w:rFonts w:ascii="宋体" w:eastAsia="宋体" w:hAnsi="Courier New"/>
      <w:kern w:val="2"/>
      <w:sz w:val="21"/>
      <w:lang w:val="en-US" w:eastAsia="zh-CN" w:bidi="ar-SA"/>
    </w:rPr>
  </w:style>
  <w:style w:type="character" w:customStyle="1" w:styleId="aff4">
    <w:name w:val="个人答复风格"/>
    <w:rsid w:val="00D52E24"/>
    <w:rPr>
      <w:rFonts w:ascii="Arial" w:eastAsia="宋体" w:hAnsi="Arial" w:cs="Arial"/>
      <w:color w:val="auto"/>
      <w:sz w:val="20"/>
    </w:rPr>
  </w:style>
  <w:style w:type="character" w:customStyle="1" w:styleId="2Char5">
    <w:name w:val="标题 2 Char"/>
    <w:aliases w:val="Heading 2 Hidden Char,Heading 2 CCBS Char,heading 2 Char,Titre3 Char,HD2 Char,h2 Char,H2 Char,H21 Char,H22 Char,H23 Char,H24 Char,H25 Char,H26 Char,H27 Char,H28 Char,H29 Char,H210 Char,H211 Char,H212 Char,H221 Char,H231 Char,H241 Char"/>
    <w:qFormat/>
    <w:rsid w:val="00D52E24"/>
    <w:rPr>
      <w:rFonts w:ascii="Arial" w:eastAsia="黑体" w:hAnsi="Arial"/>
      <w:b/>
      <w:bCs/>
      <w:kern w:val="2"/>
      <w:sz w:val="32"/>
      <w:szCs w:val="32"/>
      <w:lang w:val="en-US" w:eastAsia="zh-CN" w:bidi="ar-SA"/>
    </w:rPr>
  </w:style>
  <w:style w:type="character" w:customStyle="1" w:styleId="PIM9Char">
    <w:name w:val="PIM 9 Char"/>
    <w:qFormat/>
    <w:rsid w:val="00D52E24"/>
    <w:rPr>
      <w:rFonts w:ascii="Arial" w:eastAsia="黑体" w:hAnsi="Arial"/>
      <w:kern w:val="2"/>
      <w:sz w:val="21"/>
      <w:lang w:bidi="ar-SA"/>
    </w:rPr>
  </w:style>
  <w:style w:type="character" w:customStyle="1" w:styleId="1Char0">
    <w:name w:val="标题样式1 Char"/>
    <w:link w:val="12"/>
    <w:rsid w:val="00D52E24"/>
    <w:rPr>
      <w:rFonts w:ascii="宋体" w:hAnsi="Arial"/>
      <w:b/>
      <w:kern w:val="2"/>
      <w:sz w:val="28"/>
    </w:rPr>
  </w:style>
  <w:style w:type="paragraph" w:customStyle="1" w:styleId="12">
    <w:name w:val="标题样式1"/>
    <w:basedOn w:val="3"/>
    <w:link w:val="1Char0"/>
    <w:qFormat/>
    <w:rsid w:val="00D52E24"/>
    <w:pPr>
      <w:autoSpaceDE w:val="0"/>
      <w:autoSpaceDN w:val="0"/>
      <w:adjustRightInd w:val="0"/>
      <w:spacing w:before="360" w:line="360" w:lineRule="auto"/>
      <w:ind w:left="420" w:hanging="420"/>
      <w:textAlignment w:val="baseline"/>
    </w:pPr>
    <w:rPr>
      <w:rFonts w:hAnsi="Arial"/>
      <w:sz w:val="28"/>
    </w:rPr>
  </w:style>
  <w:style w:type="character" w:customStyle="1" w:styleId="3Char3">
    <w:name w:val="样式标题3 Char"/>
    <w:link w:val="35"/>
    <w:rsid w:val="00D52E24"/>
    <w:rPr>
      <w:b/>
      <w:bCs/>
      <w:kern w:val="2"/>
      <w:sz w:val="21"/>
      <w:szCs w:val="21"/>
    </w:rPr>
  </w:style>
  <w:style w:type="paragraph" w:customStyle="1" w:styleId="35">
    <w:name w:val="样式标题3"/>
    <w:basedOn w:val="5"/>
    <w:link w:val="3Char3"/>
    <w:qFormat/>
    <w:rsid w:val="00D52E24"/>
    <w:pPr>
      <w:keepNext/>
      <w:keepLines/>
      <w:widowControl w:val="0"/>
      <w:tabs>
        <w:tab w:val="clear" w:pos="709"/>
        <w:tab w:val="clear" w:pos="1560"/>
        <w:tab w:val="clear" w:pos="3240"/>
        <w:tab w:val="left" w:pos="420"/>
        <w:tab w:val="left" w:pos="1260"/>
      </w:tabs>
      <w:spacing w:before="280" w:afterLines="0" w:line="376" w:lineRule="auto"/>
      <w:ind w:left="1260" w:hanging="420"/>
    </w:pPr>
    <w:rPr>
      <w:rFonts w:ascii="Times New Roman" w:hAnsi="Times New Roman"/>
      <w:b/>
      <w:bCs/>
      <w:kern w:val="2"/>
      <w:sz w:val="21"/>
      <w:szCs w:val="21"/>
    </w:rPr>
  </w:style>
  <w:style w:type="character" w:customStyle="1" w:styleId="h21">
    <w:name w:val="h21"/>
    <w:qFormat/>
    <w:rsid w:val="00D52E24"/>
    <w:rPr>
      <w:sz w:val="19"/>
      <w:szCs w:val="19"/>
    </w:rPr>
  </w:style>
  <w:style w:type="character" w:customStyle="1" w:styleId="ttag">
    <w:name w:val="t_tag"/>
    <w:qFormat/>
    <w:rsid w:val="00D52E24"/>
  </w:style>
  <w:style w:type="character" w:customStyle="1" w:styleId="Char22">
    <w:name w:val="正文文本缩进 Char2"/>
    <w:uiPriority w:val="99"/>
    <w:semiHidden/>
    <w:qFormat/>
    <w:rsid w:val="00D52E24"/>
    <w:rPr>
      <w:rFonts w:ascii="Times New Roman" w:eastAsia="宋体" w:hAnsi="Times New Roman" w:cs="Times New Roman"/>
      <w:szCs w:val="24"/>
    </w:rPr>
  </w:style>
  <w:style w:type="character" w:customStyle="1" w:styleId="Footer-EvenCharChar">
    <w:name w:val="Footer-Even Char Char"/>
    <w:qFormat/>
    <w:rsid w:val="00D52E24"/>
    <w:rPr>
      <w:rFonts w:eastAsia="宋体"/>
      <w:kern w:val="2"/>
      <w:sz w:val="18"/>
      <w:szCs w:val="18"/>
      <w:lang w:val="en-US" w:eastAsia="zh-CN" w:bidi="ar-SA"/>
    </w:rPr>
  </w:style>
  <w:style w:type="character" w:customStyle="1" w:styleId="Charf0">
    <w:name w:val="列出段落 Char"/>
    <w:link w:val="13"/>
    <w:rsid w:val="00D52E24"/>
    <w:rPr>
      <w:rFonts w:ascii="Calibri" w:eastAsia="宋体" w:hAnsi="Calibri"/>
      <w:kern w:val="2"/>
      <w:sz w:val="21"/>
      <w:szCs w:val="22"/>
      <w:lang w:bidi="ar-SA"/>
    </w:rPr>
  </w:style>
  <w:style w:type="paragraph" w:customStyle="1" w:styleId="13">
    <w:name w:val="列出段落1"/>
    <w:basedOn w:val="a"/>
    <w:link w:val="Charf0"/>
    <w:qFormat/>
    <w:rsid w:val="00D52E24"/>
    <w:pPr>
      <w:ind w:firstLineChars="200" w:firstLine="420"/>
    </w:pPr>
    <w:rPr>
      <w:rFonts w:ascii="Calibri" w:hAnsi="Calibri"/>
      <w:szCs w:val="22"/>
    </w:rPr>
  </w:style>
  <w:style w:type="character" w:customStyle="1" w:styleId="p1410">
    <w:name w:val="p141_0"/>
    <w:qFormat/>
    <w:rsid w:val="00D52E24"/>
    <w:rPr>
      <w:rFonts w:ascii="Calibri" w:hAnsi="Calibri"/>
      <w:sz w:val="21"/>
      <w:szCs w:val="21"/>
    </w:rPr>
  </w:style>
  <w:style w:type="character" w:customStyle="1" w:styleId="14">
    <w:name w:val="标题1"/>
    <w:rsid w:val="00D52E24"/>
  </w:style>
  <w:style w:type="character" w:customStyle="1" w:styleId="DChar">
    <w:name w:val="D正文 Char"/>
    <w:link w:val="D"/>
    <w:qFormat/>
    <w:rsid w:val="00D52E24"/>
    <w:rPr>
      <w:sz w:val="24"/>
      <w:szCs w:val="24"/>
    </w:rPr>
  </w:style>
  <w:style w:type="paragraph" w:customStyle="1" w:styleId="D">
    <w:name w:val="D正文"/>
    <w:basedOn w:val="a"/>
    <w:link w:val="DChar"/>
    <w:qFormat/>
    <w:rsid w:val="00D52E24"/>
    <w:pPr>
      <w:spacing w:before="240" w:after="120" w:line="360" w:lineRule="auto"/>
      <w:ind w:firstLineChars="200" w:firstLine="480"/>
      <w:jc w:val="left"/>
    </w:pPr>
    <w:rPr>
      <w:kern w:val="0"/>
      <w:sz w:val="24"/>
      <w:szCs w:val="24"/>
    </w:rPr>
  </w:style>
  <w:style w:type="character" w:customStyle="1" w:styleId="2Char6">
    <w:name w:val="正文首行缩进 2 Char"/>
    <w:uiPriority w:val="99"/>
    <w:qFormat/>
    <w:rsid w:val="00D52E24"/>
    <w:rPr>
      <w:rFonts w:ascii="楷体_GB2312" w:eastAsia="楷体_GB2312" w:hAnsi="宋体"/>
      <w:kern w:val="2"/>
      <w:sz w:val="21"/>
      <w:lang w:val="en-US" w:eastAsia="zh-CN" w:bidi="ar-SA"/>
    </w:rPr>
  </w:style>
  <w:style w:type="character" w:customStyle="1" w:styleId="style41">
    <w:name w:val="style41"/>
    <w:qFormat/>
    <w:rsid w:val="00D52E24"/>
    <w:rPr>
      <w:rFonts w:ascii="Times New Roman" w:hAnsi="Times New Roman" w:cs="Times New Roman" w:hint="default"/>
      <w:sz w:val="21"/>
      <w:szCs w:val="21"/>
    </w:rPr>
  </w:style>
  <w:style w:type="character" w:customStyle="1" w:styleId="hwyangChar">
    <w:name w:val="hwyang Char"/>
    <w:link w:val="hwyang"/>
    <w:qFormat/>
    <w:rsid w:val="00D52E24"/>
    <w:rPr>
      <w:rFonts w:ascii="仿宋_GB2312" w:eastAsia="仿宋_GB2312"/>
      <w:sz w:val="28"/>
      <w:szCs w:val="28"/>
    </w:rPr>
  </w:style>
  <w:style w:type="paragraph" w:customStyle="1" w:styleId="hwyang">
    <w:name w:val="hwyang"/>
    <w:basedOn w:val="a"/>
    <w:link w:val="hwyangChar"/>
    <w:qFormat/>
    <w:rsid w:val="00D52E24"/>
    <w:pPr>
      <w:spacing w:line="360" w:lineRule="auto"/>
      <w:ind w:firstLineChars="200" w:firstLine="560"/>
    </w:pPr>
    <w:rPr>
      <w:rFonts w:ascii="仿宋_GB2312" w:eastAsia="仿宋_GB2312"/>
      <w:kern w:val="0"/>
      <w:sz w:val="28"/>
      <w:szCs w:val="28"/>
    </w:rPr>
  </w:style>
  <w:style w:type="character" w:customStyle="1" w:styleId="style6">
    <w:name w:val="style6"/>
    <w:rsid w:val="00D52E24"/>
  </w:style>
  <w:style w:type="character" w:customStyle="1" w:styleId="CharChar14">
    <w:name w:val="Char Char14"/>
    <w:rsid w:val="00D52E24"/>
    <w:rPr>
      <w:rFonts w:ascii="宋体" w:eastAsia="宋体" w:hAnsi="Courier New"/>
      <w:kern w:val="2"/>
      <w:sz w:val="24"/>
      <w:lang w:val="en-US" w:eastAsia="zh-CN" w:bidi="ar-SA"/>
    </w:rPr>
  </w:style>
  <w:style w:type="paragraph" w:customStyle="1" w:styleId="aff5">
    <w:name w:val="表格文字"/>
    <w:basedOn w:val="a"/>
    <w:qFormat/>
    <w:rsid w:val="00D52E24"/>
    <w:pPr>
      <w:spacing w:before="25" w:after="25" w:line="300" w:lineRule="auto"/>
      <w:jc w:val="left"/>
    </w:pPr>
    <w:rPr>
      <w:bCs/>
      <w:spacing w:val="10"/>
      <w:kern w:val="0"/>
      <w:sz w:val="24"/>
    </w:rPr>
  </w:style>
  <w:style w:type="paragraph" w:customStyle="1" w:styleId="unnamed6">
    <w:name w:val="unnamed6"/>
    <w:basedOn w:val="a"/>
    <w:qFormat/>
    <w:rsid w:val="00D52E24"/>
    <w:pPr>
      <w:widowControl/>
      <w:spacing w:before="100" w:beforeAutospacing="1" w:after="100" w:afterAutospacing="1"/>
      <w:jc w:val="left"/>
    </w:pPr>
    <w:rPr>
      <w:rFonts w:ascii="宋体" w:hAnsi="宋体" w:cs="宋体"/>
      <w:color w:val="000000"/>
      <w:kern w:val="0"/>
      <w:sz w:val="18"/>
      <w:szCs w:val="18"/>
    </w:rPr>
  </w:style>
  <w:style w:type="paragraph" w:customStyle="1" w:styleId="font5">
    <w:name w:val="font5"/>
    <w:basedOn w:val="a"/>
    <w:qFormat/>
    <w:rsid w:val="00D52E24"/>
    <w:pPr>
      <w:widowControl/>
      <w:spacing w:before="100" w:beforeAutospacing="1" w:after="100" w:afterAutospacing="1"/>
      <w:jc w:val="left"/>
    </w:pPr>
    <w:rPr>
      <w:rFonts w:ascii="宋体" w:hAnsi="宋体" w:cs="Arial Unicode MS" w:hint="eastAsia"/>
      <w:kern w:val="0"/>
      <w:sz w:val="18"/>
      <w:szCs w:val="18"/>
    </w:rPr>
  </w:style>
  <w:style w:type="paragraph" w:customStyle="1" w:styleId="310">
    <w:name w:val="正文文本缩进 31"/>
    <w:basedOn w:val="a"/>
    <w:rsid w:val="00D52E24"/>
    <w:pPr>
      <w:spacing w:line="360" w:lineRule="auto"/>
      <w:ind w:firstLineChars="200" w:firstLine="480"/>
    </w:pPr>
    <w:rPr>
      <w:rFonts w:ascii="宋体" w:hAnsi="宋体"/>
      <w:sz w:val="24"/>
      <w:szCs w:val="24"/>
    </w:rPr>
  </w:style>
  <w:style w:type="paragraph" w:customStyle="1" w:styleId="aff6">
    <w:name w:val="实施日期"/>
    <w:basedOn w:val="aff7"/>
    <w:rsid w:val="00D52E24"/>
    <w:pPr>
      <w:framePr w:wrap="around" w:hAnchor="text" w:xAlign="right" w:y="1"/>
      <w:jc w:val="right"/>
    </w:pPr>
  </w:style>
  <w:style w:type="paragraph" w:customStyle="1" w:styleId="aff7">
    <w:name w:val="发布日期"/>
    <w:rsid w:val="00D52E24"/>
    <w:rPr>
      <w:rFonts w:eastAsia="黑体"/>
      <w:sz w:val="28"/>
    </w:rPr>
  </w:style>
  <w:style w:type="paragraph" w:customStyle="1" w:styleId="Charf1">
    <w:name w:val="Char"/>
    <w:basedOn w:val="a"/>
    <w:rsid w:val="00D52E24"/>
    <w:pPr>
      <w:widowControl/>
      <w:spacing w:after="160" w:line="240" w:lineRule="exact"/>
      <w:jc w:val="left"/>
    </w:pPr>
    <w:rPr>
      <w:rFonts w:ascii="Verdana" w:hAnsi="Verdana"/>
      <w:kern w:val="0"/>
      <w:lang w:eastAsia="en-US"/>
    </w:rPr>
  </w:style>
  <w:style w:type="paragraph" w:customStyle="1" w:styleId="CharCharCharChar">
    <w:name w:val="Char Char Char Char"/>
    <w:basedOn w:val="a"/>
    <w:qFormat/>
    <w:rsid w:val="00D52E24"/>
    <w:pPr>
      <w:widowControl/>
      <w:spacing w:after="160" w:line="240" w:lineRule="exact"/>
      <w:jc w:val="left"/>
    </w:pPr>
    <w:rPr>
      <w:rFonts w:ascii="Verdana" w:eastAsia="仿宋_GB2312" w:hAnsi="Verdana"/>
      <w:kern w:val="0"/>
      <w:sz w:val="24"/>
      <w:lang w:eastAsia="en-US"/>
    </w:rPr>
  </w:style>
  <w:style w:type="paragraph" w:customStyle="1" w:styleId="aff8">
    <w:name w:val="注×："/>
    <w:rsid w:val="00D52E24"/>
    <w:pPr>
      <w:widowControl w:val="0"/>
      <w:tabs>
        <w:tab w:val="left" w:pos="630"/>
        <w:tab w:val="left" w:pos="900"/>
      </w:tabs>
      <w:autoSpaceDE w:val="0"/>
      <w:autoSpaceDN w:val="0"/>
      <w:ind w:left="900" w:hanging="500"/>
      <w:jc w:val="both"/>
    </w:pPr>
    <w:rPr>
      <w:rFonts w:ascii="宋体"/>
      <w:sz w:val="18"/>
    </w:rPr>
  </w:style>
  <w:style w:type="paragraph" w:customStyle="1" w:styleId="TableBody">
    <w:name w:val="Table Body"/>
    <w:basedOn w:val="a"/>
    <w:qFormat/>
    <w:rsid w:val="00D52E24"/>
    <w:pPr>
      <w:widowControl/>
      <w:jc w:val="center"/>
    </w:pPr>
    <w:rPr>
      <w:rFonts w:ascii="Arial" w:hAnsi="Arial"/>
      <w:snapToGrid w:val="0"/>
      <w:kern w:val="0"/>
      <w:sz w:val="18"/>
    </w:rPr>
  </w:style>
  <w:style w:type="paragraph" w:customStyle="1" w:styleId="xl71">
    <w:name w:val="xl71"/>
    <w:basedOn w:val="a"/>
    <w:rsid w:val="00D52E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CM40">
    <w:name w:val="CM40"/>
    <w:basedOn w:val="Default"/>
    <w:next w:val="Default"/>
    <w:qFormat/>
    <w:rsid w:val="00D52E24"/>
    <w:pPr>
      <w:spacing w:line="466" w:lineRule="atLeast"/>
    </w:pPr>
    <w:rPr>
      <w:rFonts w:ascii="..ì." w:eastAsia="..ì." w:hAnsi="Times New Roman" w:cs="Times New Roman"/>
      <w:color w:val="auto"/>
    </w:rPr>
  </w:style>
  <w:style w:type="paragraph" w:customStyle="1" w:styleId="Default">
    <w:name w:val="Default"/>
    <w:rsid w:val="00D52E24"/>
    <w:pPr>
      <w:widowControl w:val="0"/>
      <w:autoSpaceDE w:val="0"/>
      <w:autoSpaceDN w:val="0"/>
      <w:adjustRightInd w:val="0"/>
    </w:pPr>
    <w:rPr>
      <w:rFonts w:ascii="仿宋" w:eastAsia="仿宋" w:hAnsi="Calibri" w:cs="仿宋"/>
      <w:color w:val="000000"/>
      <w:sz w:val="24"/>
      <w:szCs w:val="24"/>
    </w:rPr>
  </w:style>
  <w:style w:type="paragraph" w:customStyle="1" w:styleId="aff9">
    <w:name w:val="标准书眉_偶数页"/>
    <w:basedOn w:val="affa"/>
    <w:next w:val="a"/>
    <w:rsid w:val="00D52E24"/>
    <w:pPr>
      <w:jc w:val="left"/>
    </w:pPr>
  </w:style>
  <w:style w:type="paragraph" w:customStyle="1" w:styleId="affa">
    <w:name w:val="标准书眉_奇数页"/>
    <w:next w:val="a"/>
    <w:rsid w:val="00D52E24"/>
    <w:pPr>
      <w:tabs>
        <w:tab w:val="center" w:pos="4154"/>
        <w:tab w:val="right" w:pos="8306"/>
      </w:tabs>
      <w:spacing w:after="120"/>
      <w:jc w:val="right"/>
    </w:pPr>
    <w:rPr>
      <w:sz w:val="21"/>
    </w:rPr>
  </w:style>
  <w:style w:type="paragraph" w:customStyle="1" w:styleId="last">
    <w:name w:val="last"/>
    <w:basedOn w:val="a"/>
    <w:rsid w:val="00D52E24"/>
    <w:pPr>
      <w:widowControl/>
      <w:spacing w:before="100" w:beforeAutospacing="1"/>
      <w:jc w:val="left"/>
    </w:pPr>
    <w:rPr>
      <w:rFonts w:ascii="宋体" w:hAnsi="宋体" w:cs="宋体"/>
      <w:kern w:val="0"/>
      <w:sz w:val="24"/>
      <w:szCs w:val="24"/>
    </w:rPr>
  </w:style>
  <w:style w:type="paragraph" w:customStyle="1" w:styleId="CM30">
    <w:name w:val="CM30"/>
    <w:basedOn w:val="Default"/>
    <w:next w:val="Default"/>
    <w:rsid w:val="00D52E24"/>
    <w:pPr>
      <w:spacing w:line="471" w:lineRule="atLeast"/>
    </w:pPr>
    <w:rPr>
      <w:rFonts w:ascii="..ì." w:eastAsia="..ì." w:hAnsi="Times New Roman" w:cs="Times New Roman"/>
      <w:color w:val="auto"/>
    </w:rPr>
  </w:style>
  <w:style w:type="paragraph" w:customStyle="1" w:styleId="CharChar2Char">
    <w:name w:val="Char Char2 Char"/>
    <w:basedOn w:val="a"/>
    <w:qFormat/>
    <w:rsid w:val="00D52E24"/>
    <w:rPr>
      <w:rFonts w:ascii="宋体" w:hAnsi="宋体"/>
      <w:b/>
      <w:sz w:val="28"/>
      <w:szCs w:val="28"/>
    </w:rPr>
  </w:style>
  <w:style w:type="paragraph" w:customStyle="1" w:styleId="xl49">
    <w:name w:val="xl49"/>
    <w:basedOn w:val="a"/>
    <w:rsid w:val="00D52E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D4">
    <w:name w:val="D标4"/>
    <w:basedOn w:val="a"/>
    <w:next w:val="a"/>
    <w:qFormat/>
    <w:rsid w:val="00D52E24"/>
    <w:pPr>
      <w:tabs>
        <w:tab w:val="left" w:pos="718"/>
      </w:tabs>
      <w:autoSpaceDE w:val="0"/>
      <w:autoSpaceDN w:val="0"/>
      <w:adjustRightInd w:val="0"/>
      <w:spacing w:before="120" w:line="480" w:lineRule="atLeast"/>
      <w:ind w:left="718" w:hanging="720"/>
    </w:pPr>
    <w:rPr>
      <w:rFonts w:ascii="宋体"/>
      <w:kern w:val="0"/>
      <w:sz w:val="24"/>
    </w:rPr>
  </w:style>
  <w:style w:type="paragraph" w:customStyle="1" w:styleId="affb">
    <w:name w:val="连续正文文字"/>
    <w:basedOn w:val="a9"/>
    <w:next w:val="a9"/>
    <w:rsid w:val="00D52E24"/>
    <w:pPr>
      <w:keepNext/>
      <w:widowControl/>
      <w:spacing w:after="240" w:line="240" w:lineRule="auto"/>
    </w:pPr>
    <w:rPr>
      <w:rFonts w:ascii="Garamond" w:eastAsia="Times New Roman" w:hAnsi="Garamond"/>
      <w:b w:val="0"/>
      <w:spacing w:val="-5"/>
      <w:kern w:val="0"/>
      <w:sz w:val="24"/>
    </w:rPr>
  </w:style>
  <w:style w:type="paragraph" w:customStyle="1" w:styleId="CM50">
    <w:name w:val="CM50"/>
    <w:basedOn w:val="Default"/>
    <w:next w:val="Default"/>
    <w:rsid w:val="00D52E24"/>
    <w:pPr>
      <w:spacing w:after="1153"/>
    </w:pPr>
    <w:rPr>
      <w:rFonts w:ascii="黑体" w:eastAsia="黑体" w:hAnsi="Times New Roman" w:cs="Times New Roman"/>
      <w:color w:val="auto"/>
    </w:rPr>
  </w:style>
  <w:style w:type="paragraph" w:customStyle="1" w:styleId="4PIM4H4h4blbbsect1234RefHeading1rh1sect11">
    <w:name w:val="样式 标题 4PIM 4H4h4blbbsect 1.2.3.4Ref Heading 1rh1sect 1....1"/>
    <w:basedOn w:val="4"/>
    <w:next w:val="25"/>
    <w:qFormat/>
    <w:rsid w:val="00D52E24"/>
    <w:pPr>
      <w:keepLines/>
      <w:spacing w:before="280" w:after="290" w:line="376" w:lineRule="auto"/>
      <w:jc w:val="both"/>
    </w:pPr>
    <w:rPr>
      <w:rFonts w:ascii="Arial" w:eastAsia="黑体" w:hAnsi="Arial"/>
      <w:b/>
      <w:bCs/>
      <w:color w:val="000000"/>
      <w:sz w:val="28"/>
      <w:szCs w:val="28"/>
    </w:rPr>
  </w:style>
  <w:style w:type="paragraph" w:customStyle="1" w:styleId="cnfont">
    <w:name w:val="cnfont"/>
    <w:basedOn w:val="a"/>
    <w:qFormat/>
    <w:rsid w:val="00D52E24"/>
    <w:pPr>
      <w:widowControl/>
      <w:spacing w:before="100" w:beforeAutospacing="1" w:after="100" w:afterAutospacing="1"/>
      <w:jc w:val="left"/>
    </w:pPr>
    <w:rPr>
      <w:rFonts w:ascii="宋体" w:hAnsi="宋体"/>
      <w:color w:val="000000"/>
      <w:kern w:val="0"/>
      <w:sz w:val="24"/>
      <w:szCs w:val="24"/>
    </w:rPr>
  </w:style>
  <w:style w:type="paragraph" w:customStyle="1" w:styleId="0">
    <w:name w:val="正文_0"/>
    <w:link w:val="0Char"/>
    <w:uiPriority w:val="99"/>
    <w:qFormat/>
    <w:rsid w:val="00D52E24"/>
    <w:pPr>
      <w:widowControl w:val="0"/>
      <w:jc w:val="both"/>
    </w:pPr>
    <w:rPr>
      <w:kern w:val="2"/>
      <w:sz w:val="21"/>
    </w:rPr>
  </w:style>
  <w:style w:type="character" w:customStyle="1" w:styleId="0Char">
    <w:name w:val="正文_0 Char"/>
    <w:link w:val="0"/>
    <w:uiPriority w:val="99"/>
    <w:rsid w:val="00D52E24"/>
    <w:rPr>
      <w:kern w:val="2"/>
      <w:sz w:val="21"/>
      <w:lang w:bidi="ar-SA"/>
    </w:rPr>
  </w:style>
  <w:style w:type="paragraph" w:customStyle="1" w:styleId="unnamed5">
    <w:name w:val="unnamed5"/>
    <w:basedOn w:val="a"/>
    <w:qFormat/>
    <w:rsid w:val="00D52E24"/>
    <w:pPr>
      <w:widowControl/>
      <w:spacing w:before="100" w:beforeAutospacing="1" w:after="100" w:afterAutospacing="1"/>
      <w:jc w:val="left"/>
    </w:pPr>
    <w:rPr>
      <w:rFonts w:ascii="宋体" w:hAnsi="宋体" w:cs="宋体"/>
      <w:color w:val="0066CC"/>
      <w:kern w:val="0"/>
      <w:sz w:val="18"/>
      <w:szCs w:val="18"/>
    </w:rPr>
  </w:style>
  <w:style w:type="paragraph" w:customStyle="1" w:styleId="TableParagraph">
    <w:name w:val="Table Paragraph"/>
    <w:basedOn w:val="a"/>
    <w:uiPriority w:val="1"/>
    <w:qFormat/>
    <w:rsid w:val="00D52E24"/>
    <w:pPr>
      <w:autoSpaceDE w:val="0"/>
      <w:autoSpaceDN w:val="0"/>
      <w:jc w:val="left"/>
    </w:pPr>
    <w:rPr>
      <w:rFonts w:ascii="宋体" w:hAnsi="宋体" w:cs="宋体"/>
      <w:kern w:val="0"/>
      <w:sz w:val="22"/>
      <w:szCs w:val="22"/>
      <w:lang w:val="zh-CN" w:bidi="zh-CN"/>
    </w:rPr>
  </w:style>
  <w:style w:type="paragraph" w:customStyle="1" w:styleId="0505">
    <w:name w:val="样式 题注 + 段前: 0.5 行 段后: 0.5 行"/>
    <w:basedOn w:val="a4"/>
    <w:qFormat/>
    <w:rsid w:val="00D52E24"/>
    <w:pPr>
      <w:keepNext/>
      <w:spacing w:beforeLines="50" w:afterLines="50"/>
      <w:jc w:val="center"/>
    </w:pPr>
    <w:rPr>
      <w:rFonts w:eastAsia="楷体_GB2312" w:cs="宋体"/>
      <w:sz w:val="21"/>
      <w:szCs w:val="21"/>
    </w:rPr>
  </w:style>
  <w:style w:type="paragraph" w:customStyle="1" w:styleId="affc">
    <w:name w:val="列表（编号二级）（绿盟科技）"/>
    <w:basedOn w:val="affd"/>
    <w:qFormat/>
    <w:rsid w:val="00D52E24"/>
    <w:pPr>
      <w:tabs>
        <w:tab w:val="left" w:pos="718"/>
      </w:tabs>
      <w:spacing w:beforeLines="0"/>
      <w:ind w:left="840" w:hanging="720"/>
    </w:pPr>
  </w:style>
  <w:style w:type="paragraph" w:customStyle="1" w:styleId="affd">
    <w:name w:val="列表（编号一级）（绿盟科技）"/>
    <w:basedOn w:val="a"/>
    <w:qFormat/>
    <w:rsid w:val="00D52E24"/>
    <w:pPr>
      <w:widowControl/>
      <w:spacing w:beforeLines="25" w:line="300" w:lineRule="auto"/>
      <w:ind w:left="420" w:hanging="420"/>
      <w:jc w:val="left"/>
    </w:pPr>
    <w:rPr>
      <w:rFonts w:ascii="Arial" w:hAnsi="Arial"/>
      <w:kern w:val="0"/>
      <w:szCs w:val="21"/>
    </w:rPr>
  </w:style>
  <w:style w:type="paragraph" w:customStyle="1" w:styleId="xl42">
    <w:name w:val="xl42"/>
    <w:basedOn w:val="a"/>
    <w:qFormat/>
    <w:rsid w:val="00D52E24"/>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D1">
    <w:name w:val="D文1"/>
    <w:basedOn w:val="a"/>
    <w:rsid w:val="00D52E24"/>
    <w:pPr>
      <w:tabs>
        <w:tab w:val="left" w:pos="720"/>
      </w:tabs>
      <w:autoSpaceDE w:val="0"/>
      <w:autoSpaceDN w:val="0"/>
      <w:adjustRightInd w:val="0"/>
      <w:spacing w:after="120" w:line="480" w:lineRule="atLeast"/>
      <w:ind w:left="680" w:firstLine="510"/>
    </w:pPr>
    <w:rPr>
      <w:rFonts w:ascii="宋体"/>
      <w:kern w:val="0"/>
      <w:sz w:val="24"/>
    </w:rPr>
  </w:style>
  <w:style w:type="paragraph" w:customStyle="1" w:styleId="Char18">
    <w:name w:val="Char1"/>
    <w:basedOn w:val="a"/>
    <w:qFormat/>
    <w:rsid w:val="00D52E24"/>
    <w:rPr>
      <w:rFonts w:ascii="Tahoma" w:hAnsi="Tahoma"/>
      <w:sz w:val="24"/>
    </w:rPr>
  </w:style>
  <w:style w:type="paragraph" w:customStyle="1" w:styleId="TableHeading">
    <w:name w:val="Table Heading"/>
    <w:basedOn w:val="a"/>
    <w:qFormat/>
    <w:rsid w:val="00D52E24"/>
    <w:pPr>
      <w:widowControl/>
      <w:jc w:val="center"/>
    </w:pPr>
    <w:rPr>
      <w:rFonts w:ascii="Arial" w:hAnsi="Arial"/>
      <w:b/>
      <w:kern w:val="0"/>
      <w:sz w:val="18"/>
    </w:rPr>
  </w:style>
  <w:style w:type="paragraph" w:customStyle="1" w:styleId="CharCharCharChar1">
    <w:name w:val="Char Char Char Char1"/>
    <w:basedOn w:val="a"/>
    <w:qFormat/>
    <w:rsid w:val="00D52E24"/>
    <w:pPr>
      <w:widowControl/>
      <w:spacing w:after="160" w:line="240" w:lineRule="exact"/>
      <w:jc w:val="left"/>
    </w:pPr>
    <w:rPr>
      <w:rFonts w:ascii="Verdana" w:eastAsia="楷体_GB2312" w:hAnsi="Verdana" w:cs="Verdana"/>
      <w:b/>
      <w:bCs/>
      <w:i/>
      <w:iCs/>
      <w:color w:val="000000"/>
      <w:kern w:val="0"/>
      <w:sz w:val="20"/>
      <w:lang w:eastAsia="en-US"/>
    </w:rPr>
  </w:style>
  <w:style w:type="paragraph" w:customStyle="1" w:styleId="xl46">
    <w:name w:val="xl46"/>
    <w:basedOn w:val="a"/>
    <w:qFormat/>
    <w:rsid w:val="00D52E24"/>
    <w:pPr>
      <w:widowControl/>
      <w:spacing w:before="100" w:beforeAutospacing="1" w:after="100" w:afterAutospacing="1"/>
      <w:jc w:val="left"/>
      <w:textAlignment w:val="center"/>
    </w:pPr>
    <w:rPr>
      <w:rFonts w:ascii="宋体" w:hAnsi="宋体"/>
      <w:kern w:val="0"/>
      <w:sz w:val="22"/>
      <w:szCs w:val="22"/>
    </w:rPr>
  </w:style>
  <w:style w:type="paragraph" w:customStyle="1" w:styleId="CM39">
    <w:name w:val="CM39"/>
    <w:basedOn w:val="Default"/>
    <w:next w:val="Default"/>
    <w:qFormat/>
    <w:rsid w:val="00D52E24"/>
    <w:pPr>
      <w:spacing w:line="700" w:lineRule="atLeast"/>
    </w:pPr>
    <w:rPr>
      <w:rFonts w:ascii="黑体" w:eastAsia="黑体" w:hAnsi="Times New Roman" w:cs="Times New Roman"/>
      <w:color w:val="auto"/>
    </w:rPr>
  </w:style>
  <w:style w:type="paragraph" w:customStyle="1" w:styleId="xl41">
    <w:name w:val="xl41"/>
    <w:basedOn w:val="a"/>
    <w:rsid w:val="00D52E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47">
    <w:name w:val="xl47"/>
    <w:basedOn w:val="a"/>
    <w:qFormat/>
    <w:rsid w:val="00D52E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affe">
    <w:name w:val="字母编号列项（一级）"/>
    <w:rsid w:val="00D52E24"/>
    <w:pPr>
      <w:ind w:leftChars="200" w:left="840" w:hangingChars="200" w:hanging="420"/>
      <w:jc w:val="both"/>
    </w:pPr>
    <w:rPr>
      <w:rFonts w:ascii="宋体"/>
      <w:sz w:val="21"/>
    </w:rPr>
  </w:style>
  <w:style w:type="paragraph" w:customStyle="1" w:styleId="Char110">
    <w:name w:val="Char11"/>
    <w:basedOn w:val="a"/>
    <w:qFormat/>
    <w:rsid w:val="00D52E24"/>
    <w:pPr>
      <w:widowControl/>
      <w:spacing w:after="160" w:line="240" w:lineRule="exact"/>
      <w:jc w:val="left"/>
    </w:pPr>
    <w:rPr>
      <w:rFonts w:ascii="Verdana" w:hAnsi="Verdana"/>
      <w:kern w:val="0"/>
      <w:lang w:eastAsia="en-US"/>
    </w:rPr>
  </w:style>
  <w:style w:type="paragraph" w:customStyle="1" w:styleId="afff">
    <w:name w:val="公文正文"/>
    <w:basedOn w:val="a"/>
    <w:rsid w:val="00D52E24"/>
    <w:pPr>
      <w:spacing w:line="560" w:lineRule="exact"/>
    </w:pPr>
    <w:rPr>
      <w:rFonts w:ascii="仿宋_GB2312" w:eastAsia="仿宋_GB2312" w:hAnsi="Calibri"/>
      <w:sz w:val="32"/>
      <w:szCs w:val="32"/>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rsid w:val="00D52E24"/>
    <w:pPr>
      <w:tabs>
        <w:tab w:val="left" w:pos="1031"/>
      </w:tabs>
      <w:ind w:left="1031" w:hanging="851"/>
    </w:pPr>
    <w:rPr>
      <w:sz w:val="24"/>
      <w:szCs w:val="24"/>
    </w:rPr>
  </w:style>
  <w:style w:type="paragraph" w:customStyle="1" w:styleId="DefaultParagraphFontParaChar">
    <w:name w:val="Default Paragraph Font Para Char"/>
    <w:basedOn w:val="a"/>
    <w:qFormat/>
    <w:rsid w:val="00D52E24"/>
    <w:pPr>
      <w:widowControl/>
      <w:spacing w:after="160" w:line="240" w:lineRule="exact"/>
      <w:jc w:val="left"/>
    </w:pPr>
    <w:rPr>
      <w:rFonts w:ascii="Verdana" w:hAnsi="Verdana"/>
      <w:kern w:val="0"/>
      <w:sz w:val="20"/>
      <w:lang w:eastAsia="en-US"/>
    </w:rPr>
  </w:style>
  <w:style w:type="paragraph" w:customStyle="1" w:styleId="Char210">
    <w:name w:val="Char21"/>
    <w:basedOn w:val="a"/>
    <w:rsid w:val="00D52E24"/>
    <w:pPr>
      <w:tabs>
        <w:tab w:val="left" w:pos="0"/>
      </w:tabs>
      <w:ind w:left="170" w:hanging="170"/>
    </w:pPr>
    <w:rPr>
      <w:sz w:val="24"/>
      <w:szCs w:val="24"/>
    </w:rPr>
  </w:style>
  <w:style w:type="paragraph" w:customStyle="1" w:styleId="CharCharCharCharCharCharCharCharCharCharCharChar1CharCharCharChar1">
    <w:name w:val="Char Char Char Char Char Char Char Char Char Char Char Char1 Char Char Char Char1"/>
    <w:basedOn w:val="a"/>
    <w:rsid w:val="00D52E24"/>
    <w:pPr>
      <w:widowControl/>
      <w:spacing w:after="160" w:line="240" w:lineRule="exact"/>
      <w:jc w:val="center"/>
    </w:pPr>
    <w:rPr>
      <w:rFonts w:ascii="黑体" w:eastAsia="黑体" w:hAnsi="Verdana"/>
      <w:kern w:val="0"/>
      <w:sz w:val="32"/>
      <w:szCs w:val="32"/>
      <w:lang w:eastAsia="en-US"/>
    </w:rPr>
  </w:style>
  <w:style w:type="paragraph" w:customStyle="1" w:styleId="unnamed2">
    <w:name w:val="unnamed2"/>
    <w:basedOn w:val="a"/>
    <w:rsid w:val="00D52E24"/>
    <w:pPr>
      <w:widowControl/>
      <w:spacing w:before="100" w:beforeAutospacing="1" w:after="100" w:afterAutospacing="1"/>
      <w:jc w:val="left"/>
    </w:pPr>
    <w:rPr>
      <w:rFonts w:ascii="宋体" w:hAnsi="宋体" w:cs="宋体"/>
      <w:color w:val="FF0000"/>
      <w:kern w:val="0"/>
      <w:sz w:val="18"/>
      <w:szCs w:val="18"/>
    </w:rPr>
  </w:style>
  <w:style w:type="paragraph" w:customStyle="1" w:styleId="afff0">
    <w:name w:val="标准书眉一"/>
    <w:rsid w:val="00D52E24"/>
    <w:pPr>
      <w:jc w:val="both"/>
    </w:pPr>
  </w:style>
  <w:style w:type="paragraph" w:customStyle="1" w:styleId="afff1">
    <w:name w:val="项目符号二"/>
    <w:basedOn w:val="a"/>
    <w:qFormat/>
    <w:rsid w:val="00D52E24"/>
    <w:pPr>
      <w:tabs>
        <w:tab w:val="left" w:pos="720"/>
        <w:tab w:val="left" w:pos="1155"/>
      </w:tabs>
      <w:adjustRightInd w:val="0"/>
      <w:snapToGrid w:val="0"/>
      <w:spacing w:line="360" w:lineRule="auto"/>
      <w:ind w:left="315" w:firstLine="523"/>
    </w:pPr>
    <w:rPr>
      <w:sz w:val="24"/>
    </w:rPr>
  </w:style>
  <w:style w:type="paragraph" w:customStyle="1" w:styleId="afff2">
    <w:name w:val="图表脚注"/>
    <w:next w:val="afff3"/>
    <w:rsid w:val="00D52E24"/>
    <w:pPr>
      <w:ind w:leftChars="200" w:left="300" w:hangingChars="100" w:hanging="100"/>
      <w:jc w:val="both"/>
    </w:pPr>
    <w:rPr>
      <w:rFonts w:ascii="宋体"/>
      <w:sz w:val="18"/>
    </w:rPr>
  </w:style>
  <w:style w:type="paragraph" w:customStyle="1" w:styleId="afff3">
    <w:name w:val="段"/>
    <w:rsid w:val="00D52E24"/>
    <w:pPr>
      <w:autoSpaceDE w:val="0"/>
      <w:autoSpaceDN w:val="0"/>
      <w:ind w:firstLineChars="200" w:firstLine="200"/>
      <w:jc w:val="both"/>
    </w:pPr>
    <w:rPr>
      <w:rFonts w:ascii="宋体"/>
      <w:sz w:val="21"/>
    </w:rPr>
  </w:style>
  <w:style w:type="paragraph" w:customStyle="1" w:styleId="29">
    <w:name w:val="样式2"/>
    <w:basedOn w:val="32"/>
    <w:qFormat/>
    <w:rsid w:val="00D52E24"/>
    <w:pPr>
      <w:tabs>
        <w:tab w:val="clear" w:pos="9345"/>
        <w:tab w:val="clear" w:pos="9450"/>
      </w:tabs>
      <w:spacing w:line="240" w:lineRule="auto"/>
      <w:ind w:left="420"/>
    </w:pPr>
  </w:style>
  <w:style w:type="paragraph" w:customStyle="1" w:styleId="36">
    <w:name w:val="样式3"/>
    <w:basedOn w:val="32"/>
    <w:qFormat/>
    <w:rsid w:val="00D52E24"/>
    <w:pPr>
      <w:tabs>
        <w:tab w:val="clear" w:pos="9345"/>
        <w:tab w:val="clear" w:pos="9450"/>
      </w:tabs>
      <w:spacing w:line="240" w:lineRule="auto"/>
      <w:ind w:left="420"/>
    </w:pPr>
  </w:style>
  <w:style w:type="paragraph" w:customStyle="1" w:styleId="afff4">
    <w:name w:val="列项◆（三级）"/>
    <w:rsid w:val="00D52E24"/>
    <w:pPr>
      <w:tabs>
        <w:tab w:val="left" w:pos="360"/>
      </w:tabs>
      <w:ind w:leftChars="600" w:left="800" w:hangingChars="200" w:hanging="200"/>
    </w:pPr>
    <w:rPr>
      <w:rFonts w:ascii="宋体"/>
      <w:sz w:val="21"/>
    </w:rPr>
  </w:style>
  <w:style w:type="paragraph" w:customStyle="1" w:styleId="afff5">
    <w:name w:val="标准标志"/>
    <w:next w:val="a"/>
    <w:rsid w:val="00D52E24"/>
    <w:pPr>
      <w:framePr w:w="2268" w:h="1392" w:hRule="exact" w:wrap="around" w:hAnchor="margin" w:x="6748" w:y="171" w:anchorLock="1"/>
      <w:shd w:val="solid" w:color="FFFFFF" w:fill="FFFFFF"/>
      <w:spacing w:line="0" w:lineRule="atLeast"/>
      <w:jc w:val="right"/>
    </w:pPr>
    <w:rPr>
      <w:b/>
      <w:w w:val="130"/>
      <w:sz w:val="96"/>
    </w:rPr>
  </w:style>
  <w:style w:type="paragraph" w:customStyle="1" w:styleId="NewNewNewNewNew">
    <w:name w:val="正文 New New New New New"/>
    <w:rsid w:val="00D52E24"/>
    <w:pPr>
      <w:widowControl w:val="0"/>
      <w:jc w:val="both"/>
    </w:pPr>
    <w:rPr>
      <w:kern w:val="2"/>
      <w:sz w:val="21"/>
      <w:szCs w:val="24"/>
    </w:rPr>
  </w:style>
  <w:style w:type="paragraph" w:customStyle="1" w:styleId="Blockquote">
    <w:name w:val="Blockquote"/>
    <w:basedOn w:val="a"/>
    <w:rsid w:val="00D52E24"/>
    <w:pPr>
      <w:autoSpaceDE w:val="0"/>
      <w:autoSpaceDN w:val="0"/>
      <w:adjustRightInd w:val="0"/>
      <w:spacing w:before="100" w:after="100"/>
      <w:ind w:left="360" w:right="360"/>
      <w:jc w:val="left"/>
    </w:pPr>
    <w:rPr>
      <w:kern w:val="0"/>
      <w:sz w:val="24"/>
    </w:rPr>
  </w:style>
  <w:style w:type="paragraph" w:customStyle="1" w:styleId="New">
    <w:name w:val="正文缩进 New"/>
    <w:basedOn w:val="a"/>
    <w:qFormat/>
    <w:rsid w:val="00D52E24"/>
    <w:pPr>
      <w:ind w:firstLineChars="200" w:firstLine="420"/>
    </w:pPr>
    <w:rPr>
      <w:szCs w:val="24"/>
    </w:rPr>
  </w:style>
  <w:style w:type="paragraph" w:customStyle="1" w:styleId="2a">
    <w:name w:val="正文 首行缩进:  2 字符"/>
    <w:basedOn w:val="a"/>
    <w:rsid w:val="00D52E24"/>
    <w:pPr>
      <w:spacing w:line="360" w:lineRule="auto"/>
      <w:ind w:firstLineChars="200" w:firstLine="480"/>
    </w:pPr>
    <w:rPr>
      <w:rFonts w:cs="宋体"/>
      <w:sz w:val="24"/>
    </w:rPr>
  </w:style>
  <w:style w:type="paragraph" w:customStyle="1" w:styleId="xl38">
    <w:name w:val="xl38"/>
    <w:basedOn w:val="a"/>
    <w:qFormat/>
    <w:rsid w:val="00D52E24"/>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afff6">
    <w:name w:val="设备"/>
    <w:basedOn w:val="4"/>
    <w:rsid w:val="00D52E24"/>
    <w:pPr>
      <w:keepLines/>
      <w:spacing w:before="280" w:after="290" w:line="376" w:lineRule="auto"/>
      <w:jc w:val="both"/>
    </w:pPr>
    <w:rPr>
      <w:rFonts w:ascii="Arial" w:eastAsia="黑体" w:hAnsi="Arial"/>
      <w:b/>
      <w:sz w:val="24"/>
      <w:szCs w:val="24"/>
    </w:rPr>
  </w:style>
  <w:style w:type="paragraph" w:customStyle="1" w:styleId="afff7">
    <w:name w:val="设备名称样式"/>
    <w:basedOn w:val="afff6"/>
    <w:rsid w:val="00D52E24"/>
  </w:style>
  <w:style w:type="paragraph" w:customStyle="1" w:styleId="xl65">
    <w:name w:val="xl65"/>
    <w:basedOn w:val="a"/>
    <w:rsid w:val="00D52E24"/>
    <w:pPr>
      <w:widowControl/>
      <w:pBdr>
        <w:top w:val="single" w:sz="12"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552">
    <w:name w:val="样式 小四 段前: 5 磅 段后: 5 磅 首行缩进:  2 字符"/>
    <w:basedOn w:val="a"/>
    <w:qFormat/>
    <w:rsid w:val="00D52E24"/>
    <w:pPr>
      <w:spacing w:line="360" w:lineRule="auto"/>
    </w:pPr>
    <w:rPr>
      <w:rFonts w:ascii="宋体" w:hAnsi="宋体"/>
      <w:sz w:val="24"/>
      <w:szCs w:val="21"/>
    </w:rPr>
  </w:style>
  <w:style w:type="paragraph" w:customStyle="1" w:styleId="210">
    <w:name w:val="正文文本缩进 21"/>
    <w:basedOn w:val="a"/>
    <w:rsid w:val="00D52E24"/>
    <w:pPr>
      <w:adjustRightInd w:val="0"/>
      <w:spacing w:line="360" w:lineRule="atLeast"/>
      <w:ind w:firstLine="855"/>
      <w:textAlignment w:val="baseline"/>
    </w:pPr>
    <w:rPr>
      <w:rFonts w:ascii="宋体"/>
      <w:kern w:val="0"/>
      <w:sz w:val="28"/>
    </w:rPr>
  </w:style>
  <w:style w:type="paragraph" w:customStyle="1" w:styleId="ParaChar">
    <w:name w:val="默认段落字体 Para Char"/>
    <w:basedOn w:val="a"/>
    <w:qFormat/>
    <w:rsid w:val="00D52E24"/>
    <w:rPr>
      <w:rFonts w:ascii="Tahoma" w:hAnsi="Tahoma"/>
      <w:sz w:val="24"/>
    </w:rPr>
  </w:style>
  <w:style w:type="paragraph" w:customStyle="1" w:styleId="afff8">
    <w:name w:val="排列"/>
    <w:basedOn w:val="af3"/>
    <w:next w:val="af3"/>
    <w:qFormat/>
    <w:rsid w:val="00D52E24"/>
    <w:pPr>
      <w:tabs>
        <w:tab w:val="clear" w:pos="360"/>
        <w:tab w:val="left" w:pos="425"/>
      </w:tabs>
      <w:ind w:left="425" w:hanging="425"/>
    </w:pPr>
  </w:style>
  <w:style w:type="paragraph" w:customStyle="1" w:styleId="xl77">
    <w:name w:val="xl77"/>
    <w:basedOn w:val="a"/>
    <w:rsid w:val="00D52E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2b">
    <w:name w:val="列出段落2"/>
    <w:basedOn w:val="a"/>
    <w:rsid w:val="00D52E24"/>
    <w:pPr>
      <w:ind w:firstLineChars="200" w:firstLine="420"/>
    </w:pPr>
  </w:style>
  <w:style w:type="paragraph" w:customStyle="1" w:styleId="afff9">
    <w:name w:val="标准书脚_偶数页"/>
    <w:rsid w:val="00D52E24"/>
    <w:pPr>
      <w:spacing w:before="120"/>
    </w:pPr>
    <w:rPr>
      <w:sz w:val="18"/>
    </w:rPr>
  </w:style>
  <w:style w:type="paragraph" w:customStyle="1" w:styleId="p1215">
    <w:name w:val="p1215"/>
    <w:basedOn w:val="a"/>
    <w:rsid w:val="00D52E24"/>
    <w:pPr>
      <w:widowControl/>
      <w:spacing w:before="100" w:beforeAutospacing="1" w:after="100" w:afterAutospacing="1"/>
      <w:jc w:val="left"/>
    </w:pPr>
    <w:rPr>
      <w:rFonts w:ascii="宋体" w:hAnsi="宋体"/>
      <w:color w:val="003399"/>
      <w:kern w:val="0"/>
      <w:sz w:val="24"/>
      <w:szCs w:val="24"/>
    </w:rPr>
  </w:style>
  <w:style w:type="paragraph" w:customStyle="1" w:styleId="unnamed4">
    <w:name w:val="unnamed4"/>
    <w:basedOn w:val="a"/>
    <w:qFormat/>
    <w:rsid w:val="00D52E24"/>
    <w:pPr>
      <w:widowControl/>
      <w:spacing w:before="100" w:beforeAutospacing="1" w:after="100" w:afterAutospacing="1"/>
      <w:jc w:val="left"/>
    </w:pPr>
    <w:rPr>
      <w:rFonts w:ascii="宋体" w:hAnsi="宋体" w:cs="宋体"/>
      <w:kern w:val="0"/>
      <w:szCs w:val="21"/>
    </w:rPr>
  </w:style>
  <w:style w:type="paragraph" w:customStyle="1" w:styleId="xl79">
    <w:name w:val="xl79"/>
    <w:basedOn w:val="a"/>
    <w:qFormat/>
    <w:rsid w:val="00D52E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0"/>
    </w:rPr>
  </w:style>
  <w:style w:type="paragraph" w:customStyle="1" w:styleId="GB2312">
    <w:name w:val="样式 小四正文 + (西文) 仿宋_GB2312"/>
    <w:basedOn w:val="a"/>
    <w:qFormat/>
    <w:rsid w:val="00D52E24"/>
    <w:pPr>
      <w:spacing w:beforeLines="50" w:line="360" w:lineRule="auto"/>
      <w:ind w:firstLineChars="200" w:firstLine="200"/>
    </w:pPr>
    <w:rPr>
      <w:rFonts w:ascii="仿宋_GB2312" w:hAnsi="仿宋_GB2312"/>
      <w:sz w:val="24"/>
      <w:szCs w:val="18"/>
    </w:rPr>
  </w:style>
  <w:style w:type="paragraph" w:customStyle="1" w:styleId="15">
    <w:name w:val="正文_1"/>
    <w:qFormat/>
    <w:rsid w:val="00D52E24"/>
    <w:pPr>
      <w:widowControl w:val="0"/>
      <w:jc w:val="both"/>
    </w:pPr>
    <w:rPr>
      <w:kern w:val="2"/>
      <w:sz w:val="21"/>
      <w:szCs w:val="24"/>
    </w:rPr>
  </w:style>
  <w:style w:type="paragraph" w:customStyle="1" w:styleId="xl80">
    <w:name w:val="xl80"/>
    <w:basedOn w:val="a"/>
    <w:qFormat/>
    <w:rsid w:val="00D52E24"/>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Calibri" w:hAnsi="Calibri" w:cs="宋体"/>
      <w:kern w:val="0"/>
      <w:sz w:val="20"/>
    </w:rPr>
  </w:style>
  <w:style w:type="paragraph" w:customStyle="1" w:styleId="p0">
    <w:name w:val="p0"/>
    <w:basedOn w:val="a"/>
    <w:rsid w:val="00D52E24"/>
    <w:pPr>
      <w:widowControl/>
    </w:pPr>
    <w:rPr>
      <w:kern w:val="0"/>
      <w:szCs w:val="21"/>
    </w:rPr>
  </w:style>
  <w:style w:type="paragraph" w:customStyle="1" w:styleId="afffa">
    <w:name w:val="附录一级条标题"/>
    <w:basedOn w:val="afffb"/>
    <w:next w:val="afff3"/>
    <w:rsid w:val="00D52E24"/>
    <w:pPr>
      <w:tabs>
        <w:tab w:val="clear" w:pos="1138"/>
        <w:tab w:val="left" w:pos="1560"/>
      </w:tabs>
      <w:autoSpaceDN w:val="0"/>
      <w:spacing w:beforeLines="0" w:afterLines="0"/>
      <w:ind w:left="1560" w:hanging="960"/>
      <w:outlineLvl w:val="2"/>
    </w:pPr>
  </w:style>
  <w:style w:type="paragraph" w:customStyle="1" w:styleId="afffb">
    <w:name w:val="附录章标题"/>
    <w:next w:val="afff3"/>
    <w:rsid w:val="00D52E24"/>
    <w:pPr>
      <w:tabs>
        <w:tab w:val="left" w:pos="718"/>
        <w:tab w:val="left" w:pos="1138"/>
      </w:tabs>
      <w:wordWrap w:val="0"/>
      <w:overflowPunct w:val="0"/>
      <w:autoSpaceDE w:val="0"/>
      <w:spacing w:beforeLines="50" w:afterLines="50"/>
      <w:ind w:left="1138" w:hanging="571"/>
      <w:jc w:val="both"/>
      <w:textAlignment w:val="baseline"/>
      <w:outlineLvl w:val="1"/>
    </w:pPr>
    <w:rPr>
      <w:rFonts w:ascii="黑体" w:eastAsia="黑体"/>
      <w:kern w:val="21"/>
      <w:sz w:val="21"/>
    </w:rPr>
  </w:style>
  <w:style w:type="paragraph" w:customStyle="1" w:styleId="afffc">
    <w:name w:val="附录二级条标题"/>
    <w:basedOn w:val="afffa"/>
    <w:next w:val="afff3"/>
    <w:rsid w:val="00D52E24"/>
    <w:pPr>
      <w:outlineLvl w:val="3"/>
    </w:pPr>
  </w:style>
  <w:style w:type="paragraph" w:customStyle="1" w:styleId="afffd">
    <w:name w:val="附录三级条标题"/>
    <w:basedOn w:val="afffc"/>
    <w:next w:val="afff3"/>
    <w:rsid w:val="00D52E24"/>
    <w:pPr>
      <w:outlineLvl w:val="4"/>
    </w:pPr>
  </w:style>
  <w:style w:type="paragraph" w:customStyle="1" w:styleId="NewNew">
    <w:name w:val="正文 New New"/>
    <w:qFormat/>
    <w:rsid w:val="00D52E24"/>
    <w:pPr>
      <w:widowControl w:val="0"/>
      <w:jc w:val="both"/>
    </w:pPr>
    <w:rPr>
      <w:rFonts w:ascii="Calibri" w:hAnsi="Calibri"/>
      <w:kern w:val="2"/>
      <w:sz w:val="21"/>
      <w:szCs w:val="24"/>
    </w:rPr>
  </w:style>
  <w:style w:type="paragraph" w:customStyle="1" w:styleId="afffe">
    <w:name w:val="表头"/>
    <w:basedOn w:val="a4"/>
    <w:rsid w:val="00D52E24"/>
    <w:pPr>
      <w:keepNext/>
      <w:keepLines/>
      <w:widowControl/>
      <w:tabs>
        <w:tab w:val="left" w:pos="360"/>
      </w:tabs>
      <w:spacing w:before="120" w:after="120" w:line="300" w:lineRule="auto"/>
      <w:jc w:val="center"/>
      <w:textAlignment w:val="baseline"/>
    </w:pPr>
    <w:rPr>
      <w:rFonts w:cs="Times New Roman"/>
      <w:kern w:val="0"/>
      <w:sz w:val="21"/>
    </w:rPr>
  </w:style>
  <w:style w:type="paragraph" w:customStyle="1" w:styleId="affff">
    <w:name w:val="不缩进"/>
    <w:basedOn w:val="a"/>
    <w:rsid w:val="00D52E24"/>
    <w:pPr>
      <w:spacing w:line="360" w:lineRule="auto"/>
      <w:jc w:val="center"/>
    </w:pPr>
    <w:rPr>
      <w:rFonts w:ascii="宋体" w:hAnsi="宋体"/>
    </w:rPr>
  </w:style>
  <w:style w:type="paragraph" w:customStyle="1" w:styleId="xl84">
    <w:name w:val="xl84"/>
    <w:basedOn w:val="a"/>
    <w:qFormat/>
    <w:rsid w:val="00D52E24"/>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xl74">
    <w:name w:val="xl74"/>
    <w:basedOn w:val="a"/>
    <w:qFormat/>
    <w:rsid w:val="00D52E24"/>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CharCharCharCharChar1Char">
    <w:name w:val="Char Char Char Char Char Char Char Char1 Char"/>
    <w:basedOn w:val="a"/>
    <w:rsid w:val="00D52E24"/>
    <w:rPr>
      <w:rFonts w:ascii="Tahoma" w:hAnsi="Tahoma" w:cs="宋体"/>
      <w:kern w:val="0"/>
      <w:sz w:val="24"/>
    </w:rPr>
  </w:style>
  <w:style w:type="paragraph" w:customStyle="1" w:styleId="51">
    <w:name w:val="题注5"/>
    <w:basedOn w:val="a"/>
    <w:next w:val="a4"/>
    <w:rsid w:val="00D52E24"/>
    <w:pPr>
      <w:jc w:val="center"/>
    </w:pPr>
    <w:rPr>
      <w:b/>
      <w:color w:val="000000"/>
      <w:sz w:val="24"/>
      <w:szCs w:val="21"/>
    </w:rPr>
  </w:style>
  <w:style w:type="paragraph" w:customStyle="1" w:styleId="52">
    <w:name w:val="5"/>
    <w:basedOn w:val="a"/>
    <w:next w:val="a9"/>
    <w:rsid w:val="00D52E24"/>
    <w:pPr>
      <w:spacing w:line="360" w:lineRule="auto"/>
    </w:pPr>
    <w:rPr>
      <w:sz w:val="24"/>
      <w:szCs w:val="24"/>
    </w:rPr>
  </w:style>
  <w:style w:type="paragraph" w:customStyle="1" w:styleId="CharChar11">
    <w:name w:val="Char Char11"/>
    <w:basedOn w:val="a"/>
    <w:qFormat/>
    <w:rsid w:val="00D52E24"/>
    <w:pPr>
      <w:widowControl/>
      <w:spacing w:after="160" w:line="240" w:lineRule="exact"/>
      <w:jc w:val="left"/>
    </w:pPr>
    <w:rPr>
      <w:rFonts w:ascii="Verdana" w:eastAsia="楷体_GB2312" w:hAnsi="Verdana"/>
      <w:b/>
      <w:i/>
      <w:iCs/>
      <w:color w:val="000000"/>
      <w:kern w:val="0"/>
      <w:sz w:val="20"/>
      <w:lang w:eastAsia="en-US"/>
    </w:rPr>
  </w:style>
  <w:style w:type="paragraph" w:customStyle="1" w:styleId="affff0">
    <w:name w:val="封面标准名称"/>
    <w:rsid w:val="00D52E24"/>
    <w:pPr>
      <w:widowControl w:val="0"/>
      <w:spacing w:line="680" w:lineRule="exact"/>
      <w:jc w:val="center"/>
      <w:textAlignment w:val="center"/>
    </w:pPr>
    <w:rPr>
      <w:rFonts w:ascii="黑体" w:eastAsia="黑体"/>
      <w:sz w:val="52"/>
    </w:rPr>
  </w:style>
  <w:style w:type="paragraph" w:customStyle="1" w:styleId="CharCharCharCharCharCharCharCharCharChar2">
    <w:name w:val="Char Char Char Char Char Char Char Char Char Char2"/>
    <w:basedOn w:val="a"/>
    <w:rsid w:val="00D52E24"/>
    <w:pPr>
      <w:widowControl/>
      <w:spacing w:after="160" w:line="240" w:lineRule="exact"/>
      <w:jc w:val="left"/>
    </w:pPr>
    <w:rPr>
      <w:rFonts w:ascii="Verdana" w:eastAsia="仿宋_GB2312" w:hAnsi="Verdana"/>
      <w:kern w:val="0"/>
      <w:sz w:val="24"/>
      <w:lang w:eastAsia="en-US"/>
    </w:rPr>
  </w:style>
  <w:style w:type="paragraph" w:customStyle="1" w:styleId="xl75">
    <w:name w:val="xl75"/>
    <w:basedOn w:val="a"/>
    <w:rsid w:val="00D52E24"/>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xl85">
    <w:name w:val="xl85"/>
    <w:basedOn w:val="a"/>
    <w:qFormat/>
    <w:rsid w:val="00D52E24"/>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left"/>
    </w:pPr>
    <w:rPr>
      <w:rFonts w:ascii="Calibri" w:hAnsi="Calibri" w:cs="宋体"/>
      <w:kern w:val="0"/>
      <w:sz w:val="20"/>
    </w:rPr>
  </w:style>
  <w:style w:type="paragraph" w:customStyle="1" w:styleId="xl30">
    <w:name w:val="xl30"/>
    <w:basedOn w:val="a"/>
    <w:qFormat/>
    <w:rsid w:val="00D52E24"/>
    <w:pPr>
      <w:widowControl/>
      <w:pBdr>
        <w:left w:val="single" w:sz="4" w:space="0" w:color="auto"/>
        <w:right w:val="single" w:sz="4" w:space="0" w:color="auto"/>
      </w:pBdr>
      <w:spacing w:before="100" w:beforeAutospacing="1" w:after="100" w:afterAutospacing="1"/>
      <w:jc w:val="center"/>
      <w:textAlignment w:val="center"/>
    </w:pPr>
    <w:rPr>
      <w:rFonts w:eastAsia="Arial Unicode MS"/>
      <w:kern w:val="0"/>
      <w:sz w:val="20"/>
    </w:rPr>
  </w:style>
  <w:style w:type="paragraph" w:customStyle="1" w:styleId="NewNewNewNewNewNewNewNewNewNew">
    <w:name w:val="正文 New New New New New New New New New New"/>
    <w:rsid w:val="00D52E24"/>
    <w:pPr>
      <w:widowControl w:val="0"/>
      <w:jc w:val="both"/>
    </w:pPr>
    <w:rPr>
      <w:rFonts w:eastAsia="仿宋_GB2312"/>
      <w:kern w:val="2"/>
      <w:sz w:val="32"/>
      <w:szCs w:val="24"/>
    </w:rPr>
  </w:style>
  <w:style w:type="paragraph" w:customStyle="1" w:styleId="CM34">
    <w:name w:val="CM34"/>
    <w:basedOn w:val="Default"/>
    <w:next w:val="Default"/>
    <w:qFormat/>
    <w:rsid w:val="00D52E24"/>
    <w:pPr>
      <w:spacing w:line="413" w:lineRule="atLeast"/>
    </w:pPr>
    <w:rPr>
      <w:rFonts w:ascii="..ì." w:eastAsia="..ì." w:hAnsi="Times New Roman" w:cs="Times New Roman"/>
      <w:color w:val="auto"/>
    </w:rPr>
  </w:style>
  <w:style w:type="paragraph" w:styleId="affff1">
    <w:name w:val="List Paragraph"/>
    <w:basedOn w:val="a"/>
    <w:uiPriority w:val="34"/>
    <w:qFormat/>
    <w:rsid w:val="00D52E24"/>
    <w:pPr>
      <w:ind w:firstLineChars="200" w:firstLine="420"/>
    </w:pPr>
    <w:rPr>
      <w:szCs w:val="24"/>
    </w:rPr>
  </w:style>
  <w:style w:type="paragraph" w:customStyle="1" w:styleId="affff2">
    <w:name w:val="编号列项（三级）"/>
    <w:rsid w:val="00D52E24"/>
    <w:pPr>
      <w:ind w:leftChars="600" w:left="800" w:hangingChars="200" w:hanging="200"/>
    </w:pPr>
    <w:rPr>
      <w:rFonts w:ascii="宋体"/>
      <w:sz w:val="21"/>
    </w:rPr>
  </w:style>
  <w:style w:type="paragraph" w:customStyle="1" w:styleId="affff3">
    <w:name w:val="文献分类号"/>
    <w:rsid w:val="00D52E24"/>
    <w:pPr>
      <w:widowControl w:val="0"/>
      <w:textAlignment w:val="center"/>
    </w:pPr>
    <w:rPr>
      <w:rFonts w:eastAsia="黑体"/>
      <w:sz w:val="21"/>
    </w:rPr>
  </w:style>
  <w:style w:type="paragraph" w:customStyle="1" w:styleId="2c">
    <w:name w:val="正文缩进2字符"/>
    <w:basedOn w:val="a"/>
    <w:qFormat/>
    <w:rsid w:val="00D52E24"/>
    <w:pPr>
      <w:spacing w:line="360" w:lineRule="auto"/>
      <w:ind w:firstLineChars="200" w:firstLine="200"/>
    </w:pPr>
    <w:rPr>
      <w:sz w:val="24"/>
      <w:szCs w:val="24"/>
    </w:rPr>
  </w:style>
  <w:style w:type="paragraph" w:customStyle="1" w:styleId="affff4">
    <w:name w:val="封面标准文稿编辑信息"/>
    <w:rsid w:val="00D52E24"/>
    <w:pPr>
      <w:spacing w:before="180" w:line="180" w:lineRule="exact"/>
      <w:jc w:val="center"/>
    </w:pPr>
    <w:rPr>
      <w:rFonts w:ascii="宋体"/>
      <w:sz w:val="21"/>
    </w:rPr>
  </w:style>
  <w:style w:type="paragraph" w:customStyle="1" w:styleId="16">
    <w:name w:val="正文缩进1"/>
    <w:basedOn w:val="a"/>
    <w:rsid w:val="00D52E24"/>
    <w:pPr>
      <w:ind w:firstLine="567"/>
    </w:pPr>
    <w:rPr>
      <w:spacing w:val="20"/>
      <w:sz w:val="24"/>
    </w:rPr>
  </w:style>
  <w:style w:type="paragraph" w:customStyle="1" w:styleId="42">
    <w:name w:val="4"/>
    <w:basedOn w:val="a"/>
    <w:next w:val="a"/>
    <w:qFormat/>
    <w:rsid w:val="00D52E24"/>
    <w:rPr>
      <w:szCs w:val="24"/>
    </w:rPr>
  </w:style>
  <w:style w:type="paragraph" w:customStyle="1" w:styleId="affff5">
    <w:name w:val="列项——（一级）"/>
    <w:rsid w:val="00D52E24"/>
    <w:pPr>
      <w:widowControl w:val="0"/>
      <w:tabs>
        <w:tab w:val="left" w:pos="360"/>
        <w:tab w:val="left" w:pos="854"/>
      </w:tabs>
      <w:ind w:leftChars="200" w:left="200" w:hangingChars="200" w:hanging="200"/>
      <w:jc w:val="both"/>
    </w:pPr>
    <w:rPr>
      <w:rFonts w:ascii="宋体"/>
      <w:sz w:val="21"/>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rsid w:val="00D52E24"/>
    <w:pPr>
      <w:spacing w:after="160" w:line="240" w:lineRule="exact"/>
    </w:pPr>
    <w:rPr>
      <w:szCs w:val="24"/>
    </w:rPr>
  </w:style>
  <w:style w:type="paragraph" w:customStyle="1" w:styleId="affff6">
    <w:name w:val="封面标准英文名称"/>
    <w:rsid w:val="00D52E24"/>
    <w:pPr>
      <w:widowControl w:val="0"/>
      <w:spacing w:before="370" w:line="400" w:lineRule="exact"/>
      <w:jc w:val="center"/>
    </w:pPr>
    <w:rPr>
      <w:sz w:val="28"/>
    </w:rPr>
  </w:style>
  <w:style w:type="paragraph" w:customStyle="1" w:styleId="affff7">
    <w:name w:val="封面标题"/>
    <w:basedOn w:val="a"/>
    <w:qFormat/>
    <w:rsid w:val="00D52E24"/>
    <w:pPr>
      <w:spacing w:line="360" w:lineRule="auto"/>
      <w:jc w:val="center"/>
    </w:pPr>
    <w:rPr>
      <w:b/>
      <w:sz w:val="44"/>
      <w:szCs w:val="24"/>
    </w:rPr>
  </w:style>
  <w:style w:type="paragraph" w:customStyle="1" w:styleId="xl82">
    <w:name w:val="xl82"/>
    <w:basedOn w:val="a"/>
    <w:rsid w:val="00D52E24"/>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2d">
    <w:name w:val="正文_2"/>
    <w:qFormat/>
    <w:rsid w:val="00D52E24"/>
    <w:pPr>
      <w:widowControl w:val="0"/>
      <w:jc w:val="both"/>
    </w:pPr>
    <w:rPr>
      <w:kern w:val="2"/>
      <w:sz w:val="21"/>
      <w:szCs w:val="24"/>
    </w:rPr>
  </w:style>
  <w:style w:type="paragraph" w:customStyle="1" w:styleId="affff8">
    <w:name w:val="附录五级条标题"/>
    <w:basedOn w:val="affff9"/>
    <w:next w:val="afff3"/>
    <w:qFormat/>
    <w:rsid w:val="00D52E24"/>
    <w:pPr>
      <w:tabs>
        <w:tab w:val="left" w:pos="3420"/>
      </w:tabs>
      <w:ind w:left="3420" w:hanging="420"/>
      <w:outlineLvl w:val="6"/>
    </w:pPr>
  </w:style>
  <w:style w:type="paragraph" w:customStyle="1" w:styleId="affff9">
    <w:name w:val="附录四级条标题"/>
    <w:basedOn w:val="afffd"/>
    <w:next w:val="afff3"/>
    <w:rsid w:val="00D52E24"/>
    <w:pPr>
      <w:tabs>
        <w:tab w:val="left" w:pos="360"/>
      </w:tabs>
      <w:ind w:left="0" w:firstLine="0"/>
      <w:outlineLvl w:val="5"/>
    </w:pPr>
  </w:style>
  <w:style w:type="paragraph" w:customStyle="1" w:styleId="220">
    <w:name w:val="样式 样式 正文首行缩进 + (符号) 宋体 + 左侧:  2 字符 首行缩进:  2 字符"/>
    <w:basedOn w:val="a"/>
    <w:rsid w:val="00D52E24"/>
    <w:pPr>
      <w:spacing w:line="360" w:lineRule="auto"/>
      <w:ind w:firstLineChars="200" w:firstLine="200"/>
      <w:jc w:val="left"/>
    </w:pPr>
    <w:rPr>
      <w:rFonts w:hAnsi="宋体"/>
      <w:kern w:val="0"/>
      <w:lang w:eastAsia="en-US"/>
    </w:rPr>
  </w:style>
  <w:style w:type="paragraph" w:customStyle="1" w:styleId="xl83">
    <w:name w:val="xl83"/>
    <w:basedOn w:val="a"/>
    <w:qFormat/>
    <w:rsid w:val="00D52E24"/>
    <w:pPr>
      <w:widowControl/>
      <w:pBdr>
        <w:left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43">
    <w:name w:val="正文_4"/>
    <w:qFormat/>
    <w:rsid w:val="00D52E24"/>
    <w:pPr>
      <w:widowControl w:val="0"/>
      <w:jc w:val="both"/>
    </w:pPr>
    <w:rPr>
      <w:rFonts w:ascii="Calibri" w:hAnsi="Calibri"/>
      <w:kern w:val="2"/>
      <w:sz w:val="21"/>
      <w:szCs w:val="22"/>
    </w:rPr>
  </w:style>
  <w:style w:type="paragraph" w:customStyle="1" w:styleId="CharCharCharCharCharCharCharCharCharCharCharCharCharCharChar">
    <w:name w:val="Char Char Char Char Char Char Char Char Char Char Char Char Char Char Char"/>
    <w:basedOn w:val="a"/>
    <w:qFormat/>
    <w:rsid w:val="00D52E24"/>
    <w:rPr>
      <w:sz w:val="30"/>
      <w:szCs w:val="24"/>
    </w:rPr>
  </w:style>
  <w:style w:type="paragraph" w:customStyle="1" w:styleId="affffa">
    <w:name w:val="参考文献、索引标题"/>
    <w:basedOn w:val="affffb"/>
    <w:next w:val="a"/>
    <w:rsid w:val="00D52E24"/>
    <w:pPr>
      <w:spacing w:after="200"/>
    </w:pPr>
    <w:rPr>
      <w:sz w:val="21"/>
    </w:rPr>
  </w:style>
  <w:style w:type="paragraph" w:customStyle="1" w:styleId="affffb">
    <w:name w:val="前言、引言标题"/>
    <w:next w:val="a"/>
    <w:qFormat/>
    <w:rsid w:val="00D52E24"/>
    <w:pPr>
      <w:shd w:val="clear" w:color="FFFFFF" w:fill="FFFFFF"/>
      <w:spacing w:before="640" w:after="560"/>
      <w:jc w:val="center"/>
      <w:outlineLvl w:val="0"/>
    </w:pPr>
    <w:rPr>
      <w:rFonts w:ascii="黑体" w:eastAsia="黑体"/>
      <w:sz w:val="32"/>
    </w:rPr>
  </w:style>
  <w:style w:type="paragraph" w:customStyle="1" w:styleId="affffc">
    <w:name w:val="内正文"/>
    <w:basedOn w:val="a"/>
    <w:rsid w:val="00D52E24"/>
    <w:pPr>
      <w:ind w:firstLine="420"/>
    </w:pPr>
    <w:rPr>
      <w:rFonts w:eastAsia="文鼎CS书宋二"/>
    </w:rPr>
  </w:style>
  <w:style w:type="paragraph" w:customStyle="1" w:styleId="xl29">
    <w:name w:val="xl29"/>
    <w:basedOn w:val="a"/>
    <w:rsid w:val="00D52E24"/>
    <w:pPr>
      <w:widowControl/>
      <w:spacing w:before="100" w:beforeAutospacing="1" w:after="100" w:afterAutospacing="1"/>
      <w:jc w:val="center"/>
    </w:pPr>
    <w:rPr>
      <w:rFonts w:ascii="宋体" w:hAnsi="宋体"/>
      <w:kern w:val="0"/>
      <w:sz w:val="28"/>
      <w:szCs w:val="28"/>
    </w:rPr>
  </w:style>
  <w:style w:type="paragraph" w:customStyle="1" w:styleId="CharCharCharCharCharChar">
    <w:name w:val="Char Char Char Char Char Char"/>
    <w:basedOn w:val="a"/>
    <w:qFormat/>
    <w:rsid w:val="00D52E24"/>
    <w:pPr>
      <w:widowControl/>
      <w:spacing w:after="160" w:line="240" w:lineRule="exact"/>
      <w:jc w:val="left"/>
    </w:pPr>
    <w:rPr>
      <w:rFonts w:ascii="Verdana" w:eastAsia="楷体_GB2312" w:hAnsi="Verdana"/>
      <w:b/>
      <w:i/>
      <w:iCs/>
      <w:color w:val="000000"/>
      <w:kern w:val="0"/>
      <w:sz w:val="20"/>
      <w:lang w:eastAsia="en-US"/>
    </w:rPr>
  </w:style>
  <w:style w:type="paragraph" w:customStyle="1" w:styleId="Def1">
    <w:name w:val="样式 Def1 首行缩进"/>
    <w:basedOn w:val="a"/>
    <w:qFormat/>
    <w:rsid w:val="00D52E24"/>
    <w:pPr>
      <w:spacing w:line="360" w:lineRule="auto"/>
      <w:ind w:firstLine="560"/>
    </w:pPr>
    <w:rPr>
      <w:rFonts w:eastAsia="仿宋_GB2312"/>
      <w:sz w:val="24"/>
      <w:szCs w:val="24"/>
    </w:rPr>
  </w:style>
  <w:style w:type="paragraph" w:customStyle="1" w:styleId="110">
    <w:name w:val="列出段落11"/>
    <w:basedOn w:val="a"/>
    <w:uiPriority w:val="34"/>
    <w:qFormat/>
    <w:rsid w:val="00D52E24"/>
    <w:pPr>
      <w:ind w:firstLineChars="200" w:firstLine="420"/>
    </w:pPr>
  </w:style>
  <w:style w:type="paragraph" w:customStyle="1" w:styleId="affffd">
    <w:name w:val="表格和图形名称"/>
    <w:basedOn w:val="a"/>
    <w:next w:val="a"/>
    <w:rsid w:val="00D52E24"/>
    <w:pPr>
      <w:widowControl/>
      <w:spacing w:afterLines="50" w:line="360" w:lineRule="auto"/>
      <w:jc w:val="center"/>
    </w:pPr>
    <w:rPr>
      <w:kern w:val="0"/>
    </w:rPr>
  </w:style>
  <w:style w:type="paragraph" w:customStyle="1" w:styleId="affffe">
    <w:name w:val="附录标识"/>
    <w:basedOn w:val="affffb"/>
    <w:qFormat/>
    <w:rsid w:val="00D52E24"/>
    <w:pPr>
      <w:tabs>
        <w:tab w:val="left" w:pos="1560"/>
        <w:tab w:val="left" w:pos="6405"/>
      </w:tabs>
      <w:spacing w:after="200"/>
      <w:ind w:left="1560" w:hanging="720"/>
    </w:pPr>
    <w:rPr>
      <w:sz w:val="21"/>
    </w:rPr>
  </w:style>
  <w:style w:type="paragraph" w:customStyle="1" w:styleId="afffff">
    <w:name w:val="正文内容"/>
    <w:basedOn w:val="a"/>
    <w:qFormat/>
    <w:rsid w:val="00D52E24"/>
    <w:rPr>
      <w:rFonts w:ascii="Arial" w:hAnsi="Arial"/>
      <w:spacing w:val="-12"/>
    </w:rPr>
  </w:style>
  <w:style w:type="paragraph" w:customStyle="1" w:styleId="Char1CharCharChar1">
    <w:name w:val="Char1 Char Char Char1"/>
    <w:basedOn w:val="a"/>
    <w:rsid w:val="00D52E24"/>
    <w:rPr>
      <w:sz w:val="24"/>
      <w:szCs w:val="24"/>
    </w:rPr>
  </w:style>
  <w:style w:type="paragraph" w:customStyle="1" w:styleId="afffff0">
    <w:name w:val="办公自动化专用标题"/>
    <w:basedOn w:val="af7"/>
    <w:rsid w:val="00D52E24"/>
    <w:pPr>
      <w:spacing w:line="560" w:lineRule="atLeast"/>
    </w:pPr>
    <w:rPr>
      <w:rFonts w:ascii="宋体" w:cs="Times New Roman"/>
      <w:bCs w:val="0"/>
      <w:sz w:val="44"/>
      <w:szCs w:val="20"/>
    </w:rPr>
  </w:style>
  <w:style w:type="paragraph" w:customStyle="1" w:styleId="CM6">
    <w:name w:val="CM6"/>
    <w:basedOn w:val="Default"/>
    <w:next w:val="Default"/>
    <w:qFormat/>
    <w:rsid w:val="00D52E24"/>
    <w:pPr>
      <w:spacing w:line="623" w:lineRule="atLeast"/>
    </w:pPr>
    <w:rPr>
      <w:rFonts w:ascii="黑体" w:eastAsia="黑体" w:hAnsi="Times New Roman" w:cs="Times New Roman"/>
      <w:color w:val="auto"/>
    </w:rPr>
  </w:style>
  <w:style w:type="paragraph" w:customStyle="1" w:styleId="z1">
    <w:name w:val="z1"/>
    <w:basedOn w:val="a"/>
    <w:rsid w:val="00D52E24"/>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btbodytextPI78">
    <w:name w:val="样式 正文文本缩进btbody text正文普通文字PI正文文字首行缩进 + 宋体 段前: 7.8 磅"/>
    <w:basedOn w:val="aa"/>
    <w:qFormat/>
    <w:rsid w:val="00D52E24"/>
    <w:pPr>
      <w:spacing w:beforeLines="50" w:line="360" w:lineRule="auto"/>
      <w:ind w:firstLineChars="200" w:firstLine="200"/>
    </w:pPr>
    <w:rPr>
      <w:rFonts w:ascii="宋体" w:eastAsia="宋体" w:cs="宋体"/>
      <w:bCs/>
      <w:sz w:val="24"/>
      <w:szCs w:val="22"/>
    </w:rPr>
  </w:style>
  <w:style w:type="paragraph" w:customStyle="1" w:styleId="37">
    <w:name w:val="样式 标题 3监理方案第三级 + (中文) 宋体"/>
    <w:basedOn w:val="311"/>
    <w:qFormat/>
    <w:rsid w:val="00D52E24"/>
  </w:style>
  <w:style w:type="paragraph" w:customStyle="1" w:styleId="311">
    <w:name w:val="样式 标题 3监理方案第三级 + (中文) 宋体1"/>
    <w:basedOn w:val="a"/>
    <w:next w:val="btbodytextPI78"/>
    <w:qFormat/>
    <w:rsid w:val="00D52E24"/>
    <w:pPr>
      <w:spacing w:line="360" w:lineRule="auto"/>
      <w:ind w:firstLine="420"/>
    </w:pPr>
    <w:rPr>
      <w:rFonts w:ascii="宋体" w:hAnsi="宋体"/>
      <w:b/>
      <w:bCs/>
      <w:sz w:val="24"/>
      <w:szCs w:val="24"/>
    </w:rPr>
  </w:style>
  <w:style w:type="paragraph" w:customStyle="1" w:styleId="afffff1">
    <w:name w:val="正文表标题"/>
    <w:next w:val="afff3"/>
    <w:qFormat/>
    <w:rsid w:val="00D52E24"/>
    <w:pPr>
      <w:tabs>
        <w:tab w:val="left" w:pos="720"/>
      </w:tabs>
      <w:ind w:left="720" w:hanging="720"/>
      <w:jc w:val="center"/>
    </w:pPr>
    <w:rPr>
      <w:rFonts w:ascii="黑体" w:eastAsia="黑体"/>
      <w:sz w:val="21"/>
    </w:rPr>
  </w:style>
  <w:style w:type="paragraph" w:customStyle="1" w:styleId="Style3">
    <w:name w:val="_Style 3"/>
    <w:uiPriority w:val="1"/>
    <w:qFormat/>
    <w:rsid w:val="00D52E24"/>
    <w:pPr>
      <w:widowControl w:val="0"/>
      <w:jc w:val="both"/>
    </w:pPr>
    <w:rPr>
      <w:kern w:val="2"/>
      <w:sz w:val="21"/>
      <w:szCs w:val="22"/>
    </w:rPr>
  </w:style>
  <w:style w:type="paragraph" w:customStyle="1" w:styleId="Char1CharCharCharCharCharChar">
    <w:name w:val="Char1 Char Char Char Char Char Char"/>
    <w:basedOn w:val="a"/>
    <w:qFormat/>
    <w:rsid w:val="00D52E24"/>
    <w:pPr>
      <w:tabs>
        <w:tab w:val="left" w:pos="840"/>
      </w:tabs>
      <w:spacing w:line="360" w:lineRule="auto"/>
      <w:ind w:left="840" w:hanging="420"/>
    </w:pPr>
    <w:rPr>
      <w:sz w:val="24"/>
      <w:szCs w:val="24"/>
    </w:rPr>
  </w:style>
  <w:style w:type="paragraph" w:customStyle="1" w:styleId="Char23">
    <w:name w:val="Char2"/>
    <w:basedOn w:val="a"/>
    <w:qFormat/>
    <w:rsid w:val="00D52E24"/>
    <w:pPr>
      <w:widowControl/>
      <w:spacing w:after="160" w:line="240" w:lineRule="exact"/>
      <w:jc w:val="left"/>
    </w:pPr>
    <w:rPr>
      <w:rFonts w:ascii="Verdana" w:hAnsi="Verdana"/>
      <w:kern w:val="0"/>
      <w:lang w:eastAsia="en-US"/>
    </w:rPr>
  </w:style>
  <w:style w:type="paragraph" w:customStyle="1" w:styleId="211">
    <w:name w:val="样式 首行缩进:  2 字符1"/>
    <w:basedOn w:val="a"/>
    <w:rsid w:val="00D52E24"/>
    <w:pPr>
      <w:spacing w:line="360" w:lineRule="auto"/>
      <w:ind w:firstLineChars="200" w:firstLine="480"/>
      <w:jc w:val="left"/>
    </w:pPr>
    <w:rPr>
      <w:rFonts w:ascii="宋体" w:hAnsi="宋体" w:cs="宋体"/>
      <w:sz w:val="24"/>
    </w:rPr>
  </w:style>
  <w:style w:type="paragraph" w:customStyle="1" w:styleId="2e">
    <w:name w:val="正文2"/>
    <w:qFormat/>
    <w:rsid w:val="00D52E24"/>
    <w:pPr>
      <w:widowControl w:val="0"/>
      <w:adjustRightInd w:val="0"/>
      <w:spacing w:line="360" w:lineRule="atLeast"/>
      <w:textAlignment w:val="baseline"/>
    </w:pPr>
    <w:rPr>
      <w:rFonts w:ascii="宋体"/>
      <w:sz w:val="24"/>
    </w:rPr>
  </w:style>
  <w:style w:type="paragraph" w:customStyle="1" w:styleId="xl24">
    <w:name w:val="xl24"/>
    <w:basedOn w:val="a"/>
    <w:qFormat/>
    <w:rsid w:val="00D52E24"/>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CM51">
    <w:name w:val="CM51"/>
    <w:basedOn w:val="Default"/>
    <w:next w:val="Default"/>
    <w:qFormat/>
    <w:rsid w:val="00D52E24"/>
    <w:pPr>
      <w:spacing w:after="58"/>
    </w:pPr>
    <w:rPr>
      <w:rFonts w:ascii="黑体" w:eastAsia="黑体" w:hAnsi="Times New Roman" w:cs="Times New Roman"/>
      <w:color w:val="auto"/>
    </w:rPr>
  </w:style>
  <w:style w:type="paragraph" w:customStyle="1" w:styleId="4PIM4H4h4blbbsect1234RefHeading1rh1sect1">
    <w:name w:val="样式 标题 4PIM 4H4h4blbbsect 1.2.3.4Ref Heading 1rh1sect 1...."/>
    <w:basedOn w:val="4"/>
    <w:next w:val="25"/>
    <w:qFormat/>
    <w:rsid w:val="00D52E24"/>
    <w:pPr>
      <w:keepLines/>
      <w:spacing w:before="280" w:after="290" w:line="376" w:lineRule="auto"/>
      <w:jc w:val="both"/>
    </w:pPr>
    <w:rPr>
      <w:rFonts w:ascii="Arial" w:eastAsia="黑体" w:hAnsi="Arial"/>
      <w:b/>
      <w:bCs/>
      <w:color w:val="000000"/>
      <w:sz w:val="28"/>
      <w:szCs w:val="28"/>
    </w:rPr>
  </w:style>
  <w:style w:type="paragraph" w:customStyle="1" w:styleId="38">
    <w:name w:val="正文_3"/>
    <w:qFormat/>
    <w:rsid w:val="00D52E24"/>
    <w:pPr>
      <w:widowControl w:val="0"/>
      <w:jc w:val="both"/>
    </w:pPr>
    <w:rPr>
      <w:rFonts w:ascii="Calibri" w:hAnsi="Calibri"/>
      <w:kern w:val="2"/>
      <w:sz w:val="21"/>
      <w:szCs w:val="22"/>
    </w:rPr>
  </w:style>
  <w:style w:type="paragraph" w:customStyle="1" w:styleId="afffff2">
    <w:name w:val="监理方案正文"/>
    <w:basedOn w:val="a"/>
    <w:rsid w:val="00D52E24"/>
    <w:pPr>
      <w:spacing w:beforeLines="50" w:line="360" w:lineRule="auto"/>
      <w:ind w:firstLineChars="200" w:firstLine="480"/>
    </w:pPr>
    <w:rPr>
      <w:rFonts w:ascii="Arial" w:hAnsi="Arial" w:cs="宋体"/>
      <w:sz w:val="24"/>
      <w:szCs w:val="24"/>
    </w:rPr>
  </w:style>
  <w:style w:type="paragraph" w:customStyle="1" w:styleId="17">
    <w:name w:val="修订1"/>
    <w:uiPriority w:val="99"/>
    <w:semiHidden/>
    <w:rsid w:val="00D52E24"/>
    <w:rPr>
      <w:kern w:val="2"/>
      <w:sz w:val="21"/>
    </w:rPr>
  </w:style>
  <w:style w:type="paragraph" w:customStyle="1" w:styleId="130">
    <w:name w:val="130"/>
    <w:basedOn w:val="a"/>
    <w:rsid w:val="00D52E24"/>
    <w:pPr>
      <w:widowControl/>
      <w:spacing w:before="100" w:beforeAutospacing="1" w:after="100" w:afterAutospacing="1" w:line="324" w:lineRule="auto"/>
      <w:jc w:val="left"/>
    </w:pPr>
    <w:rPr>
      <w:rFonts w:ascii="宋体" w:hAnsi="宋体"/>
      <w:color w:val="000000"/>
      <w:kern w:val="0"/>
      <w:sz w:val="24"/>
      <w:szCs w:val="24"/>
    </w:rPr>
  </w:style>
  <w:style w:type="paragraph" w:customStyle="1" w:styleId="xl25">
    <w:name w:val="xl25"/>
    <w:basedOn w:val="a"/>
    <w:qFormat/>
    <w:rsid w:val="00D52E24"/>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more">
    <w:name w:val="more"/>
    <w:basedOn w:val="a"/>
    <w:qFormat/>
    <w:rsid w:val="00D52E24"/>
    <w:pPr>
      <w:widowControl/>
      <w:spacing w:before="100" w:beforeAutospacing="1" w:after="100" w:afterAutospacing="1"/>
      <w:jc w:val="left"/>
    </w:pPr>
    <w:rPr>
      <w:rFonts w:ascii="宋体" w:hAnsi="宋体" w:cs="宋体"/>
      <w:color w:val="C50002"/>
      <w:kern w:val="0"/>
      <w:sz w:val="18"/>
      <w:szCs w:val="18"/>
    </w:rPr>
  </w:style>
  <w:style w:type="paragraph" w:customStyle="1" w:styleId="CharCharCharCharCharCharCharCharCharChar1">
    <w:name w:val="Char Char Char Char Char Char Char Char Char Char1"/>
    <w:basedOn w:val="a"/>
    <w:rsid w:val="00D52E24"/>
    <w:rPr>
      <w:rFonts w:ascii="Tahoma" w:hAnsi="Tahoma"/>
      <w:sz w:val="24"/>
    </w:rPr>
  </w:style>
  <w:style w:type="paragraph" w:customStyle="1" w:styleId="CharCharChar11">
    <w:name w:val="Char Char Char11"/>
    <w:basedOn w:val="a"/>
    <w:qFormat/>
    <w:rsid w:val="00D52E24"/>
    <w:rPr>
      <w:rFonts w:ascii="Tahoma" w:hAnsi="Tahoma"/>
      <w:sz w:val="24"/>
    </w:rPr>
  </w:style>
  <w:style w:type="paragraph" w:customStyle="1" w:styleId="afffff3">
    <w:name w:val="条文脚注"/>
    <w:basedOn w:val="af4"/>
    <w:rsid w:val="00D52E24"/>
    <w:pPr>
      <w:ind w:leftChars="200" w:left="780" w:hangingChars="200" w:hanging="360"/>
      <w:jc w:val="both"/>
    </w:pPr>
    <w:rPr>
      <w:rFonts w:ascii="宋体"/>
    </w:rPr>
  </w:style>
  <w:style w:type="paragraph" w:customStyle="1" w:styleId="ParaCharCharCharCharCharCharCharCharChar1Char">
    <w:name w:val="默认段落字体 Para Char Char Char Char Char Char Char Char Char1 Char"/>
    <w:basedOn w:val="a"/>
    <w:qFormat/>
    <w:rsid w:val="00D52E24"/>
    <w:rPr>
      <w:rFonts w:ascii="Tahoma" w:hAnsi="Tahoma"/>
      <w:sz w:val="24"/>
    </w:rPr>
  </w:style>
  <w:style w:type="paragraph" w:customStyle="1" w:styleId="--">
    <w:name w:val="--规划正文"/>
    <w:basedOn w:val="a"/>
    <w:qFormat/>
    <w:rsid w:val="00D52E24"/>
    <w:pPr>
      <w:spacing w:line="360" w:lineRule="auto"/>
      <w:ind w:firstLineChars="200" w:firstLine="200"/>
    </w:pPr>
  </w:style>
  <w:style w:type="paragraph" w:customStyle="1" w:styleId="CharCharChar2Char">
    <w:name w:val="Char Char Char2 Char"/>
    <w:basedOn w:val="a"/>
    <w:qFormat/>
    <w:rsid w:val="00D52E24"/>
    <w:pPr>
      <w:widowControl/>
      <w:spacing w:after="160" w:line="240" w:lineRule="exact"/>
      <w:jc w:val="left"/>
    </w:pPr>
    <w:rPr>
      <w:rFonts w:ascii="Verdana" w:hAnsi="Verdana"/>
      <w:kern w:val="0"/>
      <w:lang w:eastAsia="en-US"/>
    </w:rPr>
  </w:style>
  <w:style w:type="paragraph" w:customStyle="1" w:styleId="CharCharCharCharCharCharCharChar">
    <w:name w:val="Char Char Char Char Char Char Char Char"/>
    <w:basedOn w:val="a"/>
    <w:qFormat/>
    <w:rsid w:val="00D52E24"/>
    <w:rPr>
      <w:sz w:val="24"/>
      <w:szCs w:val="24"/>
    </w:rPr>
  </w:style>
  <w:style w:type="paragraph" w:customStyle="1" w:styleId="xl35">
    <w:name w:val="xl35"/>
    <w:basedOn w:val="a"/>
    <w:rsid w:val="00D52E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xl28">
    <w:name w:val="xl28"/>
    <w:basedOn w:val="a"/>
    <w:rsid w:val="00D52E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xl73">
    <w:name w:val="xl73"/>
    <w:basedOn w:val="a"/>
    <w:qFormat/>
    <w:rsid w:val="00D52E24"/>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xl66">
    <w:name w:val="xl66"/>
    <w:basedOn w:val="a"/>
    <w:qFormat/>
    <w:rsid w:val="00D52E24"/>
    <w:pPr>
      <w:widowControl/>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font6">
    <w:name w:val="font6"/>
    <w:basedOn w:val="a"/>
    <w:rsid w:val="00D52E24"/>
    <w:pPr>
      <w:widowControl/>
      <w:tabs>
        <w:tab w:val="left" w:pos="720"/>
      </w:tabs>
      <w:spacing w:before="100" w:beforeAutospacing="1" w:after="100" w:afterAutospacing="1"/>
      <w:jc w:val="left"/>
    </w:pPr>
    <w:rPr>
      <w:rFonts w:ascii="宋体" w:hAnsi="宋体" w:cs="Arial Unicode MS" w:hint="eastAsia"/>
      <w:kern w:val="0"/>
      <w:sz w:val="28"/>
      <w:szCs w:val="28"/>
    </w:rPr>
  </w:style>
  <w:style w:type="paragraph" w:customStyle="1" w:styleId="afffff4">
    <w:name w:val="五级条标题"/>
    <w:basedOn w:val="afffff5"/>
    <w:next w:val="afff3"/>
    <w:rsid w:val="00D52E24"/>
    <w:pPr>
      <w:tabs>
        <w:tab w:val="clear" w:pos="4320"/>
        <w:tab w:val="left" w:pos="360"/>
        <w:tab w:val="left" w:pos="1860"/>
      </w:tabs>
      <w:ind w:left="1860" w:hanging="420"/>
      <w:outlineLvl w:val="6"/>
    </w:pPr>
  </w:style>
  <w:style w:type="paragraph" w:customStyle="1" w:styleId="afffff5">
    <w:name w:val="四级条标题"/>
    <w:basedOn w:val="afffff6"/>
    <w:next w:val="afff3"/>
    <w:rsid w:val="00D52E24"/>
    <w:pPr>
      <w:tabs>
        <w:tab w:val="clear" w:pos="2100"/>
        <w:tab w:val="left" w:pos="720"/>
        <w:tab w:val="left" w:pos="4320"/>
      </w:tabs>
      <w:ind w:left="4320" w:hanging="360"/>
      <w:outlineLvl w:val="5"/>
    </w:pPr>
  </w:style>
  <w:style w:type="paragraph" w:customStyle="1" w:styleId="afffff6">
    <w:name w:val="三级条标题"/>
    <w:basedOn w:val="afffff7"/>
    <w:next w:val="afff3"/>
    <w:rsid w:val="00D52E24"/>
    <w:pPr>
      <w:tabs>
        <w:tab w:val="left" w:pos="2100"/>
      </w:tabs>
      <w:ind w:left="2100" w:hanging="420"/>
      <w:outlineLvl w:val="4"/>
    </w:pPr>
  </w:style>
  <w:style w:type="paragraph" w:customStyle="1" w:styleId="afffff7">
    <w:name w:val="二级条标题"/>
    <w:basedOn w:val="afffff8"/>
    <w:next w:val="afff3"/>
    <w:rsid w:val="00D52E24"/>
    <w:pPr>
      <w:outlineLvl w:val="3"/>
    </w:pPr>
  </w:style>
  <w:style w:type="paragraph" w:customStyle="1" w:styleId="afffff8">
    <w:name w:val="一级条标题"/>
    <w:next w:val="afff3"/>
    <w:rsid w:val="00D52E24"/>
    <w:pPr>
      <w:outlineLvl w:val="2"/>
    </w:pPr>
    <w:rPr>
      <w:rFonts w:eastAsia="黑体"/>
      <w:sz w:val="21"/>
    </w:rPr>
  </w:style>
  <w:style w:type="paragraph" w:customStyle="1" w:styleId="18">
    <w:name w:val="样式1"/>
    <w:basedOn w:val="a"/>
    <w:qFormat/>
    <w:rsid w:val="00D52E24"/>
    <w:pPr>
      <w:spacing w:line="440" w:lineRule="atLeast"/>
      <w:outlineLvl w:val="0"/>
    </w:pPr>
    <w:rPr>
      <w:rFonts w:ascii="宋体" w:hAnsi="宋体"/>
      <w:sz w:val="24"/>
      <w:szCs w:val="24"/>
    </w:rPr>
  </w:style>
  <w:style w:type="paragraph" w:customStyle="1" w:styleId="afffff9">
    <w:name w:val="样式"/>
    <w:basedOn w:val="a"/>
    <w:next w:val="aa"/>
    <w:qFormat/>
    <w:rsid w:val="00D52E24"/>
    <w:pPr>
      <w:jc w:val="center"/>
    </w:pPr>
    <w:rPr>
      <w:rFonts w:ascii="宋体" w:hAnsi="宋体"/>
      <w:color w:val="FF0000"/>
      <w:sz w:val="24"/>
      <w:szCs w:val="24"/>
    </w:rPr>
  </w:style>
  <w:style w:type="paragraph" w:customStyle="1" w:styleId="Style10">
    <w:name w:val="Style1"/>
    <w:basedOn w:val="1"/>
    <w:qFormat/>
    <w:rsid w:val="00D52E24"/>
    <w:pPr>
      <w:keepNext w:val="0"/>
      <w:pBdr>
        <w:top w:val="thickThinSmallGap" w:sz="24" w:space="1" w:color="808080"/>
        <w:left w:val="thickThinSmallGap" w:sz="24" w:space="4" w:color="808080"/>
        <w:right w:val="thickThinSmallGap" w:sz="24" w:space="4" w:color="808080"/>
      </w:pBdr>
      <w:tabs>
        <w:tab w:val="left" w:pos="425"/>
      </w:tabs>
      <w:jc w:val="center"/>
      <w:outlineLvl w:val="9"/>
    </w:pPr>
    <w:rPr>
      <w:rFonts w:eastAsia="宋体"/>
      <w:b w:val="0"/>
      <w:smallCaps/>
      <w:spacing w:val="20"/>
      <w:kern w:val="24"/>
      <w:sz w:val="24"/>
    </w:rPr>
  </w:style>
  <w:style w:type="paragraph" w:customStyle="1" w:styleId="afffffa">
    <w:name w:val="封面一致性程度标识"/>
    <w:rsid w:val="00D52E24"/>
    <w:pPr>
      <w:spacing w:before="440" w:line="400" w:lineRule="exact"/>
      <w:jc w:val="center"/>
    </w:pPr>
    <w:rPr>
      <w:rFonts w:ascii="宋体"/>
      <w:sz w:val="28"/>
    </w:rPr>
  </w:style>
  <w:style w:type="paragraph" w:customStyle="1" w:styleId="afffffb">
    <w:name w:val="文档正文"/>
    <w:basedOn w:val="a"/>
    <w:qFormat/>
    <w:rsid w:val="00D52E24"/>
    <w:pPr>
      <w:jc w:val="center"/>
    </w:pPr>
    <w:rPr>
      <w:rFonts w:ascii="Arial" w:hAnsi="Arial" w:cs="Arial"/>
      <w:bCs/>
      <w:szCs w:val="21"/>
    </w:rPr>
  </w:style>
  <w:style w:type="paragraph" w:customStyle="1" w:styleId="xl78">
    <w:name w:val="xl78"/>
    <w:basedOn w:val="a"/>
    <w:qFormat/>
    <w:rsid w:val="00D52E24"/>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xl40">
    <w:name w:val="xl40"/>
    <w:basedOn w:val="a"/>
    <w:qFormat/>
    <w:rsid w:val="00D52E2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afffffc">
    <w:name w:val="普通正文"/>
    <w:basedOn w:val="a"/>
    <w:qFormat/>
    <w:rsid w:val="00D52E24"/>
    <w:pPr>
      <w:adjustRightInd w:val="0"/>
      <w:spacing w:after="120" w:line="300" w:lineRule="auto"/>
      <w:ind w:firstLineChars="177" w:firstLine="426"/>
      <w:textAlignment w:val="baseline"/>
    </w:pPr>
    <w:rPr>
      <w:rFonts w:ascii="宋体" w:hAnsi="宋体"/>
      <w:b/>
      <w:bCs/>
      <w:kern w:val="0"/>
      <w:sz w:val="24"/>
      <w:szCs w:val="24"/>
    </w:rPr>
  </w:style>
  <w:style w:type="paragraph" w:customStyle="1" w:styleId="xl27">
    <w:name w:val="xl27"/>
    <w:basedOn w:val="a"/>
    <w:rsid w:val="00D52E24"/>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afffffd">
    <w:name w:val="表"/>
    <w:basedOn w:val="a"/>
    <w:rsid w:val="00D52E24"/>
    <w:pPr>
      <w:spacing w:line="360" w:lineRule="auto"/>
    </w:pPr>
    <w:rPr>
      <w:rFonts w:ascii="宋体" w:hAnsi="宋体"/>
      <w:b/>
      <w:bCs/>
    </w:rPr>
  </w:style>
  <w:style w:type="paragraph" w:customStyle="1" w:styleId="212">
    <w:name w:val="正文文本 21"/>
    <w:basedOn w:val="a"/>
    <w:rsid w:val="00D52E24"/>
    <w:pPr>
      <w:adjustRightInd w:val="0"/>
      <w:spacing w:line="360" w:lineRule="atLeast"/>
      <w:ind w:firstLine="525"/>
    </w:pPr>
    <w:rPr>
      <w:rFonts w:ascii="宋体" w:hint="eastAsia"/>
      <w:kern w:val="0"/>
      <w:sz w:val="28"/>
    </w:rPr>
  </w:style>
  <w:style w:type="paragraph" w:customStyle="1" w:styleId="font9">
    <w:name w:val="font9"/>
    <w:basedOn w:val="a"/>
    <w:qFormat/>
    <w:rsid w:val="00D52E24"/>
    <w:pPr>
      <w:widowControl/>
      <w:spacing w:before="100" w:beforeAutospacing="1" w:after="100" w:afterAutospacing="1"/>
      <w:jc w:val="left"/>
    </w:pPr>
    <w:rPr>
      <w:rFonts w:ascii="宋体" w:hAnsi="宋体" w:hint="eastAsia"/>
      <w:kern w:val="0"/>
      <w:sz w:val="22"/>
      <w:szCs w:val="22"/>
    </w:rPr>
  </w:style>
  <w:style w:type="paragraph" w:customStyle="1" w:styleId="44">
    <w:name w:val="项目4"/>
    <w:basedOn w:val="a"/>
    <w:rsid w:val="00D52E24"/>
    <w:pPr>
      <w:tabs>
        <w:tab w:val="left" w:pos="6815"/>
      </w:tabs>
      <w:spacing w:line="360" w:lineRule="auto"/>
      <w:ind w:left="964" w:hanging="482"/>
    </w:pPr>
    <w:rPr>
      <w:kern w:val="15"/>
      <w:sz w:val="24"/>
    </w:rPr>
  </w:style>
  <w:style w:type="paragraph" w:customStyle="1" w:styleId="xl67">
    <w:name w:val="xl67"/>
    <w:basedOn w:val="a"/>
    <w:rsid w:val="00D52E24"/>
    <w:pPr>
      <w:widowControl/>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68">
    <w:name w:val="xl68"/>
    <w:basedOn w:val="a"/>
    <w:rsid w:val="00D52E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19">
    <w:name w:val="纯文本1"/>
    <w:basedOn w:val="a"/>
    <w:rsid w:val="00D52E24"/>
    <w:pPr>
      <w:adjustRightInd w:val="0"/>
      <w:textAlignment w:val="baseline"/>
    </w:pPr>
    <w:rPr>
      <w:rFonts w:ascii="宋体"/>
      <w:kern w:val="0"/>
      <w:sz w:val="24"/>
    </w:rPr>
  </w:style>
  <w:style w:type="paragraph" w:customStyle="1" w:styleId="afffffe">
    <w:name w:val="附录图标题"/>
    <w:next w:val="afff3"/>
    <w:rsid w:val="00D52E24"/>
    <w:pPr>
      <w:tabs>
        <w:tab w:val="left" w:pos="360"/>
      </w:tabs>
      <w:ind w:left="360" w:hanging="360"/>
      <w:jc w:val="center"/>
    </w:pPr>
    <w:rPr>
      <w:rFonts w:ascii="黑体" w:eastAsia="黑体"/>
      <w:sz w:val="21"/>
    </w:rPr>
  </w:style>
  <w:style w:type="paragraph" w:customStyle="1" w:styleId="CharCharCharCharCharCharChar1CharChar">
    <w:name w:val="Char Char Char Char Char Char Char1 Char Char"/>
    <w:basedOn w:val="a"/>
    <w:rsid w:val="00D52E24"/>
    <w:rPr>
      <w:rFonts w:ascii="Tahoma" w:hAnsi="Tahoma"/>
      <w:sz w:val="24"/>
    </w:rPr>
  </w:style>
  <w:style w:type="paragraph" w:customStyle="1" w:styleId="p16">
    <w:name w:val="p16"/>
    <w:basedOn w:val="a"/>
    <w:rsid w:val="00D52E24"/>
    <w:pPr>
      <w:widowControl/>
      <w:spacing w:line="560" w:lineRule="atLeast"/>
    </w:pPr>
    <w:rPr>
      <w:rFonts w:ascii="仿宋_GB2312" w:eastAsia="仿宋_GB2312" w:hAnsi="宋体" w:cs="宋体"/>
      <w:kern w:val="0"/>
      <w:sz w:val="32"/>
      <w:szCs w:val="32"/>
    </w:rPr>
  </w:style>
  <w:style w:type="paragraph" w:customStyle="1" w:styleId="45">
    <w:name w:val="样式4"/>
    <w:basedOn w:val="a"/>
    <w:qFormat/>
    <w:rsid w:val="00D52E24"/>
    <w:pPr>
      <w:tabs>
        <w:tab w:val="left" w:pos="2328"/>
      </w:tabs>
      <w:ind w:left="2328" w:hanging="708"/>
    </w:pPr>
    <w:rPr>
      <w:szCs w:val="24"/>
    </w:rPr>
  </w:style>
  <w:style w:type="paragraph" w:customStyle="1" w:styleId="205">
    <w:name w:val="样式 小四正文 + 首行缩进:  2 字符 段前: 0.5 行"/>
    <w:basedOn w:val="a"/>
    <w:qFormat/>
    <w:rsid w:val="00D52E24"/>
    <w:pPr>
      <w:spacing w:beforeLines="50" w:line="360" w:lineRule="auto"/>
      <w:ind w:firstLineChars="200" w:firstLine="200"/>
    </w:pPr>
    <w:rPr>
      <w:rFonts w:ascii="宋体" w:hAnsi="宋体"/>
      <w:bCs/>
      <w:sz w:val="24"/>
    </w:rPr>
  </w:style>
  <w:style w:type="paragraph" w:customStyle="1" w:styleId="10505">
    <w:name w:val="样式 样式 题注 + 居中1 + 段前: 0.5 行 段后: 0.5 行"/>
    <w:basedOn w:val="a"/>
    <w:qFormat/>
    <w:rsid w:val="00D52E24"/>
    <w:pPr>
      <w:keepNext/>
      <w:spacing w:beforeLines="50" w:afterLines="50"/>
      <w:jc w:val="center"/>
    </w:pPr>
    <w:rPr>
      <w:rFonts w:ascii="Arial" w:eastAsia="楷体_GB2312" w:hAnsi="Arial" w:cs="宋体"/>
      <w:szCs w:val="21"/>
    </w:rPr>
  </w:style>
  <w:style w:type="paragraph" w:customStyle="1" w:styleId="msolistparagraph0">
    <w:name w:val="msolistparagraph"/>
    <w:basedOn w:val="a"/>
    <w:qFormat/>
    <w:rsid w:val="00D52E24"/>
    <w:pPr>
      <w:ind w:firstLineChars="200" w:firstLine="420"/>
    </w:pPr>
    <w:rPr>
      <w:szCs w:val="24"/>
    </w:rPr>
  </w:style>
  <w:style w:type="paragraph" w:customStyle="1" w:styleId="affffff">
    <w:name w:val="项目符号"/>
    <w:basedOn w:val="a"/>
    <w:qFormat/>
    <w:rsid w:val="00D52E24"/>
    <w:pPr>
      <w:tabs>
        <w:tab w:val="left" w:pos="840"/>
      </w:tabs>
      <w:spacing w:line="360" w:lineRule="auto"/>
      <w:ind w:left="840" w:hanging="420"/>
    </w:pPr>
    <w:rPr>
      <w:bCs/>
      <w:sz w:val="24"/>
      <w:szCs w:val="24"/>
    </w:rPr>
  </w:style>
  <w:style w:type="paragraph" w:customStyle="1" w:styleId="CharCharCharCharCharCharCharCharCharChar">
    <w:name w:val="Char Char Char Char Char Char Char Char Char Char"/>
    <w:basedOn w:val="a"/>
    <w:qFormat/>
    <w:rsid w:val="00D52E24"/>
    <w:pPr>
      <w:widowControl/>
      <w:spacing w:after="160" w:line="240" w:lineRule="exact"/>
      <w:jc w:val="left"/>
    </w:pPr>
    <w:rPr>
      <w:rFonts w:ascii="Verdana" w:eastAsia="仿宋_GB2312" w:hAnsi="Verdana"/>
      <w:kern w:val="0"/>
      <w:sz w:val="24"/>
      <w:lang w:eastAsia="en-US"/>
    </w:rPr>
  </w:style>
  <w:style w:type="paragraph" w:customStyle="1" w:styleId="affffff0">
    <w:name w:val="封面正文"/>
    <w:rsid w:val="00D52E24"/>
    <w:pPr>
      <w:jc w:val="both"/>
    </w:pPr>
  </w:style>
  <w:style w:type="paragraph" w:customStyle="1" w:styleId="affffff1">
    <w:name w:val="保留正文"/>
    <w:basedOn w:val="a9"/>
    <w:rsid w:val="00D52E24"/>
    <w:pPr>
      <w:keepNext/>
      <w:spacing w:after="160" w:line="240" w:lineRule="auto"/>
    </w:pPr>
    <w:rPr>
      <w:rFonts w:ascii="Times New Roman" w:eastAsia="宋体"/>
      <w:b w:val="0"/>
      <w:sz w:val="21"/>
      <w:szCs w:val="24"/>
    </w:rPr>
  </w:style>
  <w:style w:type="paragraph" w:customStyle="1" w:styleId="affffff2">
    <w:name w:val="三级标题"/>
    <w:basedOn w:val="a"/>
    <w:next w:val="a"/>
    <w:qFormat/>
    <w:rsid w:val="00D52E24"/>
    <w:pPr>
      <w:spacing w:beforeLines="50" w:afterLines="50" w:line="360" w:lineRule="auto"/>
      <w:outlineLvl w:val="2"/>
    </w:pPr>
    <w:rPr>
      <w:b/>
      <w:szCs w:val="24"/>
    </w:rPr>
  </w:style>
  <w:style w:type="paragraph" w:customStyle="1" w:styleId="CharCharCharCharCharCharChar">
    <w:name w:val="Char Char Char Char Char Char Char"/>
    <w:basedOn w:val="a"/>
    <w:qFormat/>
    <w:rsid w:val="00D52E24"/>
    <w:pPr>
      <w:widowControl/>
      <w:spacing w:after="160" w:line="240" w:lineRule="exact"/>
      <w:jc w:val="left"/>
    </w:pPr>
    <w:rPr>
      <w:rFonts w:ascii="Verdana" w:eastAsia="仿宋_GB2312" w:hAnsi="Verdana"/>
      <w:kern w:val="0"/>
      <w:sz w:val="24"/>
      <w:lang w:eastAsia="en-US"/>
    </w:rPr>
  </w:style>
  <w:style w:type="paragraph" w:customStyle="1" w:styleId="CharCharChar1CharCharCharChar">
    <w:name w:val="Char Char Char1 Char Char Char Char"/>
    <w:basedOn w:val="a"/>
    <w:qFormat/>
    <w:rsid w:val="00D52E24"/>
    <w:rPr>
      <w:sz w:val="30"/>
    </w:rPr>
  </w:style>
  <w:style w:type="paragraph" w:customStyle="1" w:styleId="CM32">
    <w:name w:val="CM32"/>
    <w:basedOn w:val="Default"/>
    <w:next w:val="Default"/>
    <w:rsid w:val="00D52E24"/>
    <w:pPr>
      <w:spacing w:line="466" w:lineRule="atLeast"/>
    </w:pPr>
    <w:rPr>
      <w:rFonts w:ascii="..ì." w:eastAsia="..ì." w:hAnsi="Times New Roman" w:cs="Times New Roman"/>
      <w:color w:val="auto"/>
    </w:rPr>
  </w:style>
  <w:style w:type="paragraph" w:customStyle="1" w:styleId="2f">
    <w:name w:val="标题样式2"/>
    <w:basedOn w:val="13"/>
    <w:rsid w:val="00D52E24"/>
    <w:pPr>
      <w:tabs>
        <w:tab w:val="left" w:pos="1260"/>
      </w:tabs>
      <w:spacing w:line="360" w:lineRule="auto"/>
      <w:ind w:left="1260" w:firstLineChars="0" w:hanging="360"/>
    </w:pPr>
    <w:rPr>
      <w:rFonts w:ascii="Times New Roman" w:hAnsi="Times New Roman"/>
      <w:b/>
      <w:szCs w:val="20"/>
    </w:rPr>
  </w:style>
  <w:style w:type="paragraph" w:customStyle="1" w:styleId="2f0">
    <w:name w:val="正文首行缩进:  2 字符"/>
    <w:basedOn w:val="a"/>
    <w:rsid w:val="00D52E24"/>
    <w:pPr>
      <w:spacing w:line="360" w:lineRule="auto"/>
      <w:ind w:firstLineChars="200" w:firstLine="420"/>
    </w:pPr>
    <w:rPr>
      <w:rFonts w:cs="宋体"/>
    </w:rPr>
  </w:style>
  <w:style w:type="paragraph" w:customStyle="1" w:styleId="table">
    <w:name w:val="table"/>
    <w:basedOn w:val="a"/>
    <w:qFormat/>
    <w:rsid w:val="00D52E24"/>
    <w:pPr>
      <w:widowControl/>
      <w:overflowPunct w:val="0"/>
      <w:autoSpaceDE w:val="0"/>
      <w:autoSpaceDN w:val="0"/>
      <w:adjustRightInd w:val="0"/>
      <w:spacing w:before="60" w:after="60"/>
      <w:jc w:val="center"/>
      <w:textAlignment w:val="baseline"/>
    </w:pPr>
    <w:rPr>
      <w:rFonts w:ascii="仿宋体" w:eastAsia="仿宋体"/>
      <w:kern w:val="0"/>
      <w:sz w:val="24"/>
    </w:rPr>
  </w:style>
  <w:style w:type="paragraph" w:customStyle="1" w:styleId="affffff3">
    <w:name w:val="章标题"/>
    <w:next w:val="afff3"/>
    <w:rsid w:val="00D52E24"/>
    <w:pPr>
      <w:spacing w:beforeLines="50" w:afterLines="50"/>
      <w:jc w:val="both"/>
      <w:outlineLvl w:val="1"/>
    </w:pPr>
    <w:rPr>
      <w:rFonts w:ascii="黑体" w:eastAsia="黑体"/>
      <w:sz w:val="21"/>
    </w:rPr>
  </w:style>
  <w:style w:type="paragraph" w:customStyle="1" w:styleId="CM45">
    <w:name w:val="CM45"/>
    <w:basedOn w:val="Default"/>
    <w:next w:val="Default"/>
    <w:qFormat/>
    <w:rsid w:val="00D52E24"/>
    <w:pPr>
      <w:spacing w:after="493"/>
    </w:pPr>
    <w:rPr>
      <w:rFonts w:ascii="黑体" w:eastAsia="黑体" w:hAnsi="Times New Roman" w:cs="Times New Roman"/>
      <w:color w:val="auto"/>
    </w:rPr>
  </w:style>
  <w:style w:type="paragraph" w:customStyle="1" w:styleId="CharCharChar1">
    <w:name w:val="Char Char Char1"/>
    <w:basedOn w:val="a"/>
    <w:qFormat/>
    <w:rsid w:val="00D52E24"/>
    <w:rPr>
      <w:rFonts w:ascii="Tahoma" w:hAnsi="Tahoma"/>
      <w:sz w:val="24"/>
    </w:rPr>
  </w:style>
  <w:style w:type="paragraph" w:customStyle="1" w:styleId="affffff4">
    <w:name w:val="标准称谓"/>
    <w:next w:val="a"/>
    <w:rsid w:val="00D52E24"/>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5">
    <w:name w:val="标准书脚_奇数页"/>
    <w:rsid w:val="00D52E24"/>
    <w:pPr>
      <w:spacing w:before="120"/>
      <w:jc w:val="right"/>
    </w:pPr>
    <w:rPr>
      <w:sz w:val="18"/>
    </w:rPr>
  </w:style>
  <w:style w:type="paragraph" w:customStyle="1" w:styleId="xl76">
    <w:name w:val="xl76"/>
    <w:basedOn w:val="a"/>
    <w:rsid w:val="00D52E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0"/>
    </w:rPr>
  </w:style>
  <w:style w:type="paragraph" w:customStyle="1" w:styleId="qw">
    <w:name w:val="qw"/>
    <w:rsid w:val="00D52E24"/>
    <w:pPr>
      <w:widowControl w:val="0"/>
      <w:adjustRightInd w:val="0"/>
      <w:spacing w:line="312" w:lineRule="atLeast"/>
      <w:jc w:val="both"/>
      <w:textAlignment w:val="baseline"/>
    </w:pPr>
    <w:rPr>
      <w:rFonts w:ascii="宋体"/>
      <w:sz w:val="24"/>
    </w:rPr>
  </w:style>
  <w:style w:type="paragraph" w:customStyle="1" w:styleId="affffff6">
    <w:name w:val="示例"/>
    <w:next w:val="afff3"/>
    <w:rsid w:val="00D52E24"/>
    <w:pPr>
      <w:tabs>
        <w:tab w:val="left" w:pos="425"/>
        <w:tab w:val="left" w:pos="816"/>
      </w:tabs>
      <w:ind w:left="425" w:firstLineChars="233" w:firstLine="419"/>
      <w:jc w:val="both"/>
    </w:pPr>
    <w:rPr>
      <w:rFonts w:ascii="宋体"/>
      <w:sz w:val="18"/>
    </w:rPr>
  </w:style>
  <w:style w:type="paragraph" w:customStyle="1" w:styleId="affffff7">
    <w:name w:val="标准正文样式"/>
    <w:basedOn w:val="a0"/>
    <w:rsid w:val="00D52E24"/>
    <w:pPr>
      <w:spacing w:line="360" w:lineRule="auto"/>
      <w:ind w:firstLineChars="200" w:firstLine="200"/>
    </w:pPr>
    <w:rPr>
      <w:rFonts w:hAnsi="Calibri"/>
      <w:sz w:val="24"/>
      <w:szCs w:val="22"/>
    </w:rPr>
  </w:style>
  <w:style w:type="paragraph" w:customStyle="1" w:styleId="affffff8">
    <w:name w:val="标准正文"/>
    <w:basedOn w:val="a"/>
    <w:rsid w:val="00D52E24"/>
    <w:pPr>
      <w:snapToGrid w:val="0"/>
      <w:spacing w:line="360" w:lineRule="auto"/>
      <w:ind w:firstLine="482"/>
    </w:pPr>
    <w:rPr>
      <w:sz w:val="24"/>
      <w:szCs w:val="24"/>
    </w:rPr>
  </w:style>
  <w:style w:type="paragraph" w:customStyle="1" w:styleId="A-Arial9Normal">
    <w:name w:val="A- Arial.9 Normal"/>
    <w:qFormat/>
    <w:rsid w:val="00D52E24"/>
    <w:pPr>
      <w:widowControl w:val="0"/>
      <w:spacing w:before="1" w:after="1" w:line="220" w:lineRule="exact"/>
      <w:ind w:left="3572"/>
    </w:pPr>
    <w:rPr>
      <w:rFonts w:ascii="Arial" w:hAnsi="Arial"/>
      <w:color w:val="000000"/>
      <w:sz w:val="18"/>
      <w:lang w:val="fr-FR"/>
    </w:rPr>
  </w:style>
  <w:style w:type="paragraph" w:customStyle="1" w:styleId="affffff9">
    <w:name w:val="目次、标准名称标题"/>
    <w:basedOn w:val="affffb"/>
    <w:next w:val="afff3"/>
    <w:rsid w:val="00D52E24"/>
    <w:pPr>
      <w:tabs>
        <w:tab w:val="left" w:pos="360"/>
      </w:tabs>
      <w:spacing w:line="460" w:lineRule="exact"/>
    </w:pPr>
  </w:style>
  <w:style w:type="paragraph" w:customStyle="1" w:styleId="CharChar5">
    <w:name w:val="Char Char5"/>
    <w:basedOn w:val="a"/>
    <w:rsid w:val="00D52E24"/>
    <w:pPr>
      <w:widowControl/>
      <w:spacing w:after="160" w:line="240" w:lineRule="exact"/>
      <w:jc w:val="left"/>
    </w:pPr>
    <w:rPr>
      <w:rFonts w:ascii="Verdana" w:hAnsi="Verdana"/>
      <w:kern w:val="0"/>
      <w:sz w:val="20"/>
      <w:lang w:eastAsia="en-US"/>
    </w:rPr>
  </w:style>
  <w:style w:type="paragraph" w:customStyle="1" w:styleId="Style222">
    <w:name w:val="_Style 222"/>
    <w:basedOn w:val="a"/>
    <w:rsid w:val="00D52E24"/>
    <w:pPr>
      <w:widowControl/>
      <w:spacing w:after="160" w:line="240" w:lineRule="exact"/>
      <w:jc w:val="left"/>
    </w:pPr>
    <w:rPr>
      <w:szCs w:val="24"/>
    </w:rPr>
  </w:style>
  <w:style w:type="paragraph" w:styleId="affffffa">
    <w:name w:val="Revision"/>
    <w:uiPriority w:val="99"/>
    <w:semiHidden/>
    <w:rsid w:val="00D52E24"/>
    <w:rPr>
      <w:kern w:val="2"/>
      <w:sz w:val="21"/>
    </w:rPr>
  </w:style>
  <w:style w:type="paragraph" w:customStyle="1" w:styleId="NewNewNewNew">
    <w:name w:val="正文 New New New New"/>
    <w:qFormat/>
    <w:rsid w:val="00D52E24"/>
    <w:pPr>
      <w:widowControl w:val="0"/>
      <w:jc w:val="both"/>
    </w:pPr>
    <w:rPr>
      <w:kern w:val="2"/>
      <w:sz w:val="21"/>
    </w:rPr>
  </w:style>
  <w:style w:type="paragraph" w:customStyle="1" w:styleId="xl45">
    <w:name w:val="xl45"/>
    <w:basedOn w:val="a"/>
    <w:qFormat/>
    <w:rsid w:val="00D52E24"/>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46">
    <w:name w:val="题注4"/>
    <w:basedOn w:val="a"/>
    <w:next w:val="a4"/>
    <w:rsid w:val="00D52E24"/>
    <w:pPr>
      <w:ind w:leftChars="-64" w:left="-132" w:rightChars="-50" w:right="-105" w:hanging="2"/>
      <w:jc w:val="center"/>
    </w:pPr>
    <w:rPr>
      <w:b/>
      <w:color w:val="FF0000"/>
      <w:szCs w:val="21"/>
    </w:rPr>
  </w:style>
  <w:style w:type="paragraph" w:customStyle="1" w:styleId="CM29">
    <w:name w:val="CM29"/>
    <w:basedOn w:val="Default"/>
    <w:next w:val="Default"/>
    <w:qFormat/>
    <w:rsid w:val="00D52E24"/>
    <w:pPr>
      <w:spacing w:line="780" w:lineRule="atLeast"/>
    </w:pPr>
    <w:rPr>
      <w:rFonts w:ascii="黑体" w:eastAsia="黑体" w:hAnsi="Times New Roman" w:cs="Times New Roman"/>
      <w:color w:val="auto"/>
    </w:rPr>
  </w:style>
  <w:style w:type="paragraph" w:customStyle="1" w:styleId="affffffb">
    <w:name w:val="政务正文"/>
    <w:basedOn w:val="a"/>
    <w:qFormat/>
    <w:rsid w:val="00D52E24"/>
    <w:pPr>
      <w:tabs>
        <w:tab w:val="left" w:pos="4746"/>
      </w:tabs>
      <w:spacing w:afterLines="50" w:line="360" w:lineRule="auto"/>
      <w:ind w:firstLineChars="177" w:firstLine="425"/>
    </w:pPr>
    <w:rPr>
      <w:rFonts w:ascii="宋体" w:hAnsi="宋体"/>
      <w:iCs/>
      <w:sz w:val="24"/>
      <w:szCs w:val="24"/>
    </w:rPr>
  </w:style>
  <w:style w:type="paragraph" w:customStyle="1" w:styleId="affffffc">
    <w:name w:val="关于"/>
    <w:basedOn w:val="a"/>
    <w:next w:val="a"/>
    <w:qFormat/>
    <w:rsid w:val="00D52E24"/>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affffffd">
    <w:name w:val="附录表标题"/>
    <w:next w:val="afff3"/>
    <w:qFormat/>
    <w:rsid w:val="00D52E24"/>
    <w:pPr>
      <w:tabs>
        <w:tab w:val="left" w:pos="780"/>
      </w:tabs>
      <w:ind w:left="780" w:hanging="360"/>
      <w:jc w:val="center"/>
      <w:textAlignment w:val="baseline"/>
    </w:pPr>
    <w:rPr>
      <w:rFonts w:ascii="黑体" w:eastAsia="黑体"/>
      <w:kern w:val="21"/>
      <w:sz w:val="21"/>
    </w:rPr>
  </w:style>
  <w:style w:type="paragraph" w:customStyle="1" w:styleId="unnamed3">
    <w:name w:val="unnamed3"/>
    <w:basedOn w:val="a"/>
    <w:qFormat/>
    <w:rsid w:val="00D52E24"/>
    <w:pPr>
      <w:widowControl/>
      <w:spacing w:before="100" w:beforeAutospacing="1" w:after="100" w:afterAutospacing="1"/>
      <w:jc w:val="left"/>
    </w:pPr>
    <w:rPr>
      <w:rFonts w:ascii="Arial" w:hAnsi="Arial" w:cs="Arial"/>
      <w:color w:val="000000"/>
      <w:kern w:val="0"/>
      <w:sz w:val="20"/>
    </w:rPr>
  </w:style>
  <w:style w:type="paragraph" w:customStyle="1" w:styleId="affffffe">
    <w:name w:val="注："/>
    <w:next w:val="afff3"/>
    <w:rsid w:val="00D52E24"/>
    <w:pPr>
      <w:widowControl w:val="0"/>
      <w:tabs>
        <w:tab w:val="left" w:pos="720"/>
      </w:tabs>
      <w:autoSpaceDE w:val="0"/>
      <w:autoSpaceDN w:val="0"/>
      <w:ind w:left="720" w:hanging="720"/>
      <w:jc w:val="both"/>
    </w:pPr>
    <w:rPr>
      <w:rFonts w:ascii="宋体"/>
      <w:sz w:val="18"/>
    </w:rPr>
  </w:style>
  <w:style w:type="paragraph" w:customStyle="1" w:styleId="afffffff">
    <w:name w:val="标准"/>
    <w:basedOn w:val="a"/>
    <w:rsid w:val="00D52E24"/>
    <w:pPr>
      <w:overflowPunct w:val="0"/>
      <w:autoSpaceDE w:val="0"/>
      <w:autoSpaceDN w:val="0"/>
      <w:adjustRightInd w:val="0"/>
      <w:spacing w:line="240" w:lineRule="atLeast"/>
      <w:textAlignment w:val="baseline"/>
    </w:pPr>
    <w:rPr>
      <w:rFonts w:eastAsia="楷体_GB2312"/>
      <w:kern w:val="0"/>
      <w:sz w:val="24"/>
    </w:rPr>
  </w:style>
  <w:style w:type="paragraph" w:customStyle="1" w:styleId="afffffff0">
    <w:name w:val="无缩进正文"/>
    <w:qFormat/>
    <w:rsid w:val="00D52E24"/>
    <w:pPr>
      <w:spacing w:line="360" w:lineRule="auto"/>
      <w:ind w:firstLineChars="200" w:firstLine="200"/>
    </w:pPr>
    <w:rPr>
      <w:rFonts w:ascii="宋体" w:hAnsi="宋体"/>
      <w:spacing w:val="20"/>
      <w:kern w:val="2"/>
      <w:sz w:val="28"/>
      <w:szCs w:val="28"/>
    </w:rPr>
  </w:style>
  <w:style w:type="paragraph" w:customStyle="1" w:styleId="CharChar1CharCharCharCharCharCharCharCharCharCharCharCharCharChar">
    <w:name w:val="Char Char1 Char Char Char Char Char Char Char Char Char Char Char Char Char Char"/>
    <w:basedOn w:val="a"/>
    <w:qFormat/>
    <w:rsid w:val="00D52E24"/>
    <w:pPr>
      <w:widowControl/>
      <w:spacing w:after="160" w:line="240" w:lineRule="exact"/>
      <w:jc w:val="left"/>
    </w:pPr>
    <w:rPr>
      <w:rFonts w:ascii="(使用中文字体)" w:hAnsi="(使用中文字体)" w:cs="Garamond"/>
      <w:kern w:val="0"/>
      <w:sz w:val="20"/>
      <w:lang w:eastAsia="en-US"/>
    </w:rPr>
  </w:style>
  <w:style w:type="paragraph" w:customStyle="1" w:styleId="xl51">
    <w:name w:val="xl51"/>
    <w:basedOn w:val="a"/>
    <w:rsid w:val="00D52E24"/>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fff1">
    <w:name w:val="发布部门"/>
    <w:next w:val="afff3"/>
    <w:rsid w:val="00D52E24"/>
    <w:pPr>
      <w:framePr w:w="7433" w:h="585" w:hRule="exact" w:hSpace="180" w:vSpace="180" w:wrap="around" w:hAnchor="margin" w:xAlign="center" w:y="14401" w:anchorLock="1"/>
      <w:jc w:val="center"/>
    </w:pPr>
    <w:rPr>
      <w:rFonts w:ascii="宋体"/>
      <w:b/>
      <w:spacing w:val="20"/>
      <w:w w:val="135"/>
      <w:sz w:val="36"/>
    </w:rPr>
  </w:style>
  <w:style w:type="paragraph" w:customStyle="1" w:styleId="xl37">
    <w:name w:val="xl37"/>
    <w:basedOn w:val="a"/>
    <w:qFormat/>
    <w:rsid w:val="00D52E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 w:val="28"/>
      <w:szCs w:val="28"/>
    </w:rPr>
  </w:style>
  <w:style w:type="paragraph" w:customStyle="1" w:styleId="afffffff2">
    <w:name w:val="其他发布部门"/>
    <w:basedOn w:val="afffffff1"/>
    <w:rsid w:val="00D52E24"/>
    <w:pPr>
      <w:framePr w:wrap="around"/>
      <w:tabs>
        <w:tab w:val="left" w:pos="1140"/>
      </w:tabs>
      <w:spacing w:line="0" w:lineRule="atLeast"/>
    </w:pPr>
    <w:rPr>
      <w:rFonts w:ascii="黑体" w:eastAsia="黑体"/>
      <w:b w:val="0"/>
    </w:rPr>
  </w:style>
  <w:style w:type="paragraph" w:customStyle="1" w:styleId="xl81">
    <w:name w:val="xl81"/>
    <w:basedOn w:val="a"/>
    <w:qFormat/>
    <w:rsid w:val="00D52E24"/>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M14">
    <w:name w:val="CM14"/>
    <w:basedOn w:val="Default"/>
    <w:next w:val="Default"/>
    <w:qFormat/>
    <w:rsid w:val="00D52E24"/>
    <w:pPr>
      <w:spacing w:line="623" w:lineRule="atLeast"/>
    </w:pPr>
    <w:rPr>
      <w:rFonts w:ascii="黑体" w:eastAsia="黑体" w:hAnsi="Times New Roman" w:cs="Times New Roman"/>
      <w:color w:val="auto"/>
    </w:rPr>
  </w:style>
  <w:style w:type="paragraph" w:customStyle="1" w:styleId="New0">
    <w:name w:val="正文 New"/>
    <w:rsid w:val="00D52E24"/>
    <w:pPr>
      <w:widowControl w:val="0"/>
      <w:spacing w:after="200" w:line="276" w:lineRule="auto"/>
      <w:ind w:left="839" w:hanging="357"/>
      <w:jc w:val="both"/>
    </w:pPr>
    <w:rPr>
      <w:sz w:val="22"/>
      <w:szCs w:val="22"/>
      <w:lang w:eastAsia="en-US"/>
    </w:rPr>
  </w:style>
  <w:style w:type="paragraph" w:customStyle="1" w:styleId="CharCharCharCharCharChar1Char">
    <w:name w:val="Char Char Char Char Char Char1 Char"/>
    <w:basedOn w:val="a"/>
    <w:qFormat/>
    <w:rsid w:val="00D52E24"/>
    <w:pPr>
      <w:widowControl/>
      <w:spacing w:after="160" w:line="240" w:lineRule="exact"/>
      <w:jc w:val="left"/>
    </w:pPr>
    <w:rPr>
      <w:rFonts w:ascii="Arial" w:eastAsia="楷体_GB2312" w:hAnsi="Arial" w:cs="Verdana"/>
      <w:b/>
      <w:kern w:val="0"/>
      <w:sz w:val="24"/>
      <w:szCs w:val="24"/>
      <w:lang w:eastAsia="en-US"/>
    </w:rPr>
  </w:style>
  <w:style w:type="paragraph" w:customStyle="1" w:styleId="xl86">
    <w:name w:val="xl86"/>
    <w:basedOn w:val="a"/>
    <w:rsid w:val="00D52E24"/>
    <w:pPr>
      <w:widowControl/>
      <w:pBdr>
        <w:left w:val="single" w:sz="4" w:space="0" w:color="auto"/>
        <w:right w:val="single" w:sz="12" w:space="0" w:color="auto"/>
      </w:pBdr>
      <w:spacing w:before="100" w:beforeAutospacing="1" w:after="100" w:afterAutospacing="1"/>
      <w:jc w:val="left"/>
    </w:pPr>
    <w:rPr>
      <w:rFonts w:ascii="宋体" w:hAnsi="宋体" w:cs="宋体"/>
      <w:kern w:val="0"/>
      <w:sz w:val="20"/>
    </w:rPr>
  </w:style>
  <w:style w:type="paragraph" w:customStyle="1" w:styleId="TOC1">
    <w:name w:val="TOC 标题1"/>
    <w:basedOn w:val="1"/>
    <w:next w:val="a"/>
    <w:qFormat/>
    <w:rsid w:val="00D52E24"/>
    <w:pPr>
      <w:pageBreakBefore/>
      <w:widowControl/>
      <w:spacing w:before="120" w:after="0" w:line="276" w:lineRule="auto"/>
      <w:ind w:left="4248" w:hanging="420"/>
      <w:jc w:val="left"/>
    </w:pPr>
    <w:rPr>
      <w:rFonts w:ascii="Cambria" w:eastAsia="宋体" w:hAnsi="Cambria"/>
      <w:bCs/>
      <w:kern w:val="0"/>
      <w:sz w:val="28"/>
      <w:szCs w:val="28"/>
    </w:rPr>
  </w:style>
  <w:style w:type="paragraph" w:customStyle="1" w:styleId="2f1">
    <w:name w:val="二级标题2"/>
    <w:basedOn w:val="a"/>
    <w:qFormat/>
    <w:rsid w:val="00D52E24"/>
    <w:pPr>
      <w:spacing w:afterLines="50" w:line="360" w:lineRule="auto"/>
      <w:outlineLvl w:val="1"/>
    </w:pPr>
    <w:rPr>
      <w:b/>
      <w:szCs w:val="24"/>
    </w:rPr>
  </w:style>
  <w:style w:type="paragraph" w:customStyle="1" w:styleId="afffffff3">
    <w:name w:val="数字编号列项（二级）"/>
    <w:rsid w:val="00D52E24"/>
    <w:pPr>
      <w:ind w:leftChars="400" w:left="1260" w:hangingChars="200" w:hanging="420"/>
      <w:jc w:val="both"/>
    </w:pPr>
    <w:rPr>
      <w:rFonts w:ascii="宋体"/>
      <w:sz w:val="21"/>
    </w:rPr>
  </w:style>
  <w:style w:type="paragraph" w:customStyle="1" w:styleId="xl43">
    <w:name w:val="xl43"/>
    <w:basedOn w:val="a"/>
    <w:qFormat/>
    <w:rsid w:val="00D52E2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afffffff4">
    <w:name w:val="列项●（二级）"/>
    <w:rsid w:val="00D52E24"/>
    <w:pPr>
      <w:tabs>
        <w:tab w:val="left" w:pos="840"/>
        <w:tab w:val="left" w:pos="1080"/>
      </w:tabs>
      <w:ind w:leftChars="400" w:left="600" w:hangingChars="200" w:hanging="200"/>
      <w:jc w:val="both"/>
    </w:pPr>
    <w:rPr>
      <w:rFonts w:ascii="宋体"/>
      <w:sz w:val="21"/>
    </w:rPr>
  </w:style>
  <w:style w:type="paragraph" w:customStyle="1" w:styleId="xl26">
    <w:name w:val="xl26"/>
    <w:basedOn w:val="a"/>
    <w:qFormat/>
    <w:rsid w:val="00D52E24"/>
    <w:pPr>
      <w:widowControl/>
      <w:pBdr>
        <w:top w:val="single" w:sz="4" w:space="0" w:color="auto"/>
        <w:bottom w:val="single" w:sz="4" w:space="0" w:color="auto"/>
        <w:right w:val="single" w:sz="4" w:space="0" w:color="auto"/>
      </w:pBdr>
      <w:tabs>
        <w:tab w:val="left" w:pos="960"/>
      </w:tabs>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CharCharCharCharChar">
    <w:name w:val="Char Char Char Char Char"/>
    <w:basedOn w:val="a"/>
    <w:rsid w:val="00D52E24"/>
    <w:pPr>
      <w:widowControl/>
      <w:spacing w:after="160" w:line="240" w:lineRule="exact"/>
      <w:jc w:val="left"/>
    </w:pPr>
    <w:rPr>
      <w:rFonts w:ascii="Verdana" w:hAnsi="Verdana"/>
      <w:kern w:val="0"/>
      <w:lang w:eastAsia="en-US"/>
    </w:rPr>
  </w:style>
  <w:style w:type="paragraph" w:customStyle="1" w:styleId="CharChar1CharCharCharCharCharCharCharCharCharChar">
    <w:name w:val="Char Char1 Char Char Char Char Char Char Char Char Char Char"/>
    <w:basedOn w:val="a"/>
    <w:qFormat/>
    <w:rsid w:val="00D52E24"/>
    <w:rPr>
      <w:rFonts w:ascii="Tahoma" w:hAnsi="Tahoma"/>
      <w:sz w:val="24"/>
    </w:rPr>
  </w:style>
  <w:style w:type="paragraph" w:customStyle="1" w:styleId="tabletext">
    <w:name w:val="tabletext"/>
    <w:basedOn w:val="a"/>
    <w:rsid w:val="00D52E24"/>
    <w:pPr>
      <w:widowControl/>
      <w:spacing w:before="100" w:beforeAutospacing="1" w:after="100" w:afterAutospacing="1" w:line="268" w:lineRule="atLeast"/>
      <w:jc w:val="left"/>
    </w:pPr>
    <w:rPr>
      <w:rFonts w:ascii="Arial Unicode MS" w:eastAsia="Arial Unicode MS" w:hAnsi="Arial Unicode MS"/>
      <w:kern w:val="0"/>
      <w:sz w:val="20"/>
    </w:rPr>
  </w:style>
  <w:style w:type="paragraph" w:customStyle="1" w:styleId="CharChar1CharCharCharCharCharCharCharChar">
    <w:name w:val="Char Char1 Char Char Char Char Char Char Char Char"/>
    <w:basedOn w:val="a"/>
    <w:rsid w:val="00D52E24"/>
    <w:pPr>
      <w:adjustRightInd w:val="0"/>
      <w:spacing w:after="160" w:line="240" w:lineRule="exact"/>
    </w:pPr>
    <w:rPr>
      <w:rFonts w:ascii="Verdana" w:hAnsi="Verdana"/>
      <w:kern w:val="0"/>
      <w:sz w:val="20"/>
      <w:lang w:eastAsia="en-US"/>
    </w:rPr>
  </w:style>
  <w:style w:type="paragraph" w:customStyle="1" w:styleId="qptext">
    <w:name w:val="qptext"/>
    <w:basedOn w:val="a"/>
    <w:rsid w:val="00D52E24"/>
    <w:pPr>
      <w:spacing w:afterLines="100" w:line="360" w:lineRule="auto"/>
      <w:ind w:rightChars="-341" w:right="-716"/>
    </w:pPr>
    <w:rPr>
      <w:rFonts w:ascii="宋体"/>
      <w:sz w:val="28"/>
      <w:szCs w:val="28"/>
    </w:rPr>
  </w:style>
  <w:style w:type="paragraph" w:customStyle="1" w:styleId="ParaCharCharCharCharCharCharChar">
    <w:name w:val="默认段落字体 Para Char Char Char Char Char Char Char"/>
    <w:basedOn w:val="a"/>
    <w:rsid w:val="00D52E24"/>
    <w:rPr>
      <w:rFonts w:ascii="Tahoma" w:hAnsi="Tahoma"/>
      <w:sz w:val="24"/>
    </w:rPr>
  </w:style>
  <w:style w:type="paragraph" w:customStyle="1" w:styleId="61">
    <w:name w:val="6"/>
    <w:basedOn w:val="a"/>
    <w:rsid w:val="00D52E24"/>
    <w:pPr>
      <w:widowControl/>
      <w:spacing w:after="160" w:line="240" w:lineRule="exact"/>
      <w:jc w:val="left"/>
    </w:pPr>
    <w:rPr>
      <w:rFonts w:ascii="Verdana" w:eastAsia="仿宋_GB2312" w:hAnsi="Verdana"/>
      <w:kern w:val="0"/>
      <w:sz w:val="24"/>
      <w:lang w:eastAsia="en-US"/>
    </w:rPr>
  </w:style>
  <w:style w:type="paragraph" w:customStyle="1" w:styleId="font7">
    <w:name w:val="font7"/>
    <w:basedOn w:val="a"/>
    <w:qFormat/>
    <w:rsid w:val="00D52E24"/>
    <w:pPr>
      <w:widowControl/>
      <w:spacing w:before="100" w:beforeAutospacing="1" w:after="100" w:afterAutospacing="1"/>
      <w:jc w:val="left"/>
    </w:pPr>
    <w:rPr>
      <w:rFonts w:eastAsia="Arial Unicode MS"/>
      <w:kern w:val="0"/>
      <w:sz w:val="28"/>
      <w:szCs w:val="28"/>
    </w:rPr>
  </w:style>
  <w:style w:type="paragraph" w:customStyle="1" w:styleId="xl39">
    <w:name w:val="xl39"/>
    <w:basedOn w:val="a"/>
    <w:rsid w:val="00D52E2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xl34">
    <w:name w:val="xl34"/>
    <w:basedOn w:val="a"/>
    <w:qFormat/>
    <w:rsid w:val="00D52E2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CharCharCharCharCharCharCharCharCharCharCharCharChar">
    <w:name w:val="Char Char Char Char Char Char Char Char Char Char Char Char Char"/>
    <w:basedOn w:val="a6"/>
    <w:rsid w:val="00D52E24"/>
  </w:style>
  <w:style w:type="paragraph" w:customStyle="1" w:styleId="xl33">
    <w:name w:val="xl33"/>
    <w:basedOn w:val="a"/>
    <w:qFormat/>
    <w:rsid w:val="00D52E24"/>
    <w:pPr>
      <w:widowControl/>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afffffff5">
    <w:name w:val="图"/>
    <w:basedOn w:val="a"/>
    <w:qFormat/>
    <w:rsid w:val="00D52E24"/>
    <w:pPr>
      <w:keepNext/>
      <w:adjustRightInd w:val="0"/>
      <w:spacing w:before="60" w:after="60" w:line="300" w:lineRule="auto"/>
      <w:jc w:val="center"/>
      <w:textAlignment w:val="center"/>
    </w:pPr>
    <w:rPr>
      <w:snapToGrid w:val="0"/>
      <w:spacing w:val="20"/>
      <w:kern w:val="0"/>
      <w:sz w:val="24"/>
    </w:rPr>
  </w:style>
  <w:style w:type="paragraph" w:customStyle="1" w:styleId="CM12">
    <w:name w:val="CM12"/>
    <w:basedOn w:val="Default"/>
    <w:next w:val="Default"/>
    <w:rsid w:val="00D52E24"/>
    <w:pPr>
      <w:spacing w:line="623" w:lineRule="atLeast"/>
    </w:pPr>
    <w:rPr>
      <w:rFonts w:ascii="黑体" w:eastAsia="黑体" w:hAnsi="Times New Roman" w:cs="Times New Roman"/>
      <w:color w:val="auto"/>
    </w:rPr>
  </w:style>
  <w:style w:type="paragraph" w:customStyle="1" w:styleId="CharChar0">
    <w:name w:val="Char Char"/>
    <w:basedOn w:val="a"/>
    <w:qFormat/>
    <w:rsid w:val="00D52E24"/>
    <w:pPr>
      <w:widowControl/>
      <w:spacing w:after="160" w:line="240" w:lineRule="exact"/>
      <w:jc w:val="left"/>
    </w:pPr>
    <w:rPr>
      <w:rFonts w:ascii="Verdana" w:eastAsia="仿宋_GB2312" w:hAnsi="Verdana"/>
      <w:kern w:val="0"/>
      <w:sz w:val="24"/>
      <w:lang w:eastAsia="en-US"/>
    </w:rPr>
  </w:style>
  <w:style w:type="paragraph" w:customStyle="1" w:styleId="P3">
    <w:name w:val="P标3"/>
    <w:basedOn w:val="3"/>
    <w:rsid w:val="00D52E24"/>
    <w:pPr>
      <w:keepNext w:val="0"/>
      <w:keepLines w:val="0"/>
      <w:tabs>
        <w:tab w:val="left" w:pos="960"/>
      </w:tabs>
      <w:autoSpaceDE w:val="0"/>
      <w:autoSpaceDN w:val="0"/>
      <w:adjustRightInd w:val="0"/>
      <w:spacing w:before="120" w:after="120" w:line="480" w:lineRule="atLeast"/>
      <w:ind w:left="960" w:hanging="420"/>
    </w:pPr>
    <w:rPr>
      <w:rFonts w:eastAsia="楷体_GB2312" w:hAnsi="Times New Roman"/>
      <w:b w:val="0"/>
      <w:kern w:val="0"/>
    </w:rPr>
  </w:style>
  <w:style w:type="paragraph" w:customStyle="1" w:styleId="1a">
    <w:name w:val="封面标准号1"/>
    <w:rsid w:val="00D52E24"/>
    <w:pPr>
      <w:widowControl w:val="0"/>
      <w:kinsoku w:val="0"/>
      <w:overflowPunct w:val="0"/>
      <w:autoSpaceDE w:val="0"/>
      <w:autoSpaceDN w:val="0"/>
      <w:spacing w:before="308"/>
      <w:jc w:val="right"/>
      <w:textAlignment w:val="center"/>
    </w:pPr>
    <w:rPr>
      <w:sz w:val="28"/>
    </w:rPr>
  </w:style>
  <w:style w:type="paragraph" w:customStyle="1" w:styleId="-">
    <w:name w:val="签名 - 公司"/>
    <w:basedOn w:val="af1"/>
    <w:next w:val="affffffc"/>
    <w:qFormat/>
    <w:rsid w:val="00D52E24"/>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2f2">
    <w:name w:val="封面标准号2"/>
    <w:basedOn w:val="1a"/>
    <w:rsid w:val="00D52E24"/>
    <w:pPr>
      <w:framePr w:w="9138" w:h="1244" w:hRule="exact" w:wrap="around" w:vAnchor="page" w:hAnchor="margin" w:y="2908"/>
      <w:adjustRightInd w:val="0"/>
      <w:spacing w:before="357" w:line="280" w:lineRule="exact"/>
    </w:pPr>
  </w:style>
  <w:style w:type="paragraph" w:customStyle="1" w:styleId="afffffff6">
    <w:name w:val="封面标准代替信息"/>
    <w:basedOn w:val="2f2"/>
    <w:rsid w:val="00D52E24"/>
    <w:pPr>
      <w:framePr w:wrap="around"/>
      <w:spacing w:before="57"/>
    </w:pPr>
    <w:rPr>
      <w:rFonts w:ascii="宋体"/>
      <w:sz w:val="21"/>
    </w:rPr>
  </w:style>
  <w:style w:type="paragraph" w:customStyle="1" w:styleId="afffffff7">
    <w:name w:val="封面标准文稿类别"/>
    <w:rsid w:val="00D52E24"/>
    <w:pPr>
      <w:spacing w:before="440" w:line="400" w:lineRule="exact"/>
      <w:jc w:val="center"/>
    </w:pPr>
    <w:rPr>
      <w:rFonts w:ascii="宋体"/>
      <w:sz w:val="24"/>
    </w:rPr>
  </w:style>
  <w:style w:type="paragraph" w:customStyle="1" w:styleId="XGTL">
    <w:name w:val="XGT表格L"/>
    <w:basedOn w:val="a"/>
    <w:qFormat/>
    <w:rsid w:val="00D52E24"/>
    <w:pPr>
      <w:jc w:val="left"/>
    </w:pPr>
    <w:rPr>
      <w:rFonts w:ascii="Century" w:eastAsia="新宋体" w:hAnsi="Century"/>
      <w:szCs w:val="24"/>
      <w:lang w:eastAsia="ja-JP"/>
    </w:rPr>
  </w:style>
  <w:style w:type="paragraph" w:customStyle="1" w:styleId="xl69">
    <w:name w:val="xl69"/>
    <w:basedOn w:val="a"/>
    <w:qFormat/>
    <w:rsid w:val="00D52E24"/>
    <w:pPr>
      <w:widowControl/>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Char1CharCharChar">
    <w:name w:val="Char1 Char Char Char"/>
    <w:basedOn w:val="a"/>
    <w:rsid w:val="00D52E24"/>
  </w:style>
  <w:style w:type="paragraph" w:customStyle="1" w:styleId="xl32">
    <w:name w:val="xl32"/>
    <w:basedOn w:val="a"/>
    <w:qFormat/>
    <w:rsid w:val="00D52E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220505">
    <w:name w:val="样式 样式 小四 行距: 2 倍行距 + 首行缩进:  2 字符 段前: 0.5 行 段后: 0.5 行"/>
    <w:basedOn w:val="a"/>
    <w:qFormat/>
    <w:rsid w:val="00D52E24"/>
    <w:pPr>
      <w:spacing w:beforeLines="50" w:afterLines="50" w:line="360" w:lineRule="auto"/>
      <w:ind w:firstLineChars="200" w:firstLine="200"/>
    </w:pPr>
    <w:rPr>
      <w:sz w:val="24"/>
    </w:rPr>
  </w:style>
  <w:style w:type="paragraph" w:customStyle="1" w:styleId="CM48">
    <w:name w:val="CM48"/>
    <w:basedOn w:val="Default"/>
    <w:next w:val="Default"/>
    <w:qFormat/>
    <w:rsid w:val="00D52E24"/>
    <w:pPr>
      <w:spacing w:after="150"/>
    </w:pPr>
    <w:rPr>
      <w:rFonts w:ascii="黑体" w:eastAsia="黑体" w:hAnsi="Times New Roman" w:cs="Times New Roman"/>
      <w:color w:val="auto"/>
    </w:rPr>
  </w:style>
  <w:style w:type="paragraph" w:customStyle="1" w:styleId="afffffff8">
    <w:name w:val="其他标准称谓"/>
    <w:rsid w:val="00D52E24"/>
    <w:pPr>
      <w:spacing w:line="0" w:lineRule="atLeast"/>
      <w:jc w:val="distribute"/>
    </w:pPr>
    <w:rPr>
      <w:rFonts w:ascii="黑体" w:eastAsia="黑体" w:hAnsi="宋体"/>
      <w:sz w:val="52"/>
    </w:rPr>
  </w:style>
  <w:style w:type="paragraph" w:customStyle="1" w:styleId="xl36">
    <w:name w:val="xl36"/>
    <w:basedOn w:val="a"/>
    <w:qFormat/>
    <w:rsid w:val="00D52E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ffff9">
    <w:name w:val="一级正文"/>
    <w:basedOn w:val="a"/>
    <w:qFormat/>
    <w:rsid w:val="00D52E24"/>
    <w:pPr>
      <w:spacing w:line="360" w:lineRule="auto"/>
      <w:ind w:firstLineChars="200" w:firstLine="480"/>
    </w:pPr>
    <w:rPr>
      <w:sz w:val="24"/>
      <w:szCs w:val="24"/>
    </w:rPr>
  </w:style>
  <w:style w:type="paragraph" w:customStyle="1" w:styleId="CM5">
    <w:name w:val="CM5"/>
    <w:basedOn w:val="Default"/>
    <w:next w:val="Default"/>
    <w:qFormat/>
    <w:rsid w:val="00D52E24"/>
    <w:pPr>
      <w:spacing w:line="623" w:lineRule="atLeast"/>
    </w:pPr>
    <w:rPr>
      <w:rFonts w:ascii="黑体" w:eastAsia="黑体" w:hAnsi="Times New Roman" w:cs="Times New Roman"/>
      <w:color w:val="auto"/>
    </w:rPr>
  </w:style>
  <w:style w:type="paragraph" w:customStyle="1" w:styleId="53">
    <w:name w:val="标题5"/>
    <w:basedOn w:val="a"/>
    <w:rsid w:val="00D52E24"/>
    <w:pPr>
      <w:spacing w:before="120" w:after="120"/>
    </w:pPr>
    <w:rPr>
      <w:rFonts w:ascii="宋体"/>
      <w:b/>
      <w:sz w:val="28"/>
      <w:szCs w:val="24"/>
    </w:rPr>
  </w:style>
  <w:style w:type="paragraph" w:customStyle="1" w:styleId="1b">
    <w:name w:val="正文1"/>
    <w:basedOn w:val="a"/>
    <w:qFormat/>
    <w:rsid w:val="00D52E24"/>
    <w:pPr>
      <w:adjustRightInd w:val="0"/>
      <w:spacing w:line="312" w:lineRule="atLeast"/>
    </w:pPr>
    <w:rPr>
      <w:kern w:val="0"/>
      <w:sz w:val="28"/>
    </w:rPr>
  </w:style>
  <w:style w:type="paragraph" w:customStyle="1" w:styleId="xl72">
    <w:name w:val="xl72"/>
    <w:basedOn w:val="a"/>
    <w:qFormat/>
    <w:rsid w:val="00D52E24"/>
    <w:pPr>
      <w:widowControl/>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unnamed1">
    <w:name w:val="unnamed1"/>
    <w:basedOn w:val="a"/>
    <w:rsid w:val="00D52E24"/>
    <w:pPr>
      <w:widowControl/>
      <w:spacing w:before="100" w:beforeAutospacing="1" w:after="100" w:afterAutospacing="1"/>
      <w:jc w:val="left"/>
    </w:pPr>
    <w:rPr>
      <w:rFonts w:ascii="宋体" w:hAnsi="宋体" w:cs="宋体"/>
      <w:color w:val="000000"/>
      <w:kern w:val="0"/>
      <w:sz w:val="18"/>
      <w:szCs w:val="18"/>
    </w:rPr>
  </w:style>
  <w:style w:type="paragraph" w:customStyle="1" w:styleId="CharCharCharCharCharCharCharCharCharCharCharChar1CharCharCharChar">
    <w:name w:val="Char Char Char Char Char Char Char Char Char Char Char Char1 Char Char Char Char"/>
    <w:basedOn w:val="a"/>
    <w:rsid w:val="00D52E24"/>
    <w:pPr>
      <w:widowControl/>
      <w:spacing w:after="160" w:line="240" w:lineRule="exact"/>
      <w:jc w:val="center"/>
    </w:pPr>
    <w:rPr>
      <w:sz w:val="24"/>
      <w:szCs w:val="24"/>
    </w:rPr>
  </w:style>
  <w:style w:type="paragraph" w:customStyle="1" w:styleId="afffffffa">
    <w:name w:val="正文图标题"/>
    <w:next w:val="afff3"/>
    <w:rsid w:val="00D52E24"/>
    <w:pPr>
      <w:tabs>
        <w:tab w:val="left" w:pos="720"/>
      </w:tabs>
      <w:ind w:left="720" w:hanging="720"/>
      <w:jc w:val="center"/>
    </w:pPr>
    <w:rPr>
      <w:rFonts w:ascii="黑体" w:eastAsia="黑体"/>
      <w:sz w:val="21"/>
    </w:rPr>
  </w:style>
  <w:style w:type="paragraph" w:customStyle="1" w:styleId="ParaCharCharCharChar">
    <w:name w:val="默认段落字体 Para Char Char Char Char"/>
    <w:basedOn w:val="a"/>
    <w:rsid w:val="00D52E24"/>
    <w:rPr>
      <w:szCs w:val="24"/>
    </w:rPr>
  </w:style>
  <w:style w:type="paragraph" w:customStyle="1" w:styleId="afffffffb">
    <w:name w:val="目次、索引正文"/>
    <w:rsid w:val="00D52E24"/>
    <w:pPr>
      <w:tabs>
        <w:tab w:val="left" w:pos="1182"/>
      </w:tabs>
      <w:spacing w:line="320" w:lineRule="exact"/>
      <w:jc w:val="both"/>
    </w:pPr>
    <w:rPr>
      <w:rFonts w:ascii="宋体"/>
      <w:sz w:val="21"/>
    </w:rPr>
  </w:style>
  <w:style w:type="paragraph" w:customStyle="1" w:styleId="54">
    <w:name w:val="样式5"/>
    <w:basedOn w:val="45"/>
    <w:next w:val="45"/>
    <w:qFormat/>
    <w:rsid w:val="00D52E24"/>
    <w:pPr>
      <w:tabs>
        <w:tab w:val="clear" w:pos="2328"/>
        <w:tab w:val="right" w:leader="dot" w:pos="8296"/>
        <w:tab w:val="right" w:leader="dot" w:pos="9344"/>
        <w:tab w:val="right" w:leader="dot" w:pos="9458"/>
      </w:tabs>
      <w:spacing w:before="120" w:after="120"/>
      <w:ind w:left="0" w:firstLine="0"/>
      <w:jc w:val="center"/>
    </w:pPr>
    <w:rPr>
      <w:bCs/>
      <w:caps/>
    </w:rPr>
  </w:style>
  <w:style w:type="paragraph" w:customStyle="1" w:styleId="xl48">
    <w:name w:val="xl48"/>
    <w:basedOn w:val="a"/>
    <w:qFormat/>
    <w:rsid w:val="00D52E2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CharCharChar">
    <w:name w:val="Char Char Char"/>
    <w:basedOn w:val="a"/>
    <w:rsid w:val="00D52E24"/>
    <w:pPr>
      <w:widowControl/>
      <w:spacing w:after="160" w:line="240" w:lineRule="exact"/>
      <w:jc w:val="left"/>
    </w:pPr>
    <w:rPr>
      <w:rFonts w:ascii="Verdana" w:eastAsia="仿宋_GB2312" w:hAnsi="Verdana"/>
      <w:kern w:val="0"/>
      <w:sz w:val="24"/>
      <w:lang w:eastAsia="en-US"/>
    </w:rPr>
  </w:style>
  <w:style w:type="paragraph" w:customStyle="1" w:styleId="CharChar1CharCharCharChar">
    <w:name w:val="Char Char1 Char Char Char Char"/>
    <w:basedOn w:val="a"/>
    <w:qFormat/>
    <w:rsid w:val="00D52E24"/>
    <w:pPr>
      <w:widowControl/>
      <w:spacing w:after="160" w:line="240" w:lineRule="exact"/>
      <w:jc w:val="left"/>
    </w:pPr>
    <w:rPr>
      <w:rFonts w:ascii="Arial" w:eastAsia="Times New Roman" w:hAnsi="Arial"/>
      <w:kern w:val="0"/>
      <w:sz w:val="20"/>
      <w:lang w:eastAsia="en-US"/>
    </w:rPr>
  </w:style>
  <w:style w:type="paragraph" w:customStyle="1" w:styleId="xl70">
    <w:name w:val="xl70"/>
    <w:basedOn w:val="a"/>
    <w:rsid w:val="00D52E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CM42">
    <w:name w:val="CM42"/>
    <w:basedOn w:val="Default"/>
    <w:next w:val="Default"/>
    <w:qFormat/>
    <w:rsid w:val="00D52E24"/>
    <w:pPr>
      <w:spacing w:after="420"/>
    </w:pPr>
    <w:rPr>
      <w:rFonts w:ascii="黑体" w:eastAsia="黑体" w:hAnsi="Times New Roman" w:cs="Times New Roman"/>
      <w:color w:val="auto"/>
    </w:rPr>
  </w:style>
  <w:style w:type="paragraph" w:customStyle="1" w:styleId="afffffffc">
    <w:name w:val="粉标题"/>
    <w:basedOn w:val="a"/>
    <w:rsid w:val="00D52E24"/>
    <w:pPr>
      <w:widowControl/>
      <w:tabs>
        <w:tab w:val="left" w:pos="720"/>
      </w:tabs>
      <w:spacing w:beforeLines="50" w:line="360" w:lineRule="auto"/>
      <w:ind w:left="720" w:hanging="720"/>
      <w:jc w:val="left"/>
    </w:pPr>
    <w:rPr>
      <w:rFonts w:ascii="宋体" w:eastAsia="黑体" w:hAnsi="宋体"/>
      <w:b/>
      <w:bCs/>
      <w:color w:val="000000"/>
      <w:sz w:val="24"/>
      <w:szCs w:val="21"/>
    </w:rPr>
  </w:style>
  <w:style w:type="paragraph" w:customStyle="1" w:styleId="CharCharChar1CharCharCharCharCharCharChar">
    <w:name w:val="Char Char Char1 Char Char Char Char Char Char Char"/>
    <w:basedOn w:val="a"/>
    <w:rsid w:val="00D52E24"/>
    <w:pPr>
      <w:widowControl/>
      <w:spacing w:after="160" w:line="240" w:lineRule="exact"/>
      <w:jc w:val="left"/>
    </w:pPr>
    <w:rPr>
      <w:rFonts w:ascii="Verdana" w:hAnsi="Verdana"/>
      <w:kern w:val="0"/>
      <w:lang w:eastAsia="en-US"/>
    </w:rPr>
  </w:style>
  <w:style w:type="paragraph" w:customStyle="1" w:styleId="Web">
    <w:name w:val="普通 (Web)"/>
    <w:basedOn w:val="a"/>
    <w:rsid w:val="00D52E24"/>
    <w:pPr>
      <w:widowControl/>
      <w:spacing w:before="100" w:beforeAutospacing="1" w:after="100" w:afterAutospacing="1"/>
      <w:jc w:val="left"/>
    </w:pPr>
    <w:rPr>
      <w:rFonts w:ascii="宋体" w:hAnsi="宋体"/>
      <w:kern w:val="0"/>
      <w:sz w:val="24"/>
    </w:rPr>
  </w:style>
  <w:style w:type="paragraph" w:customStyle="1" w:styleId="05050">
    <w:name w:val="三级标题 + 段前: 0.5 行 段后: 0.5 行"/>
    <w:basedOn w:val="affffff2"/>
    <w:qFormat/>
    <w:rsid w:val="00D52E24"/>
    <w:pPr>
      <w:spacing w:before="156" w:after="156"/>
    </w:pPr>
    <w:rPr>
      <w:rFonts w:cs="宋体"/>
      <w:szCs w:val="20"/>
    </w:rPr>
  </w:style>
  <w:style w:type="paragraph" w:customStyle="1" w:styleId="NewNewNew">
    <w:name w:val="正文 New New New"/>
    <w:qFormat/>
    <w:rsid w:val="00D52E24"/>
    <w:pPr>
      <w:widowControl w:val="0"/>
      <w:jc w:val="both"/>
    </w:pPr>
    <w:rPr>
      <w:kern w:val="2"/>
      <w:sz w:val="21"/>
      <w:szCs w:val="22"/>
    </w:rPr>
  </w:style>
  <w:style w:type="paragraph" w:customStyle="1" w:styleId="CharChar1">
    <w:name w:val="Char Char1"/>
    <w:basedOn w:val="a"/>
    <w:rsid w:val="00D52E24"/>
    <w:pPr>
      <w:widowControl/>
      <w:spacing w:after="160" w:line="240" w:lineRule="exact"/>
      <w:jc w:val="left"/>
    </w:pPr>
    <w:rPr>
      <w:rFonts w:ascii="Verdana" w:eastAsia="楷体_GB2312" w:hAnsi="Verdana"/>
      <w:b/>
      <w:i/>
      <w:iCs/>
      <w:color w:val="000000"/>
      <w:kern w:val="0"/>
      <w:sz w:val="20"/>
      <w:lang w:eastAsia="en-US"/>
    </w:rPr>
  </w:style>
  <w:style w:type="paragraph" w:customStyle="1" w:styleId="xl44">
    <w:name w:val="xl44"/>
    <w:basedOn w:val="a"/>
    <w:qFormat/>
    <w:rsid w:val="00D52E2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CharCharCharCharCharCharCharCharCharCharCharChar1CharCharChar1Char">
    <w:name w:val="Char Char Char Char Char Char Char Char Char Char Char Char Char Char Char Char Char Char1 Char Char Char1 Char"/>
    <w:basedOn w:val="a"/>
    <w:qFormat/>
    <w:rsid w:val="00D52E24"/>
    <w:pPr>
      <w:tabs>
        <w:tab w:val="left" w:pos="284"/>
      </w:tabs>
      <w:ind w:left="284" w:hanging="284"/>
    </w:pPr>
    <w:rPr>
      <w:sz w:val="24"/>
      <w:szCs w:val="24"/>
    </w:rPr>
  </w:style>
  <w:style w:type="paragraph" w:customStyle="1" w:styleId="afffffffd">
    <w:name w:val="五级标题"/>
    <w:basedOn w:val="a"/>
    <w:next w:val="a"/>
    <w:rsid w:val="00D52E24"/>
    <w:pPr>
      <w:spacing w:beforeLines="50" w:afterLines="50" w:line="360" w:lineRule="auto"/>
      <w:outlineLvl w:val="4"/>
    </w:pPr>
    <w:rPr>
      <w:szCs w:val="24"/>
    </w:rPr>
  </w:style>
  <w:style w:type="paragraph" w:customStyle="1" w:styleId="font8">
    <w:name w:val="font8"/>
    <w:basedOn w:val="a"/>
    <w:qFormat/>
    <w:rsid w:val="00D52E24"/>
    <w:pPr>
      <w:widowControl/>
      <w:spacing w:before="100" w:beforeAutospacing="1" w:after="100" w:afterAutospacing="1"/>
      <w:jc w:val="left"/>
    </w:pPr>
    <w:rPr>
      <w:rFonts w:eastAsia="Arial Unicode MS"/>
      <w:kern w:val="0"/>
      <w:sz w:val="28"/>
      <w:szCs w:val="28"/>
      <w:u w:val="single"/>
    </w:rPr>
  </w:style>
  <w:style w:type="paragraph" w:customStyle="1" w:styleId="xl31">
    <w:name w:val="xl31"/>
    <w:basedOn w:val="a"/>
    <w:rsid w:val="00D52E2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8"/>
      <w:szCs w:val="28"/>
    </w:rPr>
  </w:style>
  <w:style w:type="character" w:customStyle="1" w:styleId="Char31">
    <w:name w:val="纯文本 Char3"/>
    <w:uiPriority w:val="99"/>
    <w:qFormat/>
    <w:rsid w:val="00D52E24"/>
    <w:rPr>
      <w:rFonts w:ascii="宋体" w:hAnsi="Courier New"/>
      <w:kern w:val="2"/>
      <w:sz w:val="21"/>
    </w:rPr>
  </w:style>
  <w:style w:type="character" w:customStyle="1" w:styleId="Char24">
    <w:name w:val="批注文字 Char2"/>
    <w:uiPriority w:val="99"/>
    <w:qFormat/>
    <w:rsid w:val="00D52E24"/>
    <w:rPr>
      <w:kern w:val="2"/>
      <w:sz w:val="21"/>
      <w:szCs w:val="24"/>
    </w:rPr>
  </w:style>
  <w:style w:type="character" w:customStyle="1" w:styleId="3Char10">
    <w:name w:val="标题 3 Char1"/>
    <w:qFormat/>
    <w:rsid w:val="00D52E24"/>
    <w:rPr>
      <w:rFonts w:ascii="宋体" w:eastAsia="宋体" w:hAnsi="宋体" w:cs="Times New Roman"/>
      <w:b/>
      <w:sz w:val="24"/>
      <w:szCs w:val="20"/>
    </w:rPr>
  </w:style>
  <w:style w:type="paragraph" w:customStyle="1" w:styleId="400">
    <w:name w:val="标题 4_0"/>
    <w:basedOn w:val="43"/>
    <w:next w:val="a"/>
    <w:qFormat/>
    <w:rsid w:val="00D52E24"/>
    <w:pPr>
      <w:autoSpaceDE w:val="0"/>
      <w:autoSpaceDN w:val="0"/>
      <w:adjustRightInd w:val="0"/>
      <w:snapToGrid w:val="0"/>
      <w:spacing w:line="360" w:lineRule="auto"/>
      <w:outlineLvl w:val="3"/>
    </w:pPr>
    <w:rPr>
      <w:rFonts w:ascii="宋体" w:hAnsi="Arial" w:cs="宋体"/>
      <w:color w:val="000000"/>
      <w:kern w:val="0"/>
      <w:szCs w:val="20"/>
    </w:rPr>
  </w:style>
  <w:style w:type="paragraph" w:customStyle="1" w:styleId="100">
    <w:name w:val="正文_1_0_0"/>
    <w:rsid w:val="00D52E24"/>
    <w:pPr>
      <w:widowControl w:val="0"/>
      <w:jc w:val="both"/>
    </w:pPr>
    <w:rPr>
      <w:kern w:val="2"/>
      <w:sz w:val="21"/>
      <w:szCs w:val="21"/>
    </w:rPr>
  </w:style>
  <w:style w:type="paragraph" w:customStyle="1" w:styleId="200">
    <w:name w:val="正文_2_0_0"/>
    <w:rsid w:val="00D52E24"/>
    <w:pPr>
      <w:widowControl w:val="0"/>
      <w:jc w:val="both"/>
    </w:pPr>
    <w:rPr>
      <w:rFonts w:ascii="Calibri" w:hAnsi="Calibri" w:cs="Calibri"/>
      <w:kern w:val="2"/>
      <w:sz w:val="21"/>
      <w:szCs w:val="21"/>
    </w:rPr>
  </w:style>
  <w:style w:type="paragraph" w:customStyle="1" w:styleId="00">
    <w:name w:val="纯文本_0_0"/>
    <w:basedOn w:val="a"/>
    <w:link w:val="Char00"/>
    <w:unhideWhenUsed/>
    <w:rsid w:val="00D52E24"/>
    <w:pPr>
      <w:widowControl/>
      <w:jc w:val="left"/>
    </w:pPr>
    <w:rPr>
      <w:rFonts w:ascii="宋体" w:hAnsi="Courier New"/>
      <w:kern w:val="0"/>
      <w:sz w:val="20"/>
      <w:szCs w:val="21"/>
    </w:rPr>
  </w:style>
  <w:style w:type="character" w:customStyle="1" w:styleId="Char00">
    <w:name w:val="纯文本 Char_0_0"/>
    <w:link w:val="00"/>
    <w:locked/>
    <w:rsid w:val="00D52E24"/>
    <w:rPr>
      <w:rFonts w:ascii="宋体" w:hAnsi="Courier New"/>
      <w:szCs w:val="21"/>
    </w:rPr>
  </w:style>
  <w:style w:type="paragraph" w:customStyle="1" w:styleId="300">
    <w:name w:val="正文_3_0"/>
    <w:qFormat/>
    <w:rsid w:val="00D52E24"/>
    <w:pPr>
      <w:widowControl w:val="0"/>
      <w:jc w:val="both"/>
    </w:pPr>
    <w:rPr>
      <w:kern w:val="2"/>
      <w:sz w:val="21"/>
      <w:szCs w:val="24"/>
    </w:rPr>
  </w:style>
  <w:style w:type="paragraph" w:customStyle="1" w:styleId="201">
    <w:name w:val="正文_2_0"/>
    <w:qFormat/>
    <w:rsid w:val="00D52E24"/>
    <w:pPr>
      <w:widowControl w:val="0"/>
      <w:jc w:val="both"/>
    </w:pPr>
    <w:rPr>
      <w:kern w:val="2"/>
      <w:sz w:val="21"/>
      <w:szCs w:val="24"/>
    </w:rPr>
  </w:style>
  <w:style w:type="character" w:customStyle="1" w:styleId="Char19">
    <w:name w:val="日期 Char1"/>
    <w:qFormat/>
    <w:rsid w:val="00D52E24"/>
    <w:rPr>
      <w:rFonts w:eastAsia="宋体"/>
      <w:sz w:val="32"/>
      <w:lang w:val="en-US" w:eastAsia="zh-CN" w:bidi="ar-SA"/>
    </w:rPr>
  </w:style>
  <w:style w:type="paragraph" w:customStyle="1" w:styleId="101">
    <w:name w:val="正文_1_0"/>
    <w:qFormat/>
    <w:rsid w:val="00D52E24"/>
    <w:pPr>
      <w:widowControl w:val="0"/>
      <w:jc w:val="both"/>
    </w:pPr>
    <w:rPr>
      <w:rFonts w:ascii="Calibri" w:hAnsi="Calibri"/>
      <w:kern w:val="2"/>
      <w:sz w:val="21"/>
      <w:szCs w:val="22"/>
    </w:rPr>
  </w:style>
  <w:style w:type="paragraph" w:customStyle="1" w:styleId="Normal0">
    <w:name w:val="Normal_0"/>
    <w:rsid w:val="00D52E24"/>
    <w:pPr>
      <w:widowControl w:val="0"/>
      <w:jc w:val="both"/>
    </w:pPr>
    <w:rPr>
      <w:rFonts w:ascii="Calibri" w:hAnsi="Calibri" w:hint="eastAsia"/>
      <w:kern w:val="2"/>
      <w:sz w:val="21"/>
    </w:rPr>
  </w:style>
  <w:style w:type="paragraph" w:customStyle="1" w:styleId="1c">
    <w:name w:val="普通(网站)_1"/>
    <w:basedOn w:val="101"/>
    <w:rsid w:val="00D52E24"/>
    <w:pPr>
      <w:widowControl/>
      <w:spacing w:before="100" w:beforeAutospacing="1" w:after="100" w:afterAutospacing="1"/>
      <w:jc w:val="left"/>
    </w:pPr>
    <w:rPr>
      <w:rFonts w:ascii="宋体" w:hAnsi="宋体" w:cs="宋体"/>
      <w:kern w:val="0"/>
      <w:sz w:val="24"/>
      <w:szCs w:val="24"/>
    </w:rPr>
  </w:style>
  <w:style w:type="paragraph" w:customStyle="1" w:styleId="000">
    <w:name w:val="正文_0_0"/>
    <w:qFormat/>
    <w:rsid w:val="00D52E24"/>
    <w:pPr>
      <w:widowControl w:val="0"/>
      <w:jc w:val="both"/>
    </w:pPr>
    <w:rPr>
      <w:kern w:val="2"/>
      <w:sz w:val="21"/>
      <w:szCs w:val="24"/>
    </w:rPr>
  </w:style>
  <w:style w:type="paragraph" w:customStyle="1" w:styleId="1d">
    <w:name w:val="1"/>
    <w:basedOn w:val="a"/>
    <w:next w:val="ac"/>
    <w:qFormat/>
    <w:rsid w:val="00D52E24"/>
    <w:rPr>
      <w:rFonts w:ascii="宋体" w:hAnsi="Courier New"/>
    </w:rPr>
  </w:style>
  <w:style w:type="character" w:customStyle="1" w:styleId="Char32">
    <w:name w:val="正文文本缩进 Char3"/>
    <w:qFormat/>
    <w:rsid w:val="00D52E24"/>
    <w:rPr>
      <w:rFonts w:ascii="楷体_GB2312" w:eastAsia="楷体_GB2312" w:hAnsi="宋体"/>
      <w:kern w:val="2"/>
      <w:sz w:val="28"/>
      <w:lang w:val="en-US" w:eastAsia="zh-CN" w:bidi="ar-SA"/>
    </w:rPr>
  </w:style>
  <w:style w:type="paragraph" w:customStyle="1" w:styleId="0NewNewNewNewNewNew">
    <w:name w:val="正文_0 New New New New New New"/>
    <w:rsid w:val="00D52E24"/>
    <w:pPr>
      <w:widowControl w:val="0"/>
      <w:jc w:val="both"/>
    </w:pPr>
    <w:rPr>
      <w:kern w:val="2"/>
      <w:sz w:val="21"/>
      <w:szCs w:val="21"/>
    </w:rPr>
  </w:style>
  <w:style w:type="paragraph" w:customStyle="1" w:styleId="01">
    <w:name w:val="正文文本缩进_0"/>
    <w:basedOn w:val="15"/>
    <w:link w:val="CharChar2"/>
    <w:uiPriority w:val="99"/>
    <w:rsid w:val="00D52E24"/>
    <w:pPr>
      <w:spacing w:line="520" w:lineRule="exact"/>
      <w:ind w:firstLine="630"/>
    </w:pPr>
    <w:rPr>
      <w:rFonts w:ascii="Calibri" w:eastAsia="仿宋_GB2312" w:hAnsi="Calibri"/>
      <w:spacing w:val="-20"/>
      <w:kern w:val="0"/>
      <w:sz w:val="24"/>
    </w:rPr>
  </w:style>
  <w:style w:type="character" w:customStyle="1" w:styleId="CharChar2">
    <w:name w:val="正文文本缩进 Char Char"/>
    <w:link w:val="01"/>
    <w:uiPriority w:val="99"/>
    <w:locked/>
    <w:rsid w:val="00D52E24"/>
    <w:rPr>
      <w:rFonts w:ascii="Calibri" w:eastAsia="仿宋_GB2312" w:hAnsi="Calibri"/>
      <w:spacing w:val="-20"/>
      <w:sz w:val="24"/>
      <w:szCs w:val="24"/>
    </w:rPr>
  </w:style>
  <w:style w:type="character" w:customStyle="1" w:styleId="Char1a">
    <w:name w:val="纯文本 Char_1"/>
    <w:link w:val="2f3"/>
    <w:locked/>
    <w:rsid w:val="00D52E24"/>
    <w:rPr>
      <w:rFonts w:ascii="宋体" w:hAnsi="Courier New"/>
      <w:kern w:val="2"/>
      <w:sz w:val="21"/>
      <w:szCs w:val="21"/>
      <w:lang w:val="en-US" w:eastAsia="zh-CN"/>
    </w:rPr>
  </w:style>
  <w:style w:type="paragraph" w:customStyle="1" w:styleId="2f3">
    <w:name w:val="纯文本2"/>
    <w:basedOn w:val="a"/>
    <w:link w:val="Char1a"/>
    <w:rsid w:val="00D52E24"/>
    <w:pPr>
      <w:widowControl/>
      <w:jc w:val="left"/>
    </w:pPr>
    <w:rPr>
      <w:rFonts w:ascii="宋体" w:hAnsi="Courier New"/>
      <w:szCs w:val="21"/>
    </w:rPr>
  </w:style>
  <w:style w:type="paragraph" w:customStyle="1" w:styleId="102">
    <w:name w:val="1_0"/>
    <w:basedOn w:val="a"/>
    <w:next w:val="2f3"/>
    <w:rsid w:val="00D52E24"/>
    <w:rPr>
      <w:rFonts w:ascii="宋体" w:hAnsi="Courier New"/>
    </w:rPr>
  </w:style>
  <w:style w:type="character" w:customStyle="1" w:styleId="spana0">
    <w:name w:val="span_a0"/>
    <w:qFormat/>
    <w:rsid w:val="00D52E24"/>
  </w:style>
  <w:style w:type="paragraph" w:customStyle="1" w:styleId="DocDefaults">
    <w:name w:val="DocDefaults"/>
    <w:basedOn w:val="a"/>
    <w:qFormat/>
    <w:rsid w:val="00D52E24"/>
    <w:pPr>
      <w:widowControl/>
      <w:spacing w:line="276" w:lineRule="auto"/>
      <w:jc w:val="left"/>
    </w:pPr>
    <w:rPr>
      <w:kern w:val="0"/>
      <w:sz w:val="20"/>
      <w:lang w:eastAsia="en-US"/>
    </w:rPr>
  </w:style>
  <w:style w:type="paragraph" w:customStyle="1" w:styleId="0000">
    <w:name w:val="正文_0_0_0"/>
    <w:rsid w:val="00D52E24"/>
    <w:rPr>
      <w:rFonts w:ascii="Calibri" w:hAnsi="Calibri" w:hint="eastAsia"/>
      <w:sz w:val="21"/>
    </w:rPr>
  </w:style>
  <w:style w:type="paragraph" w:customStyle="1" w:styleId="null3">
    <w:name w:val="null3"/>
    <w:hidden/>
    <w:qFormat/>
    <w:rsid w:val="005948A2"/>
    <w:rPr>
      <w:rFonts w:ascii="Calibri" w:hAnsi="Calibri" w:hint="eastAsia"/>
    </w:rPr>
  </w:style>
  <w:style w:type="character" w:customStyle="1" w:styleId="0001">
    <w:name w:val="000 字符"/>
    <w:link w:val="0002"/>
    <w:locked/>
    <w:rsid w:val="002B41F6"/>
    <w:rPr>
      <w:rFonts w:ascii="宋体" w:hAnsi="宋体"/>
      <w:sz w:val="28"/>
      <w:szCs w:val="24"/>
      <w:u w:val="single"/>
    </w:rPr>
  </w:style>
  <w:style w:type="paragraph" w:customStyle="1" w:styleId="0002">
    <w:name w:val="000"/>
    <w:basedOn w:val="a"/>
    <w:link w:val="0001"/>
    <w:rsid w:val="002B41F6"/>
    <w:pPr>
      <w:spacing w:before="120"/>
      <w:ind w:firstLineChars="200" w:firstLine="560"/>
    </w:pPr>
    <w:rPr>
      <w:rFonts w:ascii="宋体" w:hAnsi="宋体"/>
      <w:kern w:val="0"/>
      <w:sz w:val="28"/>
      <w:szCs w:val="24"/>
      <w:u w:val="single"/>
    </w:rPr>
  </w:style>
  <w:style w:type="paragraph" w:customStyle="1" w:styleId="afffffffe">
    <w:name w:val="大分"/>
    <w:basedOn w:val="a"/>
    <w:rsid w:val="000C2588"/>
    <w:pPr>
      <w:autoSpaceDE w:val="0"/>
      <w:autoSpaceDN w:val="0"/>
      <w:adjustRightInd w:val="0"/>
      <w:spacing w:line="288" w:lineRule="auto"/>
      <w:ind w:firstLine="480"/>
      <w:jc w:val="left"/>
    </w:pPr>
    <w:rPr>
      <w:rFonts w:ascii="宋体"/>
      <w:kern w:val="0"/>
      <w:sz w:val="24"/>
    </w:rPr>
  </w:style>
</w:styles>
</file>

<file path=word/webSettings.xml><?xml version="1.0" encoding="utf-8"?>
<w:webSettings xmlns:r="http://schemas.openxmlformats.org/officeDocument/2006/relationships" xmlns:w="http://schemas.openxmlformats.org/wordprocessingml/2006/main">
  <w:divs>
    <w:div w:id="143132386">
      <w:bodyDiv w:val="1"/>
      <w:marLeft w:val="0"/>
      <w:marRight w:val="0"/>
      <w:marTop w:val="0"/>
      <w:marBottom w:val="0"/>
      <w:divBdr>
        <w:top w:val="none" w:sz="0" w:space="0" w:color="auto"/>
        <w:left w:val="none" w:sz="0" w:space="0" w:color="auto"/>
        <w:bottom w:val="none" w:sz="0" w:space="0" w:color="auto"/>
        <w:right w:val="none" w:sz="0" w:space="0" w:color="auto"/>
      </w:divBdr>
    </w:div>
    <w:div w:id="159393075">
      <w:bodyDiv w:val="1"/>
      <w:marLeft w:val="0"/>
      <w:marRight w:val="0"/>
      <w:marTop w:val="0"/>
      <w:marBottom w:val="0"/>
      <w:divBdr>
        <w:top w:val="none" w:sz="0" w:space="0" w:color="auto"/>
        <w:left w:val="none" w:sz="0" w:space="0" w:color="auto"/>
        <w:bottom w:val="none" w:sz="0" w:space="0" w:color="auto"/>
        <w:right w:val="none" w:sz="0" w:space="0" w:color="auto"/>
      </w:divBdr>
    </w:div>
    <w:div w:id="342440586">
      <w:bodyDiv w:val="1"/>
      <w:marLeft w:val="0"/>
      <w:marRight w:val="0"/>
      <w:marTop w:val="0"/>
      <w:marBottom w:val="0"/>
      <w:divBdr>
        <w:top w:val="none" w:sz="0" w:space="0" w:color="auto"/>
        <w:left w:val="none" w:sz="0" w:space="0" w:color="auto"/>
        <w:bottom w:val="none" w:sz="0" w:space="0" w:color="auto"/>
        <w:right w:val="none" w:sz="0" w:space="0" w:color="auto"/>
      </w:divBdr>
    </w:div>
    <w:div w:id="414858606">
      <w:bodyDiv w:val="1"/>
      <w:marLeft w:val="0"/>
      <w:marRight w:val="0"/>
      <w:marTop w:val="0"/>
      <w:marBottom w:val="0"/>
      <w:divBdr>
        <w:top w:val="none" w:sz="0" w:space="0" w:color="auto"/>
        <w:left w:val="none" w:sz="0" w:space="0" w:color="auto"/>
        <w:bottom w:val="none" w:sz="0" w:space="0" w:color="auto"/>
        <w:right w:val="none" w:sz="0" w:space="0" w:color="auto"/>
      </w:divBdr>
    </w:div>
    <w:div w:id="474185219">
      <w:bodyDiv w:val="1"/>
      <w:marLeft w:val="0"/>
      <w:marRight w:val="0"/>
      <w:marTop w:val="0"/>
      <w:marBottom w:val="0"/>
      <w:divBdr>
        <w:top w:val="none" w:sz="0" w:space="0" w:color="auto"/>
        <w:left w:val="none" w:sz="0" w:space="0" w:color="auto"/>
        <w:bottom w:val="none" w:sz="0" w:space="0" w:color="auto"/>
        <w:right w:val="none" w:sz="0" w:space="0" w:color="auto"/>
      </w:divBdr>
    </w:div>
    <w:div w:id="695041176">
      <w:bodyDiv w:val="1"/>
      <w:marLeft w:val="0"/>
      <w:marRight w:val="0"/>
      <w:marTop w:val="0"/>
      <w:marBottom w:val="0"/>
      <w:divBdr>
        <w:top w:val="none" w:sz="0" w:space="0" w:color="auto"/>
        <w:left w:val="none" w:sz="0" w:space="0" w:color="auto"/>
        <w:bottom w:val="none" w:sz="0" w:space="0" w:color="auto"/>
        <w:right w:val="none" w:sz="0" w:space="0" w:color="auto"/>
      </w:divBdr>
    </w:div>
    <w:div w:id="855382809">
      <w:bodyDiv w:val="1"/>
      <w:marLeft w:val="0"/>
      <w:marRight w:val="0"/>
      <w:marTop w:val="0"/>
      <w:marBottom w:val="0"/>
      <w:divBdr>
        <w:top w:val="none" w:sz="0" w:space="0" w:color="auto"/>
        <w:left w:val="none" w:sz="0" w:space="0" w:color="auto"/>
        <w:bottom w:val="none" w:sz="0" w:space="0" w:color="auto"/>
        <w:right w:val="none" w:sz="0" w:space="0" w:color="auto"/>
      </w:divBdr>
    </w:div>
    <w:div w:id="977681465">
      <w:bodyDiv w:val="1"/>
      <w:marLeft w:val="0"/>
      <w:marRight w:val="0"/>
      <w:marTop w:val="0"/>
      <w:marBottom w:val="0"/>
      <w:divBdr>
        <w:top w:val="none" w:sz="0" w:space="0" w:color="auto"/>
        <w:left w:val="none" w:sz="0" w:space="0" w:color="auto"/>
        <w:bottom w:val="none" w:sz="0" w:space="0" w:color="auto"/>
        <w:right w:val="none" w:sz="0" w:space="0" w:color="auto"/>
      </w:divBdr>
    </w:div>
    <w:div w:id="1259559028">
      <w:bodyDiv w:val="1"/>
      <w:marLeft w:val="0"/>
      <w:marRight w:val="0"/>
      <w:marTop w:val="0"/>
      <w:marBottom w:val="0"/>
      <w:divBdr>
        <w:top w:val="none" w:sz="0" w:space="0" w:color="auto"/>
        <w:left w:val="none" w:sz="0" w:space="0" w:color="auto"/>
        <w:bottom w:val="none" w:sz="0" w:space="0" w:color="auto"/>
        <w:right w:val="none" w:sz="0" w:space="0" w:color="auto"/>
      </w:divBdr>
    </w:div>
    <w:div w:id="1267808454">
      <w:bodyDiv w:val="1"/>
      <w:marLeft w:val="0"/>
      <w:marRight w:val="0"/>
      <w:marTop w:val="0"/>
      <w:marBottom w:val="0"/>
      <w:divBdr>
        <w:top w:val="none" w:sz="0" w:space="0" w:color="auto"/>
        <w:left w:val="none" w:sz="0" w:space="0" w:color="auto"/>
        <w:bottom w:val="none" w:sz="0" w:space="0" w:color="auto"/>
        <w:right w:val="none" w:sz="0" w:space="0" w:color="auto"/>
      </w:divBdr>
    </w:div>
    <w:div w:id="1390954459">
      <w:bodyDiv w:val="1"/>
      <w:marLeft w:val="0"/>
      <w:marRight w:val="0"/>
      <w:marTop w:val="0"/>
      <w:marBottom w:val="0"/>
      <w:divBdr>
        <w:top w:val="none" w:sz="0" w:space="0" w:color="auto"/>
        <w:left w:val="none" w:sz="0" w:space="0" w:color="auto"/>
        <w:bottom w:val="none" w:sz="0" w:space="0" w:color="auto"/>
        <w:right w:val="none" w:sz="0" w:space="0" w:color="auto"/>
      </w:divBdr>
    </w:div>
    <w:div w:id="1413548610">
      <w:bodyDiv w:val="1"/>
      <w:marLeft w:val="0"/>
      <w:marRight w:val="0"/>
      <w:marTop w:val="0"/>
      <w:marBottom w:val="0"/>
      <w:divBdr>
        <w:top w:val="none" w:sz="0" w:space="0" w:color="auto"/>
        <w:left w:val="none" w:sz="0" w:space="0" w:color="auto"/>
        <w:bottom w:val="none" w:sz="0" w:space="0" w:color="auto"/>
        <w:right w:val="none" w:sz="0" w:space="0" w:color="auto"/>
      </w:divBdr>
    </w:div>
    <w:div w:id="1558588056">
      <w:bodyDiv w:val="1"/>
      <w:marLeft w:val="0"/>
      <w:marRight w:val="0"/>
      <w:marTop w:val="0"/>
      <w:marBottom w:val="0"/>
      <w:divBdr>
        <w:top w:val="none" w:sz="0" w:space="0" w:color="auto"/>
        <w:left w:val="none" w:sz="0" w:space="0" w:color="auto"/>
        <w:bottom w:val="none" w:sz="0" w:space="0" w:color="auto"/>
        <w:right w:val="none" w:sz="0" w:space="0" w:color="auto"/>
      </w:divBdr>
    </w:div>
    <w:div w:id="1560819656">
      <w:bodyDiv w:val="1"/>
      <w:marLeft w:val="0"/>
      <w:marRight w:val="0"/>
      <w:marTop w:val="0"/>
      <w:marBottom w:val="0"/>
      <w:divBdr>
        <w:top w:val="none" w:sz="0" w:space="0" w:color="auto"/>
        <w:left w:val="none" w:sz="0" w:space="0" w:color="auto"/>
        <w:bottom w:val="none" w:sz="0" w:space="0" w:color="auto"/>
        <w:right w:val="none" w:sz="0" w:space="0" w:color="auto"/>
      </w:divBdr>
    </w:div>
    <w:div w:id="1588732421">
      <w:bodyDiv w:val="1"/>
      <w:marLeft w:val="0"/>
      <w:marRight w:val="0"/>
      <w:marTop w:val="0"/>
      <w:marBottom w:val="0"/>
      <w:divBdr>
        <w:top w:val="none" w:sz="0" w:space="0" w:color="auto"/>
        <w:left w:val="none" w:sz="0" w:space="0" w:color="auto"/>
        <w:bottom w:val="none" w:sz="0" w:space="0" w:color="auto"/>
        <w:right w:val="none" w:sz="0" w:space="0" w:color="auto"/>
      </w:divBdr>
    </w:div>
    <w:div w:id="1601402487">
      <w:bodyDiv w:val="1"/>
      <w:marLeft w:val="0"/>
      <w:marRight w:val="0"/>
      <w:marTop w:val="0"/>
      <w:marBottom w:val="0"/>
      <w:divBdr>
        <w:top w:val="none" w:sz="0" w:space="0" w:color="auto"/>
        <w:left w:val="none" w:sz="0" w:space="0" w:color="auto"/>
        <w:bottom w:val="none" w:sz="0" w:space="0" w:color="auto"/>
        <w:right w:val="none" w:sz="0" w:space="0" w:color="auto"/>
      </w:divBdr>
    </w:div>
    <w:div w:id="1601601205">
      <w:bodyDiv w:val="1"/>
      <w:marLeft w:val="0"/>
      <w:marRight w:val="0"/>
      <w:marTop w:val="0"/>
      <w:marBottom w:val="0"/>
      <w:divBdr>
        <w:top w:val="none" w:sz="0" w:space="0" w:color="auto"/>
        <w:left w:val="none" w:sz="0" w:space="0" w:color="auto"/>
        <w:bottom w:val="none" w:sz="0" w:space="0" w:color="auto"/>
        <w:right w:val="none" w:sz="0" w:space="0" w:color="auto"/>
      </w:divBdr>
    </w:div>
    <w:div w:id="1697080558">
      <w:bodyDiv w:val="1"/>
      <w:marLeft w:val="0"/>
      <w:marRight w:val="0"/>
      <w:marTop w:val="0"/>
      <w:marBottom w:val="0"/>
      <w:divBdr>
        <w:top w:val="none" w:sz="0" w:space="0" w:color="auto"/>
        <w:left w:val="none" w:sz="0" w:space="0" w:color="auto"/>
        <w:bottom w:val="none" w:sz="0" w:space="0" w:color="auto"/>
        <w:right w:val="none" w:sz="0" w:space="0" w:color="auto"/>
      </w:divBdr>
    </w:div>
    <w:div w:id="1700929209">
      <w:bodyDiv w:val="1"/>
      <w:marLeft w:val="0"/>
      <w:marRight w:val="0"/>
      <w:marTop w:val="0"/>
      <w:marBottom w:val="0"/>
      <w:divBdr>
        <w:top w:val="none" w:sz="0" w:space="0" w:color="auto"/>
        <w:left w:val="none" w:sz="0" w:space="0" w:color="auto"/>
        <w:bottom w:val="none" w:sz="0" w:space="0" w:color="auto"/>
        <w:right w:val="none" w:sz="0" w:space="0" w:color="auto"/>
      </w:divBdr>
    </w:div>
    <w:div w:id="1706061814">
      <w:bodyDiv w:val="1"/>
      <w:marLeft w:val="0"/>
      <w:marRight w:val="0"/>
      <w:marTop w:val="0"/>
      <w:marBottom w:val="0"/>
      <w:divBdr>
        <w:top w:val="none" w:sz="0" w:space="0" w:color="auto"/>
        <w:left w:val="none" w:sz="0" w:space="0" w:color="auto"/>
        <w:bottom w:val="none" w:sz="0" w:space="0" w:color="auto"/>
        <w:right w:val="none" w:sz="0" w:space="0" w:color="auto"/>
      </w:divBdr>
    </w:div>
    <w:div w:id="1773550571">
      <w:bodyDiv w:val="1"/>
      <w:marLeft w:val="0"/>
      <w:marRight w:val="0"/>
      <w:marTop w:val="0"/>
      <w:marBottom w:val="0"/>
      <w:divBdr>
        <w:top w:val="none" w:sz="0" w:space="0" w:color="auto"/>
        <w:left w:val="none" w:sz="0" w:space="0" w:color="auto"/>
        <w:bottom w:val="none" w:sz="0" w:space="0" w:color="auto"/>
        <w:right w:val="none" w:sz="0" w:space="0" w:color="auto"/>
      </w:divBdr>
    </w:div>
    <w:div w:id="21088416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il.163.com/js6/read/www.creditchina.gov.cn%EF%BC%89%E5%85%AC%E7%A4%BA%E5%AD%98%E5%9C%A8%E4%B8%8D%E8%89%AF%E4%BF%A1%E7%94%A8%E8%AE%B0%E5%BD%95%E3%80%82"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gzcqc2006@163.com" TargetMode="External"/><Relationship Id="rId2" Type="http://schemas.openxmlformats.org/officeDocument/2006/relationships/hyperlink" Target="mailto:gdgpc@yahoo.com.cn" TargetMode="External"/><Relationship Id="rId1" Type="http://schemas.openxmlformats.org/officeDocument/2006/relationships/hyperlink" Target="http://www.gzcq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0F12-10C0-4095-ABAF-4B7628E5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82</Pages>
  <Words>7265</Words>
  <Characters>41413</Characters>
  <Application>Microsoft Office Word</Application>
  <DocSecurity>0</DocSecurity>
  <Lines>345</Lines>
  <Paragraphs>97</Paragraphs>
  <ScaleCrop>false</ScaleCrop>
  <Company>China</Company>
  <LinksUpToDate>false</LinksUpToDate>
  <CharactersWithSpaces>48581</CharactersWithSpaces>
  <SharedDoc>false</SharedDoc>
  <HLinks>
    <vt:vector size="60" baseType="variant">
      <vt:variant>
        <vt:i4>8323134</vt:i4>
      </vt:variant>
      <vt:variant>
        <vt:i4>39</vt:i4>
      </vt:variant>
      <vt:variant>
        <vt:i4>0</vt:i4>
      </vt:variant>
      <vt:variant>
        <vt:i4>5</vt:i4>
      </vt:variant>
      <vt:variant>
        <vt:lpwstr>http://mail.163.com/js6/read/www.creditchina.gov.cn%EF%BC%89%E5%85%AC%E7%A4%BA%E5%AD%98%E5%9C%A8%E4%B8%8D%E8%89%AF%E4%BF%A1%E7%94%A8%E8%AE%B0%E5%BD%95%E3%80%82</vt:lpwstr>
      </vt:variant>
      <vt:variant>
        <vt:lpwstr/>
      </vt:variant>
      <vt:variant>
        <vt:i4>1638456</vt:i4>
      </vt:variant>
      <vt:variant>
        <vt:i4>32</vt:i4>
      </vt:variant>
      <vt:variant>
        <vt:i4>0</vt:i4>
      </vt:variant>
      <vt:variant>
        <vt:i4>5</vt:i4>
      </vt:variant>
      <vt:variant>
        <vt:lpwstr/>
      </vt:variant>
      <vt:variant>
        <vt:lpwstr>_Toc201129969</vt:lpwstr>
      </vt:variant>
      <vt:variant>
        <vt:i4>1638456</vt:i4>
      </vt:variant>
      <vt:variant>
        <vt:i4>26</vt:i4>
      </vt:variant>
      <vt:variant>
        <vt:i4>0</vt:i4>
      </vt:variant>
      <vt:variant>
        <vt:i4>5</vt:i4>
      </vt:variant>
      <vt:variant>
        <vt:lpwstr/>
      </vt:variant>
      <vt:variant>
        <vt:lpwstr>_Toc201129968</vt:lpwstr>
      </vt:variant>
      <vt:variant>
        <vt:i4>1703992</vt:i4>
      </vt:variant>
      <vt:variant>
        <vt:i4>20</vt:i4>
      </vt:variant>
      <vt:variant>
        <vt:i4>0</vt:i4>
      </vt:variant>
      <vt:variant>
        <vt:i4>5</vt:i4>
      </vt:variant>
      <vt:variant>
        <vt:lpwstr/>
      </vt:variant>
      <vt:variant>
        <vt:lpwstr>_Toc201129955</vt:lpwstr>
      </vt:variant>
      <vt:variant>
        <vt:i4>1769528</vt:i4>
      </vt:variant>
      <vt:variant>
        <vt:i4>14</vt:i4>
      </vt:variant>
      <vt:variant>
        <vt:i4>0</vt:i4>
      </vt:variant>
      <vt:variant>
        <vt:i4>5</vt:i4>
      </vt:variant>
      <vt:variant>
        <vt:lpwstr/>
      </vt:variant>
      <vt:variant>
        <vt:lpwstr>_Toc201129941</vt:lpwstr>
      </vt:variant>
      <vt:variant>
        <vt:i4>1835064</vt:i4>
      </vt:variant>
      <vt:variant>
        <vt:i4>8</vt:i4>
      </vt:variant>
      <vt:variant>
        <vt:i4>0</vt:i4>
      </vt:variant>
      <vt:variant>
        <vt:i4>5</vt:i4>
      </vt:variant>
      <vt:variant>
        <vt:lpwstr/>
      </vt:variant>
      <vt:variant>
        <vt:lpwstr>_Toc201129934</vt:lpwstr>
      </vt:variant>
      <vt:variant>
        <vt:i4>1835064</vt:i4>
      </vt:variant>
      <vt:variant>
        <vt:i4>2</vt:i4>
      </vt:variant>
      <vt:variant>
        <vt:i4>0</vt:i4>
      </vt:variant>
      <vt:variant>
        <vt:i4>5</vt:i4>
      </vt:variant>
      <vt:variant>
        <vt:lpwstr/>
      </vt:variant>
      <vt:variant>
        <vt:lpwstr>_Toc201129933</vt:lpwstr>
      </vt:variant>
      <vt:variant>
        <vt:i4>983156</vt:i4>
      </vt:variant>
      <vt:variant>
        <vt:i4>9</vt:i4>
      </vt:variant>
      <vt:variant>
        <vt:i4>0</vt:i4>
      </vt:variant>
      <vt:variant>
        <vt:i4>5</vt:i4>
      </vt:variant>
      <vt:variant>
        <vt:lpwstr>mailto:gzcqc2006@163.com</vt:lpwstr>
      </vt:variant>
      <vt:variant>
        <vt:lpwstr/>
      </vt:variant>
      <vt:variant>
        <vt:i4>1179775</vt:i4>
      </vt:variant>
      <vt:variant>
        <vt:i4>6</vt:i4>
      </vt:variant>
      <vt:variant>
        <vt:i4>0</vt:i4>
      </vt:variant>
      <vt:variant>
        <vt:i4>5</vt:i4>
      </vt:variant>
      <vt:variant>
        <vt:lpwstr>mailto:gdgpc@yahoo.com.cn</vt:lpwstr>
      </vt:variant>
      <vt:variant>
        <vt:lpwstr/>
      </vt:variant>
      <vt:variant>
        <vt:i4>4325402</vt:i4>
      </vt:variant>
      <vt:variant>
        <vt:i4>3</vt:i4>
      </vt:variant>
      <vt:variant>
        <vt:i4>0</vt:i4>
      </vt:variant>
      <vt:variant>
        <vt:i4>5</vt:i4>
      </vt:variant>
      <vt:variant>
        <vt:lpwstr>http://www.gzcqc.com/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cp:lastModifiedBy>广州程启-小林</cp:lastModifiedBy>
  <cp:revision>7</cp:revision>
  <cp:lastPrinted>2022-02-25T01:01:00Z</cp:lastPrinted>
  <dcterms:created xsi:type="dcterms:W3CDTF">2025-09-02T08:37:00Z</dcterms:created>
  <dcterms:modified xsi:type="dcterms:W3CDTF">2025-09-04T02:07:00Z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0A9C72A4912D4BCF92332CFF86EB986F</vt:lpwstr>
  </property>
</Properties>
</file>