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499E" w:rsidRDefault="00E4499E" w:rsidP="00E4578E">
      <w:pPr>
        <w:snapToGrid w:val="0"/>
        <w:spacing w:beforeLines="50"/>
        <w:jc w:val="center"/>
        <w:rPr>
          <w:rFonts w:ascii="宋体" w:hAnsi="宋体"/>
          <w:b/>
          <w:sz w:val="84"/>
          <w:szCs w:val="84"/>
        </w:rPr>
      </w:pPr>
      <w:bookmarkStart w:id="0" w:name="_Hlk21427976"/>
    </w:p>
    <w:p w:rsidR="00E4499E" w:rsidRDefault="003112F1" w:rsidP="00E4578E">
      <w:pPr>
        <w:snapToGrid w:val="0"/>
        <w:spacing w:beforeLines="50"/>
        <w:jc w:val="center"/>
        <w:rPr>
          <w:rFonts w:ascii="宋体" w:hAnsi="宋体"/>
          <w:b/>
          <w:sz w:val="72"/>
          <w:szCs w:val="84"/>
        </w:rPr>
      </w:pPr>
      <w:r>
        <w:rPr>
          <w:rFonts w:ascii="宋体" w:hAnsi="宋体" w:hint="eastAsia"/>
          <w:b/>
          <w:sz w:val="72"/>
          <w:szCs w:val="84"/>
        </w:rPr>
        <w:t>广州市技师学院香港机电工程署2025年西门子LOGO应用技术培训耗材采购项目</w:t>
      </w:r>
    </w:p>
    <w:p w:rsidR="00E4499E" w:rsidRDefault="00E4499E">
      <w:pPr>
        <w:pStyle w:val="22"/>
      </w:pPr>
    </w:p>
    <w:p w:rsidR="00E4499E" w:rsidRDefault="00E4499E">
      <w:pPr>
        <w:pStyle w:val="22"/>
      </w:pPr>
    </w:p>
    <w:p w:rsidR="00E4499E" w:rsidRDefault="00E4499E">
      <w:pPr>
        <w:pStyle w:val="22"/>
      </w:pPr>
    </w:p>
    <w:p w:rsidR="00E4499E" w:rsidRDefault="003112F1" w:rsidP="00E4578E">
      <w:pPr>
        <w:snapToGrid w:val="0"/>
        <w:spacing w:beforeLines="50"/>
        <w:jc w:val="center"/>
        <w:rPr>
          <w:rFonts w:ascii="仿宋_GB2312" w:hAnsi="仿宋_GB2312"/>
          <w:b/>
          <w:bCs/>
          <w:sz w:val="84"/>
          <w:szCs w:val="84"/>
        </w:rPr>
      </w:pPr>
      <w:r>
        <w:rPr>
          <w:rFonts w:ascii="宋体" w:hAnsi="宋体" w:hint="eastAsia"/>
          <w:b/>
          <w:sz w:val="84"/>
          <w:szCs w:val="84"/>
        </w:rPr>
        <w:t>竞价文件</w:t>
      </w:r>
    </w:p>
    <w:p w:rsidR="00E4499E" w:rsidRDefault="00E4499E">
      <w:pPr>
        <w:spacing w:line="360" w:lineRule="auto"/>
        <w:jc w:val="center"/>
        <w:rPr>
          <w:rFonts w:ascii="宋体" w:hAnsi="宋体"/>
          <w:b/>
          <w:bCs/>
          <w:sz w:val="24"/>
        </w:rPr>
      </w:pPr>
    </w:p>
    <w:p w:rsidR="00E4499E" w:rsidRDefault="00E4499E">
      <w:pPr>
        <w:spacing w:line="360" w:lineRule="auto"/>
        <w:rPr>
          <w:rFonts w:ascii="华文中宋" w:eastAsia="华文中宋" w:hAnsi="华文中宋"/>
          <w:sz w:val="30"/>
          <w:szCs w:val="30"/>
        </w:rPr>
      </w:pPr>
    </w:p>
    <w:p w:rsidR="00E4499E" w:rsidRDefault="00E4499E">
      <w:pPr>
        <w:spacing w:line="360" w:lineRule="auto"/>
        <w:rPr>
          <w:rFonts w:ascii="华文中宋" w:eastAsia="华文中宋" w:hAnsi="华文中宋"/>
          <w:sz w:val="30"/>
          <w:szCs w:val="30"/>
        </w:rPr>
      </w:pPr>
    </w:p>
    <w:p w:rsidR="00E4499E" w:rsidRDefault="003112F1">
      <w:pPr>
        <w:spacing w:line="360" w:lineRule="auto"/>
        <w:jc w:val="left"/>
        <w:rPr>
          <w:rFonts w:ascii="仿宋_GB2312" w:hAnsi="仿宋_GB2312"/>
          <w:b/>
          <w:bCs/>
          <w:sz w:val="28"/>
          <w:szCs w:val="32"/>
        </w:rPr>
      </w:pPr>
      <w:r>
        <w:rPr>
          <w:rFonts w:ascii="仿宋_GB2312" w:hAnsi="仿宋_GB2312" w:hint="eastAsia"/>
          <w:b/>
          <w:bCs/>
          <w:sz w:val="28"/>
          <w:szCs w:val="32"/>
        </w:rPr>
        <w:t>采购方式</w:t>
      </w:r>
      <w:r>
        <w:rPr>
          <w:rFonts w:ascii="仿宋_GB2312" w:hAnsi="仿宋_GB2312"/>
          <w:b/>
          <w:bCs/>
          <w:sz w:val="28"/>
          <w:szCs w:val="32"/>
        </w:rPr>
        <w:t>：</w:t>
      </w:r>
      <w:r>
        <w:rPr>
          <w:rFonts w:ascii="仿宋_GB2312" w:hAnsi="仿宋_GB2312" w:hint="eastAsia"/>
          <w:b/>
          <w:bCs/>
          <w:sz w:val="28"/>
          <w:szCs w:val="32"/>
        </w:rPr>
        <w:t>线上</w:t>
      </w:r>
      <w:r>
        <w:rPr>
          <w:rFonts w:ascii="仿宋_GB2312" w:hAnsi="仿宋_GB2312"/>
          <w:b/>
          <w:bCs/>
          <w:sz w:val="28"/>
          <w:szCs w:val="32"/>
        </w:rPr>
        <w:t>竞价</w:t>
      </w:r>
    </w:p>
    <w:p w:rsidR="00E4499E" w:rsidRDefault="003112F1">
      <w:pPr>
        <w:spacing w:line="360" w:lineRule="auto"/>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广州市技师学院香港机电工程署</w:t>
      </w:r>
      <w:r>
        <w:rPr>
          <w:rFonts w:ascii="仿宋_GB2312" w:hAnsi="仿宋_GB2312" w:hint="eastAsia"/>
          <w:b/>
          <w:bCs/>
          <w:sz w:val="28"/>
          <w:szCs w:val="32"/>
        </w:rPr>
        <w:t>2025</w:t>
      </w:r>
      <w:r>
        <w:rPr>
          <w:rFonts w:ascii="仿宋_GB2312" w:hAnsi="仿宋_GB2312" w:hint="eastAsia"/>
          <w:b/>
          <w:bCs/>
          <w:sz w:val="28"/>
          <w:szCs w:val="32"/>
        </w:rPr>
        <w:t>年西门子</w:t>
      </w:r>
      <w:r>
        <w:rPr>
          <w:rFonts w:ascii="仿宋_GB2312" w:hAnsi="仿宋_GB2312" w:hint="eastAsia"/>
          <w:b/>
          <w:bCs/>
          <w:sz w:val="28"/>
          <w:szCs w:val="32"/>
        </w:rPr>
        <w:t>LOGO</w:t>
      </w:r>
      <w:r>
        <w:rPr>
          <w:rFonts w:ascii="仿宋_GB2312" w:hAnsi="仿宋_GB2312" w:hint="eastAsia"/>
          <w:b/>
          <w:bCs/>
          <w:sz w:val="28"/>
          <w:szCs w:val="32"/>
        </w:rPr>
        <w:t>应用技术培训耗材采购项目</w:t>
      </w:r>
    </w:p>
    <w:p w:rsidR="00E4499E" w:rsidRDefault="003112F1">
      <w:pPr>
        <w:spacing w:line="360" w:lineRule="auto"/>
        <w:jc w:val="left"/>
        <w:rPr>
          <w:rFonts w:ascii="宋体" w:hAnsi="宋体" w:cs="宋体"/>
          <w:sz w:val="30"/>
          <w:szCs w:val="30"/>
        </w:rPr>
      </w:pPr>
      <w:r>
        <w:rPr>
          <w:rFonts w:ascii="仿宋_GB2312" w:hAnsi="仿宋_GB2312" w:hint="eastAsia"/>
          <w:b/>
          <w:bCs/>
          <w:sz w:val="28"/>
          <w:szCs w:val="32"/>
        </w:rPr>
        <w:t>项目编</w:t>
      </w:r>
      <w:r>
        <w:rPr>
          <w:rFonts w:asciiTheme="majorEastAsia" w:eastAsiaTheme="majorEastAsia" w:hAnsiTheme="majorEastAsia" w:hint="eastAsia"/>
          <w:b/>
          <w:bCs/>
          <w:sz w:val="28"/>
          <w:szCs w:val="32"/>
        </w:rPr>
        <w:t>号：</w:t>
      </w:r>
      <w:r>
        <w:rPr>
          <w:rFonts w:asciiTheme="majorEastAsia" w:eastAsiaTheme="majorEastAsia" w:hAnsiTheme="majorEastAsia" w:hint="eastAsia"/>
          <w:b/>
          <w:sz w:val="28"/>
        </w:rPr>
        <w:t>GZCQC2501HJ06011</w:t>
      </w:r>
    </w:p>
    <w:p w:rsidR="00E4499E" w:rsidRDefault="00E4499E" w:rsidP="00E4578E">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p w:rsidR="00E4499E" w:rsidRDefault="00E4499E" w:rsidP="00E4578E">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bookmarkEnd w:id="0"/>
    <w:p w:rsidR="00E4499E" w:rsidRDefault="003112F1">
      <w:pPr>
        <w:spacing w:line="360" w:lineRule="auto"/>
        <w:ind w:left="420"/>
        <w:jc w:val="center"/>
        <w:rPr>
          <w:rFonts w:ascii="宋体" w:hAnsi="宋体"/>
          <w:b/>
          <w:bCs/>
          <w:sz w:val="32"/>
          <w:szCs w:val="32"/>
        </w:rPr>
      </w:pPr>
      <w:r>
        <w:rPr>
          <w:rFonts w:ascii="宋体" w:hAnsi="宋体" w:hint="eastAsia"/>
          <w:b/>
          <w:bCs/>
          <w:sz w:val="32"/>
          <w:szCs w:val="32"/>
        </w:rPr>
        <w:t>广州程启招标代理有限公司</w:t>
      </w:r>
    </w:p>
    <w:p w:rsidR="00E4499E" w:rsidRDefault="00632EDA">
      <w:pPr>
        <w:pStyle w:val="aa"/>
        <w:spacing w:line="360" w:lineRule="auto"/>
        <w:ind w:leftChars="47" w:left="99"/>
        <w:jc w:val="center"/>
        <w:rPr>
          <w:color w:val="auto"/>
          <w:szCs w:val="36"/>
        </w:rPr>
      </w:pPr>
      <w:r>
        <w:rPr>
          <w:rFonts w:hint="eastAsia"/>
          <w:color w:val="auto"/>
          <w:sz w:val="32"/>
          <w:szCs w:val="32"/>
        </w:rPr>
        <w:t>2025年7</w:t>
      </w:r>
      <w:r w:rsidR="003112F1">
        <w:rPr>
          <w:rFonts w:hint="eastAsia"/>
          <w:color w:val="auto"/>
          <w:sz w:val="32"/>
          <w:szCs w:val="32"/>
        </w:rPr>
        <w:t>月</w:t>
      </w:r>
    </w:p>
    <w:p w:rsidR="00E4499E" w:rsidRDefault="003112F1">
      <w:pPr>
        <w:snapToGrid w:val="0"/>
        <w:rPr>
          <w:rFonts w:ascii="Calibri" w:hAnsi="Calibri"/>
          <w:b/>
          <w:bCs/>
          <w:sz w:val="24"/>
        </w:rPr>
      </w:pPr>
      <w:r>
        <w:rPr>
          <w:rFonts w:ascii="Calibri" w:hAnsi="Calibri"/>
          <w:b/>
          <w:bCs/>
          <w:sz w:val="24"/>
        </w:rPr>
        <w:br w:type="column"/>
      </w:r>
    </w:p>
    <w:p w:rsidR="00E4499E" w:rsidRDefault="003112F1">
      <w:pPr>
        <w:snapToGrid w:val="0"/>
        <w:jc w:val="center"/>
        <w:rPr>
          <w:rFonts w:ascii="宋体" w:hAnsi="宋体" w:cs="宋体"/>
          <w:sz w:val="44"/>
          <w:szCs w:val="44"/>
        </w:rPr>
      </w:pPr>
      <w:r>
        <w:rPr>
          <w:rFonts w:ascii="宋体" w:hAnsi="宋体" w:cs="宋体" w:hint="eastAsia"/>
          <w:sz w:val="44"/>
          <w:szCs w:val="44"/>
        </w:rPr>
        <w:t>目 录</w:t>
      </w:r>
    </w:p>
    <w:p w:rsidR="00E4499E" w:rsidRDefault="00E4499E">
      <w:pPr>
        <w:snapToGrid w:val="0"/>
        <w:jc w:val="center"/>
        <w:rPr>
          <w:rFonts w:ascii="宋体" w:hAnsi="宋体" w:cs="宋体"/>
          <w:sz w:val="44"/>
          <w:szCs w:val="44"/>
        </w:rPr>
      </w:pPr>
    </w:p>
    <w:p w:rsidR="00E4499E" w:rsidRDefault="00E02558">
      <w:pPr>
        <w:pStyle w:val="10"/>
        <w:tabs>
          <w:tab w:val="right" w:leader="dot" w:pos="8690"/>
        </w:tabs>
        <w:rPr>
          <w:rFonts w:ascii="宋体" w:hAnsi="宋体" w:cs="宋体"/>
          <w:noProof/>
          <w:sz w:val="32"/>
          <w:szCs w:val="32"/>
        </w:rPr>
      </w:pPr>
      <w:r w:rsidRPr="00E02558">
        <w:rPr>
          <w:rFonts w:ascii="宋体" w:hAnsi="宋体" w:cs="宋体" w:hint="eastAsia"/>
          <w:b/>
          <w:bCs/>
          <w:sz w:val="32"/>
          <w:szCs w:val="32"/>
        </w:rPr>
        <w:fldChar w:fldCharType="begin"/>
      </w:r>
      <w:r w:rsidR="003112F1">
        <w:rPr>
          <w:rFonts w:ascii="宋体" w:hAnsi="宋体" w:cs="宋体" w:hint="eastAsia"/>
          <w:b/>
          <w:bCs/>
          <w:sz w:val="32"/>
          <w:szCs w:val="32"/>
        </w:rPr>
        <w:instrText xml:space="preserve">TOC \o "1-1" \h \u </w:instrText>
      </w:r>
      <w:r w:rsidRPr="00E02558">
        <w:rPr>
          <w:rFonts w:ascii="宋体" w:hAnsi="宋体" w:cs="宋体" w:hint="eastAsia"/>
          <w:b/>
          <w:bCs/>
          <w:sz w:val="32"/>
          <w:szCs w:val="32"/>
        </w:rPr>
        <w:fldChar w:fldCharType="separate"/>
      </w:r>
      <w:hyperlink w:anchor="_Toc220" w:history="1">
        <w:r w:rsidR="003112F1">
          <w:rPr>
            <w:rFonts w:ascii="宋体" w:hAnsi="宋体" w:cs="宋体" w:hint="eastAsia"/>
            <w:noProof/>
            <w:sz w:val="32"/>
            <w:szCs w:val="32"/>
          </w:rPr>
          <w:t>第一章 竞价公告</w:t>
        </w:r>
        <w:r w:rsidR="003112F1">
          <w:rPr>
            <w:rFonts w:ascii="宋体" w:hAnsi="宋体" w:cs="宋体" w:hint="eastAsia"/>
            <w:noProof/>
            <w:sz w:val="32"/>
            <w:szCs w:val="32"/>
          </w:rPr>
          <w:tab/>
        </w:r>
        <w:r>
          <w:rPr>
            <w:rFonts w:ascii="宋体" w:hAnsi="宋体" w:cs="宋体" w:hint="eastAsia"/>
            <w:noProof/>
            <w:sz w:val="32"/>
            <w:szCs w:val="32"/>
          </w:rPr>
          <w:fldChar w:fldCharType="begin"/>
        </w:r>
        <w:r w:rsidR="003112F1">
          <w:rPr>
            <w:rFonts w:ascii="宋体" w:hAnsi="宋体" w:cs="宋体" w:hint="eastAsia"/>
            <w:noProof/>
            <w:sz w:val="32"/>
            <w:szCs w:val="32"/>
          </w:rPr>
          <w:instrText xml:space="preserve"> PAGEREF _Toc220 \h </w:instrText>
        </w:r>
        <w:r>
          <w:rPr>
            <w:rFonts w:ascii="宋体" w:hAnsi="宋体" w:cs="宋体" w:hint="eastAsia"/>
            <w:noProof/>
            <w:sz w:val="32"/>
            <w:szCs w:val="32"/>
          </w:rPr>
        </w:r>
        <w:r>
          <w:rPr>
            <w:rFonts w:ascii="宋体" w:hAnsi="宋体" w:cs="宋体" w:hint="eastAsia"/>
            <w:noProof/>
            <w:sz w:val="32"/>
            <w:szCs w:val="32"/>
          </w:rPr>
          <w:fldChar w:fldCharType="separate"/>
        </w:r>
        <w:r w:rsidR="00714440">
          <w:rPr>
            <w:rFonts w:ascii="宋体" w:hAnsi="宋体" w:cs="宋体"/>
            <w:noProof/>
            <w:sz w:val="32"/>
            <w:szCs w:val="32"/>
          </w:rPr>
          <w:t>3</w:t>
        </w:r>
        <w:r>
          <w:rPr>
            <w:rFonts w:ascii="宋体" w:hAnsi="宋体" w:cs="宋体" w:hint="eastAsia"/>
            <w:noProof/>
            <w:sz w:val="32"/>
            <w:szCs w:val="32"/>
          </w:rPr>
          <w:fldChar w:fldCharType="end"/>
        </w:r>
      </w:hyperlink>
    </w:p>
    <w:p w:rsidR="00E4499E" w:rsidRDefault="00E02558">
      <w:pPr>
        <w:pStyle w:val="10"/>
        <w:tabs>
          <w:tab w:val="right" w:leader="dot" w:pos="8690"/>
        </w:tabs>
        <w:rPr>
          <w:rFonts w:ascii="宋体" w:hAnsi="宋体" w:cs="宋体"/>
          <w:noProof/>
          <w:sz w:val="32"/>
          <w:szCs w:val="32"/>
        </w:rPr>
      </w:pPr>
      <w:hyperlink w:anchor="_Toc27889" w:history="1">
        <w:r w:rsidR="003112F1">
          <w:rPr>
            <w:rFonts w:ascii="宋体" w:hAnsi="宋体" w:cs="宋体" w:hint="eastAsia"/>
            <w:noProof/>
            <w:sz w:val="32"/>
            <w:szCs w:val="32"/>
          </w:rPr>
          <w:t>第二章 采购需求</w:t>
        </w:r>
        <w:r w:rsidR="003112F1">
          <w:rPr>
            <w:rFonts w:ascii="宋体" w:hAnsi="宋体" w:cs="宋体" w:hint="eastAsia"/>
            <w:noProof/>
            <w:sz w:val="32"/>
            <w:szCs w:val="32"/>
          </w:rPr>
          <w:tab/>
        </w:r>
        <w:r>
          <w:rPr>
            <w:rFonts w:ascii="宋体" w:hAnsi="宋体" w:cs="宋体" w:hint="eastAsia"/>
            <w:noProof/>
            <w:sz w:val="32"/>
            <w:szCs w:val="32"/>
          </w:rPr>
          <w:fldChar w:fldCharType="begin"/>
        </w:r>
        <w:r w:rsidR="003112F1">
          <w:rPr>
            <w:rFonts w:ascii="宋体" w:hAnsi="宋体" w:cs="宋体" w:hint="eastAsia"/>
            <w:noProof/>
            <w:sz w:val="32"/>
            <w:szCs w:val="32"/>
          </w:rPr>
          <w:instrText xml:space="preserve"> PAGEREF _Toc27889 \h </w:instrText>
        </w:r>
        <w:r>
          <w:rPr>
            <w:rFonts w:ascii="宋体" w:hAnsi="宋体" w:cs="宋体" w:hint="eastAsia"/>
            <w:noProof/>
            <w:sz w:val="32"/>
            <w:szCs w:val="32"/>
          </w:rPr>
        </w:r>
        <w:r>
          <w:rPr>
            <w:rFonts w:ascii="宋体" w:hAnsi="宋体" w:cs="宋体" w:hint="eastAsia"/>
            <w:noProof/>
            <w:sz w:val="32"/>
            <w:szCs w:val="32"/>
          </w:rPr>
          <w:fldChar w:fldCharType="separate"/>
        </w:r>
        <w:r w:rsidR="00714440">
          <w:rPr>
            <w:rFonts w:ascii="宋体" w:hAnsi="宋体" w:cs="宋体"/>
            <w:noProof/>
            <w:sz w:val="32"/>
            <w:szCs w:val="32"/>
          </w:rPr>
          <w:t>7</w:t>
        </w:r>
        <w:r>
          <w:rPr>
            <w:rFonts w:ascii="宋体" w:hAnsi="宋体" w:cs="宋体" w:hint="eastAsia"/>
            <w:noProof/>
            <w:sz w:val="32"/>
            <w:szCs w:val="32"/>
          </w:rPr>
          <w:fldChar w:fldCharType="end"/>
        </w:r>
      </w:hyperlink>
    </w:p>
    <w:p w:rsidR="00E4499E" w:rsidRDefault="00E02558">
      <w:pPr>
        <w:pStyle w:val="10"/>
        <w:tabs>
          <w:tab w:val="right" w:leader="dot" w:pos="8690"/>
        </w:tabs>
        <w:rPr>
          <w:rFonts w:ascii="宋体" w:hAnsi="宋体" w:cs="宋体"/>
          <w:noProof/>
          <w:sz w:val="32"/>
          <w:szCs w:val="32"/>
        </w:rPr>
      </w:pPr>
      <w:hyperlink w:anchor="_Toc9145" w:history="1">
        <w:r w:rsidR="003112F1">
          <w:rPr>
            <w:rFonts w:ascii="宋体" w:hAnsi="宋体" w:cs="宋体" w:hint="eastAsia"/>
            <w:noProof/>
            <w:sz w:val="32"/>
            <w:szCs w:val="32"/>
          </w:rPr>
          <w:t>第三章 竞价须知</w:t>
        </w:r>
        <w:r w:rsidR="003112F1">
          <w:rPr>
            <w:rFonts w:ascii="宋体" w:hAnsi="宋体" w:cs="宋体" w:hint="eastAsia"/>
            <w:noProof/>
            <w:sz w:val="32"/>
            <w:szCs w:val="32"/>
          </w:rPr>
          <w:tab/>
        </w:r>
        <w:r>
          <w:rPr>
            <w:rFonts w:ascii="宋体" w:hAnsi="宋体" w:cs="宋体" w:hint="eastAsia"/>
            <w:noProof/>
            <w:sz w:val="32"/>
            <w:szCs w:val="32"/>
          </w:rPr>
          <w:fldChar w:fldCharType="begin"/>
        </w:r>
        <w:r w:rsidR="003112F1">
          <w:rPr>
            <w:rFonts w:ascii="宋体" w:hAnsi="宋体" w:cs="宋体" w:hint="eastAsia"/>
            <w:noProof/>
            <w:sz w:val="32"/>
            <w:szCs w:val="32"/>
          </w:rPr>
          <w:instrText xml:space="preserve"> PAGEREF _Toc9145 \h </w:instrText>
        </w:r>
        <w:r>
          <w:rPr>
            <w:rFonts w:ascii="宋体" w:hAnsi="宋体" w:cs="宋体" w:hint="eastAsia"/>
            <w:noProof/>
            <w:sz w:val="32"/>
            <w:szCs w:val="32"/>
          </w:rPr>
        </w:r>
        <w:r>
          <w:rPr>
            <w:rFonts w:ascii="宋体" w:hAnsi="宋体" w:cs="宋体" w:hint="eastAsia"/>
            <w:noProof/>
            <w:sz w:val="32"/>
            <w:szCs w:val="32"/>
          </w:rPr>
          <w:fldChar w:fldCharType="separate"/>
        </w:r>
        <w:r w:rsidR="00714440">
          <w:rPr>
            <w:rFonts w:ascii="宋体" w:hAnsi="宋体" w:cs="宋体"/>
            <w:noProof/>
            <w:sz w:val="32"/>
            <w:szCs w:val="32"/>
          </w:rPr>
          <w:t>12</w:t>
        </w:r>
        <w:r>
          <w:rPr>
            <w:rFonts w:ascii="宋体" w:hAnsi="宋体" w:cs="宋体" w:hint="eastAsia"/>
            <w:noProof/>
            <w:sz w:val="32"/>
            <w:szCs w:val="32"/>
          </w:rPr>
          <w:fldChar w:fldCharType="end"/>
        </w:r>
      </w:hyperlink>
    </w:p>
    <w:p w:rsidR="00E4499E" w:rsidRDefault="00E02558">
      <w:pPr>
        <w:pStyle w:val="10"/>
        <w:tabs>
          <w:tab w:val="right" w:leader="dot" w:pos="8690"/>
        </w:tabs>
        <w:rPr>
          <w:rFonts w:ascii="宋体" w:hAnsi="宋体" w:cs="宋体"/>
          <w:noProof/>
          <w:sz w:val="32"/>
          <w:szCs w:val="32"/>
        </w:rPr>
      </w:pPr>
      <w:hyperlink w:anchor="_Toc20538" w:history="1">
        <w:r w:rsidR="003112F1">
          <w:rPr>
            <w:rFonts w:ascii="宋体" w:hAnsi="宋体" w:cs="宋体" w:hint="eastAsia"/>
            <w:noProof/>
            <w:kern w:val="0"/>
            <w:sz w:val="32"/>
            <w:szCs w:val="32"/>
          </w:rPr>
          <w:t>第四章 合同条款</w:t>
        </w:r>
        <w:r w:rsidR="003112F1">
          <w:rPr>
            <w:rFonts w:ascii="宋体" w:hAnsi="宋体" w:cs="宋体" w:hint="eastAsia"/>
            <w:noProof/>
            <w:sz w:val="32"/>
            <w:szCs w:val="32"/>
          </w:rPr>
          <w:tab/>
        </w:r>
        <w:r>
          <w:rPr>
            <w:rFonts w:ascii="宋体" w:hAnsi="宋体" w:cs="宋体" w:hint="eastAsia"/>
            <w:noProof/>
            <w:sz w:val="32"/>
            <w:szCs w:val="32"/>
          </w:rPr>
          <w:fldChar w:fldCharType="begin"/>
        </w:r>
        <w:r w:rsidR="003112F1">
          <w:rPr>
            <w:rFonts w:ascii="宋体" w:hAnsi="宋体" w:cs="宋体" w:hint="eastAsia"/>
            <w:noProof/>
            <w:sz w:val="32"/>
            <w:szCs w:val="32"/>
          </w:rPr>
          <w:instrText xml:space="preserve"> PAGEREF _Toc20538 \h </w:instrText>
        </w:r>
        <w:r>
          <w:rPr>
            <w:rFonts w:ascii="宋体" w:hAnsi="宋体" w:cs="宋体" w:hint="eastAsia"/>
            <w:noProof/>
            <w:sz w:val="32"/>
            <w:szCs w:val="32"/>
          </w:rPr>
        </w:r>
        <w:r>
          <w:rPr>
            <w:rFonts w:ascii="宋体" w:hAnsi="宋体" w:cs="宋体" w:hint="eastAsia"/>
            <w:noProof/>
            <w:sz w:val="32"/>
            <w:szCs w:val="32"/>
          </w:rPr>
          <w:fldChar w:fldCharType="separate"/>
        </w:r>
        <w:r w:rsidR="00714440">
          <w:rPr>
            <w:rFonts w:ascii="宋体" w:hAnsi="宋体" w:cs="宋体"/>
            <w:noProof/>
            <w:sz w:val="32"/>
            <w:szCs w:val="32"/>
          </w:rPr>
          <w:t>18</w:t>
        </w:r>
        <w:r>
          <w:rPr>
            <w:rFonts w:ascii="宋体" w:hAnsi="宋体" w:cs="宋体" w:hint="eastAsia"/>
            <w:noProof/>
            <w:sz w:val="32"/>
            <w:szCs w:val="32"/>
          </w:rPr>
          <w:fldChar w:fldCharType="end"/>
        </w:r>
      </w:hyperlink>
    </w:p>
    <w:p w:rsidR="00E4499E" w:rsidRDefault="00E02558">
      <w:pPr>
        <w:pStyle w:val="10"/>
        <w:tabs>
          <w:tab w:val="right" w:leader="dot" w:pos="8690"/>
        </w:tabs>
        <w:rPr>
          <w:rFonts w:ascii="宋体" w:hAnsi="宋体" w:cs="宋体"/>
          <w:noProof/>
          <w:sz w:val="32"/>
          <w:szCs w:val="32"/>
        </w:rPr>
      </w:pPr>
      <w:hyperlink w:anchor="_Toc21084" w:history="1">
        <w:r w:rsidR="003112F1">
          <w:rPr>
            <w:rFonts w:ascii="宋体" w:hAnsi="宋体" w:cs="宋体" w:hint="eastAsia"/>
            <w:noProof/>
            <w:sz w:val="32"/>
            <w:szCs w:val="32"/>
          </w:rPr>
          <w:t>第五章 报价文件格式</w:t>
        </w:r>
        <w:r w:rsidR="003112F1">
          <w:rPr>
            <w:rFonts w:ascii="宋体" w:hAnsi="宋体" w:cs="宋体" w:hint="eastAsia"/>
            <w:noProof/>
            <w:sz w:val="32"/>
            <w:szCs w:val="32"/>
          </w:rPr>
          <w:tab/>
        </w:r>
        <w:r>
          <w:rPr>
            <w:rFonts w:ascii="宋体" w:hAnsi="宋体" w:cs="宋体" w:hint="eastAsia"/>
            <w:noProof/>
            <w:sz w:val="32"/>
            <w:szCs w:val="32"/>
          </w:rPr>
          <w:fldChar w:fldCharType="begin"/>
        </w:r>
        <w:r w:rsidR="003112F1">
          <w:rPr>
            <w:rFonts w:ascii="宋体" w:hAnsi="宋体" w:cs="宋体" w:hint="eastAsia"/>
            <w:noProof/>
            <w:sz w:val="32"/>
            <w:szCs w:val="32"/>
          </w:rPr>
          <w:instrText xml:space="preserve"> PAGEREF _Toc21084 \h </w:instrText>
        </w:r>
        <w:r>
          <w:rPr>
            <w:rFonts w:ascii="宋体" w:hAnsi="宋体" w:cs="宋体" w:hint="eastAsia"/>
            <w:noProof/>
            <w:sz w:val="32"/>
            <w:szCs w:val="32"/>
          </w:rPr>
        </w:r>
        <w:r>
          <w:rPr>
            <w:rFonts w:ascii="宋体" w:hAnsi="宋体" w:cs="宋体" w:hint="eastAsia"/>
            <w:noProof/>
            <w:sz w:val="32"/>
            <w:szCs w:val="32"/>
          </w:rPr>
          <w:fldChar w:fldCharType="separate"/>
        </w:r>
        <w:r w:rsidR="00714440">
          <w:rPr>
            <w:rFonts w:ascii="宋体" w:hAnsi="宋体" w:cs="宋体"/>
            <w:noProof/>
            <w:sz w:val="32"/>
            <w:szCs w:val="32"/>
          </w:rPr>
          <w:t>24</w:t>
        </w:r>
        <w:r>
          <w:rPr>
            <w:rFonts w:ascii="宋体" w:hAnsi="宋体" w:cs="宋体" w:hint="eastAsia"/>
            <w:noProof/>
            <w:sz w:val="32"/>
            <w:szCs w:val="32"/>
          </w:rPr>
          <w:fldChar w:fldCharType="end"/>
        </w:r>
      </w:hyperlink>
    </w:p>
    <w:p w:rsidR="00E4499E" w:rsidRDefault="00E02558">
      <w:pPr>
        <w:pStyle w:val="10"/>
        <w:tabs>
          <w:tab w:val="right" w:leader="dot" w:pos="8690"/>
        </w:tabs>
        <w:rPr>
          <w:rFonts w:ascii="Cambria" w:hAnsi="Cambria"/>
          <w:b/>
          <w:bCs/>
          <w:sz w:val="32"/>
          <w:szCs w:val="32"/>
        </w:rPr>
        <w:sectPr w:rsidR="00E4499E">
          <w:headerReference w:type="default" r:id="rId8"/>
          <w:footerReference w:type="default" r:id="rId9"/>
          <w:pgSz w:w="11906" w:h="16838"/>
          <w:pgMar w:top="1440" w:right="1416" w:bottom="1440" w:left="1800" w:header="851" w:footer="992" w:gutter="0"/>
          <w:pgNumType w:start="1"/>
          <w:cols w:space="720"/>
          <w:docGrid w:type="lines" w:linePitch="312"/>
        </w:sectPr>
      </w:pPr>
      <w:r>
        <w:rPr>
          <w:rFonts w:ascii="宋体" w:hAnsi="宋体" w:cs="宋体" w:hint="eastAsia"/>
          <w:bCs/>
          <w:sz w:val="32"/>
          <w:szCs w:val="32"/>
        </w:rPr>
        <w:fldChar w:fldCharType="end"/>
      </w: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3112F1">
      <w:pPr>
        <w:pStyle w:val="1"/>
        <w:jc w:val="center"/>
      </w:pPr>
      <w:bookmarkStart w:id="1" w:name="_Toc220"/>
      <w:r>
        <w:rPr>
          <w:rFonts w:hint="eastAsia"/>
        </w:rPr>
        <w:t>第一章</w:t>
      </w:r>
      <w:r>
        <w:rPr>
          <w:rFonts w:hint="eastAsia"/>
        </w:rPr>
        <w:t xml:space="preserve"> </w:t>
      </w:r>
      <w:r>
        <w:rPr>
          <w:rFonts w:hint="eastAsia"/>
        </w:rPr>
        <w:t>竞价公告</w:t>
      </w:r>
      <w:bookmarkEnd w:id="1"/>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E4499E" w:rsidRDefault="00E4499E">
      <w:pPr>
        <w:autoSpaceDE w:val="0"/>
        <w:autoSpaceDN w:val="0"/>
        <w:adjustRightInd w:val="0"/>
        <w:jc w:val="center"/>
        <w:rPr>
          <w:rFonts w:ascii="Cambria" w:hAnsi="Cambria"/>
          <w:b/>
          <w:bCs/>
          <w:sz w:val="32"/>
          <w:szCs w:val="32"/>
        </w:rPr>
      </w:pPr>
    </w:p>
    <w:p w:rsidR="00714440" w:rsidRDefault="00714440">
      <w:pPr>
        <w:widowControl/>
        <w:jc w:val="left"/>
        <w:rPr>
          <w:rFonts w:ascii="黑体" w:eastAsia="黑体" w:hAnsi="黑体"/>
          <w:sz w:val="36"/>
          <w:szCs w:val="36"/>
        </w:rPr>
      </w:pPr>
      <w:r>
        <w:rPr>
          <w:rFonts w:ascii="黑体" w:eastAsia="黑体" w:hAnsi="黑体"/>
          <w:sz w:val="36"/>
          <w:szCs w:val="36"/>
        </w:rPr>
        <w:br w:type="page"/>
      </w:r>
    </w:p>
    <w:p w:rsidR="00E4499E" w:rsidRDefault="003112F1">
      <w:pPr>
        <w:jc w:val="center"/>
        <w:rPr>
          <w:rFonts w:ascii="黑体" w:eastAsia="黑体" w:hAnsi="黑体"/>
          <w:sz w:val="30"/>
          <w:szCs w:val="30"/>
        </w:rPr>
      </w:pPr>
      <w:r>
        <w:rPr>
          <w:rFonts w:ascii="黑体" w:eastAsia="黑体" w:hAnsi="黑体" w:hint="eastAsia"/>
          <w:sz w:val="36"/>
          <w:szCs w:val="36"/>
        </w:rPr>
        <w:lastRenderedPageBreak/>
        <w:t>竞价公告</w:t>
      </w:r>
    </w:p>
    <w:p w:rsidR="00E4499E" w:rsidRDefault="003112F1">
      <w:pPr>
        <w:spacing w:line="360" w:lineRule="auto"/>
        <w:ind w:firstLineChars="200" w:firstLine="420"/>
        <w:rPr>
          <w:szCs w:val="21"/>
        </w:rPr>
      </w:pPr>
      <w:r>
        <w:rPr>
          <w:rFonts w:hint="eastAsia"/>
          <w:szCs w:val="21"/>
        </w:rPr>
        <w:t>广州程启招标代理有限公司（以下简称“采购代理机构”）受广州市技师学院（以下简称“采购人”）的委托，对广州市技师学院香港机电工程署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应用技术培训耗材采购项目（项目编号：</w:t>
      </w:r>
      <w:r>
        <w:rPr>
          <w:rFonts w:hint="eastAsia"/>
          <w:szCs w:val="21"/>
        </w:rPr>
        <w:t>GZCQC2501HJ06011</w:t>
      </w:r>
      <w:r>
        <w:rPr>
          <w:rFonts w:hint="eastAsia"/>
          <w:szCs w:val="21"/>
        </w:rPr>
        <w:t>）进行线上竞价采购。</w:t>
      </w:r>
    </w:p>
    <w:tbl>
      <w:tblPr>
        <w:tblW w:w="10194" w:type="dxa"/>
        <w:tblBorders>
          <w:top w:val="single" w:sz="6" w:space="0" w:color="555555"/>
          <w:left w:val="single" w:sz="6" w:space="0" w:color="555555"/>
          <w:bottom w:val="single" w:sz="6" w:space="0" w:color="555555"/>
          <w:right w:val="single" w:sz="6" w:space="0" w:color="555555"/>
        </w:tblBorders>
        <w:tblLayout w:type="fixed"/>
        <w:tblCellMar>
          <w:top w:w="15" w:type="dxa"/>
          <w:left w:w="15" w:type="dxa"/>
          <w:bottom w:w="15" w:type="dxa"/>
          <w:right w:w="15" w:type="dxa"/>
        </w:tblCellMar>
        <w:tblLook w:val="04A0"/>
      </w:tblPr>
      <w:tblGrid>
        <w:gridCol w:w="1739"/>
        <w:gridCol w:w="893"/>
        <w:gridCol w:w="1297"/>
        <w:gridCol w:w="967"/>
        <w:gridCol w:w="1491"/>
        <w:gridCol w:w="3807"/>
      </w:tblGrid>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项目名称</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rPr>
                <w:szCs w:val="21"/>
              </w:rPr>
            </w:pPr>
            <w:r>
              <w:rPr>
                <w:rFonts w:hint="eastAsia"/>
                <w:szCs w:val="21"/>
              </w:rPr>
              <w:t>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项目编号</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rPr>
                <w:szCs w:val="21"/>
              </w:rPr>
            </w:pPr>
            <w:r>
              <w:rPr>
                <w:rFonts w:hint="eastAsia"/>
                <w:szCs w:val="21"/>
              </w:rPr>
              <w:t>GZCQC2501HJ06011</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报名时间</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rPr>
                <w:szCs w:val="21"/>
              </w:rPr>
            </w:pPr>
            <w:r>
              <w:rPr>
                <w:rFonts w:hint="eastAsia"/>
                <w:szCs w:val="21"/>
              </w:rPr>
              <w:t>公告发布之日起</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报名结束时间</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714440" w:rsidP="00632EDA">
            <w:pPr>
              <w:rPr>
                <w:szCs w:val="21"/>
              </w:rPr>
            </w:pPr>
            <w:r w:rsidRPr="00714440">
              <w:rPr>
                <w:rFonts w:hint="eastAsia"/>
                <w:szCs w:val="21"/>
              </w:rPr>
              <w:t>2025</w:t>
            </w:r>
            <w:r w:rsidRPr="00714440">
              <w:rPr>
                <w:rFonts w:hint="eastAsia"/>
                <w:szCs w:val="21"/>
              </w:rPr>
              <w:t>年</w:t>
            </w:r>
            <w:r w:rsidRPr="00714440">
              <w:rPr>
                <w:rFonts w:hint="eastAsia"/>
                <w:szCs w:val="21"/>
              </w:rPr>
              <w:t>7</w:t>
            </w:r>
            <w:r w:rsidRPr="00714440">
              <w:rPr>
                <w:rFonts w:hint="eastAsia"/>
                <w:szCs w:val="21"/>
              </w:rPr>
              <w:t>月</w:t>
            </w:r>
            <w:r w:rsidRPr="00714440">
              <w:rPr>
                <w:rFonts w:hint="eastAsia"/>
                <w:szCs w:val="21"/>
              </w:rPr>
              <w:t xml:space="preserve">4 </w:t>
            </w:r>
            <w:r w:rsidRPr="00714440">
              <w:rPr>
                <w:rFonts w:hint="eastAsia"/>
                <w:szCs w:val="21"/>
              </w:rPr>
              <w:t>日</w:t>
            </w:r>
            <w:r w:rsidRPr="00714440">
              <w:rPr>
                <w:rFonts w:hint="eastAsia"/>
                <w:szCs w:val="21"/>
              </w:rPr>
              <w:t>17:30</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报价时间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rPr>
                <w:bCs/>
                <w:szCs w:val="21"/>
              </w:rPr>
            </w:pPr>
            <w:r>
              <w:rPr>
                <w:rFonts w:hint="eastAsia"/>
                <w:bCs/>
                <w:szCs w:val="21"/>
              </w:rPr>
              <w:t>2025</w:t>
            </w:r>
            <w:r>
              <w:rPr>
                <w:rFonts w:hint="eastAsia"/>
                <w:bCs/>
                <w:szCs w:val="21"/>
              </w:rPr>
              <w:t>年</w:t>
            </w:r>
            <w:r w:rsidR="00632EDA">
              <w:rPr>
                <w:rFonts w:hint="eastAsia"/>
                <w:bCs/>
                <w:szCs w:val="21"/>
              </w:rPr>
              <w:t>7</w:t>
            </w:r>
            <w:r>
              <w:rPr>
                <w:rFonts w:hint="eastAsia"/>
                <w:bCs/>
                <w:szCs w:val="21"/>
              </w:rPr>
              <w:t>月</w:t>
            </w:r>
            <w:r w:rsidR="00632EDA">
              <w:rPr>
                <w:rFonts w:hint="eastAsia"/>
                <w:bCs/>
                <w:szCs w:val="21"/>
              </w:rPr>
              <w:t>7</w:t>
            </w:r>
            <w:r>
              <w:rPr>
                <w:rFonts w:hint="eastAsia"/>
                <w:bCs/>
                <w:szCs w:val="21"/>
              </w:rPr>
              <w:t>日</w:t>
            </w:r>
            <w:r>
              <w:rPr>
                <w:rFonts w:hint="eastAsia"/>
                <w:bCs/>
                <w:szCs w:val="21"/>
              </w:rPr>
              <w:t>09:00:00</w:t>
            </w:r>
            <w:r>
              <w:rPr>
                <w:rFonts w:hint="eastAsia"/>
                <w:bCs/>
                <w:szCs w:val="21"/>
              </w:rPr>
              <w:t>起至</w:t>
            </w:r>
            <w:r>
              <w:rPr>
                <w:rFonts w:hint="eastAsia"/>
                <w:bCs/>
                <w:szCs w:val="21"/>
              </w:rPr>
              <w:t>2025</w:t>
            </w:r>
            <w:r>
              <w:rPr>
                <w:rFonts w:hint="eastAsia"/>
                <w:bCs/>
                <w:szCs w:val="21"/>
              </w:rPr>
              <w:t>年</w:t>
            </w:r>
            <w:r w:rsidR="00632EDA">
              <w:rPr>
                <w:rFonts w:hint="eastAsia"/>
                <w:bCs/>
                <w:szCs w:val="21"/>
              </w:rPr>
              <w:t>7</w:t>
            </w:r>
            <w:r>
              <w:rPr>
                <w:rFonts w:hint="eastAsia"/>
                <w:bCs/>
                <w:szCs w:val="21"/>
              </w:rPr>
              <w:t>月</w:t>
            </w:r>
            <w:r>
              <w:rPr>
                <w:rFonts w:hint="eastAsia"/>
                <w:bCs/>
                <w:szCs w:val="21"/>
              </w:rPr>
              <w:t xml:space="preserve"> </w:t>
            </w:r>
            <w:r w:rsidR="00632EDA">
              <w:rPr>
                <w:rFonts w:hint="eastAsia"/>
                <w:bCs/>
                <w:szCs w:val="21"/>
              </w:rPr>
              <w:t>7</w:t>
            </w:r>
            <w:r>
              <w:rPr>
                <w:rFonts w:hint="eastAsia"/>
                <w:bCs/>
                <w:szCs w:val="21"/>
              </w:rPr>
              <w:t>日</w:t>
            </w:r>
            <w:r>
              <w:rPr>
                <w:rFonts w:hint="eastAsia"/>
                <w:bCs/>
                <w:szCs w:val="21"/>
              </w:rPr>
              <w:t>1</w:t>
            </w:r>
            <w:r w:rsidR="00632EDA">
              <w:rPr>
                <w:rFonts w:hint="eastAsia"/>
                <w:bCs/>
                <w:szCs w:val="21"/>
              </w:rPr>
              <w:t>1</w:t>
            </w:r>
            <w:r>
              <w:rPr>
                <w:rFonts w:hint="eastAsia"/>
                <w:bCs/>
                <w:szCs w:val="21"/>
              </w:rPr>
              <w:t>:00:00</w:t>
            </w:r>
            <w:r>
              <w:rPr>
                <w:rFonts w:hint="eastAsia"/>
                <w:bCs/>
                <w:szCs w:val="21"/>
              </w:rPr>
              <w:t>止</w:t>
            </w:r>
          </w:p>
          <w:p w:rsidR="00E4499E" w:rsidRDefault="003112F1">
            <w:pPr>
              <w:pStyle w:val="22"/>
              <w:ind w:leftChars="0" w:left="0" w:firstLineChars="0" w:firstLine="0"/>
              <w:rPr>
                <w:b/>
              </w:rPr>
            </w:pPr>
            <w:r>
              <w:rPr>
                <w:rFonts w:hint="eastAsia"/>
                <w:b/>
              </w:rPr>
              <w:t>（注：供应商应在此报价时间内进行报价，提前报价或超时报价均为无效报价）</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报价次数</w:t>
            </w:r>
          </w:p>
        </w:tc>
        <w:tc>
          <w:tcPr>
            <w:tcW w:w="893"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szCs w:val="21"/>
              </w:rPr>
            </w:pPr>
            <w:r>
              <w:rPr>
                <w:rFonts w:hint="eastAsia"/>
                <w:szCs w:val="21"/>
              </w:rPr>
              <w:t>1</w:t>
            </w:r>
          </w:p>
        </w:tc>
        <w:tc>
          <w:tcPr>
            <w:tcW w:w="1297" w:type="dxa"/>
            <w:tcBorders>
              <w:top w:val="single" w:sz="6" w:space="0" w:color="555555"/>
              <w:left w:val="single" w:sz="6" w:space="0" w:color="555555"/>
              <w:bottom w:val="single" w:sz="6" w:space="0" w:color="555555"/>
              <w:right w:val="single" w:sz="4" w:space="0" w:color="auto"/>
            </w:tcBorders>
            <w:tcMar>
              <w:top w:w="150" w:type="dxa"/>
              <w:left w:w="225" w:type="dxa"/>
              <w:bottom w:w="150" w:type="dxa"/>
              <w:right w:w="225" w:type="dxa"/>
            </w:tcMar>
            <w:vAlign w:val="center"/>
          </w:tcPr>
          <w:p w:rsidR="00E4499E" w:rsidRDefault="003112F1">
            <w:pPr>
              <w:jc w:val="center"/>
              <w:rPr>
                <w:bCs/>
                <w:szCs w:val="21"/>
              </w:rPr>
            </w:pPr>
            <w:r>
              <w:rPr>
                <w:rFonts w:hint="eastAsia"/>
                <w:bCs/>
                <w:szCs w:val="21"/>
              </w:rPr>
              <w:t>报价是否含税</w:t>
            </w:r>
          </w:p>
        </w:tc>
        <w:tc>
          <w:tcPr>
            <w:tcW w:w="967" w:type="dxa"/>
            <w:tcBorders>
              <w:top w:val="single" w:sz="6" w:space="0" w:color="555555"/>
              <w:left w:val="single" w:sz="4" w:space="0" w:color="auto"/>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szCs w:val="21"/>
              </w:rPr>
            </w:pPr>
            <w:r>
              <w:rPr>
                <w:rFonts w:hint="eastAsia"/>
                <w:szCs w:val="21"/>
              </w:rPr>
              <w:t>是</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报价规则</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szCs w:val="21"/>
              </w:rPr>
            </w:pPr>
            <w:r>
              <w:rPr>
                <w:rFonts w:hint="eastAsia"/>
                <w:szCs w:val="21"/>
              </w:rPr>
              <w:t>不公开报价供应商的公司名称及报价金额</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采购内容</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szCs w:val="21"/>
              </w:rPr>
              <w:t>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数量</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szCs w:val="21"/>
              </w:rPr>
              <w:t>1</w:t>
            </w:r>
            <w:r>
              <w:rPr>
                <w:rFonts w:hint="eastAsia"/>
                <w:szCs w:val="21"/>
              </w:rPr>
              <w:t>批</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jc w:val="center"/>
              <w:rPr>
                <w:b/>
                <w:szCs w:val="21"/>
              </w:rPr>
            </w:pPr>
            <w:r>
              <w:rPr>
                <w:rFonts w:hint="eastAsia"/>
                <w:b/>
                <w:szCs w:val="21"/>
              </w:rPr>
              <w:t>交货时间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widowControl/>
              <w:spacing w:line="400" w:lineRule="exact"/>
              <w:rPr>
                <w:rFonts w:asciiTheme="minorEastAsia" w:eastAsiaTheme="minorEastAsia" w:hAnsiTheme="minorEastAsia" w:cs="仿宋"/>
                <w:b/>
                <w:bCs/>
                <w:szCs w:val="21"/>
              </w:rPr>
            </w:pPr>
            <w:r>
              <w:rPr>
                <w:rFonts w:asciiTheme="minorEastAsia" w:eastAsiaTheme="minorEastAsia" w:hAnsiTheme="minorEastAsia" w:cs="仿宋" w:hint="eastAsia"/>
                <w:b/>
                <w:bCs/>
                <w:szCs w:val="21"/>
              </w:rPr>
              <w:t>合同签订之日起10天内完成供货。</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jc w:val="center"/>
              <w:rPr>
                <w:b/>
                <w:szCs w:val="21"/>
              </w:rPr>
            </w:pPr>
            <w:r>
              <w:rPr>
                <w:rFonts w:hint="eastAsia"/>
                <w:b/>
                <w:szCs w:val="21"/>
              </w:rPr>
              <w:t>最高限价</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rPr>
                <w:szCs w:val="21"/>
              </w:rPr>
            </w:pPr>
            <w:r>
              <w:rPr>
                <w:rFonts w:cs="Tahoma" w:hint="eastAsia"/>
                <w:szCs w:val="21"/>
              </w:rPr>
              <w:t>人民币</w:t>
            </w:r>
            <w:r>
              <w:rPr>
                <w:rFonts w:cs="Tahoma" w:hint="eastAsia"/>
                <w:szCs w:val="21"/>
              </w:rPr>
              <w:t>50000</w:t>
            </w:r>
            <w:r>
              <w:rPr>
                <w:rFonts w:cs="Tahoma" w:hint="eastAsia"/>
                <w:szCs w:val="21"/>
              </w:rPr>
              <w:t>元</w:t>
            </w:r>
          </w:p>
        </w:tc>
      </w:tr>
      <w:tr w:rsidR="00E4499E">
        <w:trPr>
          <w:trHeight w:val="4243"/>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jc w:val="center"/>
              <w:rPr>
                <w:b/>
                <w:szCs w:val="21"/>
              </w:rPr>
            </w:pPr>
            <w:r>
              <w:rPr>
                <w:rFonts w:hint="eastAsia"/>
                <w:b/>
                <w:szCs w:val="21"/>
              </w:rPr>
              <w:t>报名方式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autoSpaceDE w:val="0"/>
              <w:autoSpaceDN w:val="0"/>
              <w:adjustRightInd w:val="0"/>
              <w:spacing w:line="440" w:lineRule="exact"/>
              <w:outlineLvl w:val="2"/>
              <w:rPr>
                <w:rFonts w:ascii="宋体" w:hAnsi="宋体" w:cs="宋体"/>
                <w:szCs w:val="21"/>
                <w:shd w:val="clear" w:color="auto" w:fill="FFFFFF"/>
              </w:rPr>
            </w:pPr>
            <w:r>
              <w:rPr>
                <w:rFonts w:ascii="宋体" w:hAnsi="宋体" w:cs="宋体" w:hint="eastAsia"/>
                <w:szCs w:val="21"/>
                <w:shd w:val="clear" w:color="auto" w:fill="FFFFFF"/>
              </w:rPr>
              <w:t>本项目的竞价公告及相关信息在相关媒体【广州程启招标代理有限公司网站（</w:t>
            </w:r>
            <w:r>
              <w:rPr>
                <w:rFonts w:ascii="宋体" w:hAnsi="宋体" w:cs="宋体"/>
                <w:szCs w:val="21"/>
                <w:shd w:val="clear" w:color="auto" w:fill="FFFFFF"/>
              </w:rPr>
              <w:t>http://www.gzcqc.com/</w:t>
            </w:r>
            <w:r>
              <w:rPr>
                <w:rFonts w:ascii="宋体" w:hAnsi="宋体" w:cs="宋体" w:hint="eastAsia"/>
                <w:szCs w:val="21"/>
                <w:shd w:val="clear" w:color="auto" w:fill="FFFFFF"/>
              </w:rPr>
              <w:t>）和智采平台（</w:t>
            </w:r>
            <w:r>
              <w:rPr>
                <w:rFonts w:ascii="宋体" w:hAnsi="宋体" w:cs="宋体"/>
                <w:szCs w:val="21"/>
                <w:shd w:val="clear" w:color="auto" w:fill="FFFFFF"/>
              </w:rPr>
              <w:t>http://gzcq.365bidding.com/</w:t>
            </w:r>
            <w:r>
              <w:rPr>
                <w:rFonts w:ascii="宋体" w:hAnsi="宋体" w:cs="宋体" w:hint="eastAsia"/>
                <w:szCs w:val="21"/>
                <w:shd w:val="clear" w:color="auto" w:fill="FFFFFF"/>
              </w:rPr>
              <w:t>）】上公布，并视为有效送达。</w:t>
            </w:r>
          </w:p>
          <w:p w:rsidR="00E4499E" w:rsidRDefault="003112F1">
            <w:pPr>
              <w:autoSpaceDE w:val="0"/>
              <w:autoSpaceDN w:val="0"/>
              <w:adjustRightInd w:val="0"/>
              <w:spacing w:line="440" w:lineRule="exact"/>
              <w:outlineLvl w:val="2"/>
              <w:rPr>
                <w:szCs w:val="21"/>
              </w:rPr>
            </w:pPr>
            <w:r>
              <w:rPr>
                <w:rFonts w:hint="eastAsia"/>
                <w:szCs w:val="21"/>
              </w:rPr>
              <w:t>本项目采用“智采平台”（</w:t>
            </w:r>
            <w:r>
              <w:rPr>
                <w:rFonts w:ascii="宋体" w:hAnsi="宋体" w:cs="宋体"/>
                <w:szCs w:val="21"/>
                <w:shd w:val="clear" w:color="auto" w:fill="FFFFFF"/>
              </w:rPr>
              <w:t>http://gzcq.365bidding.com/</w:t>
            </w:r>
            <w:r>
              <w:rPr>
                <w:rFonts w:hint="eastAsia"/>
                <w:szCs w:val="21"/>
              </w:rPr>
              <w:t>）接受供应商报名，供应商注册登录“智采平台”查询本项目后点击“项目管理”“寻找商机”搜索本项目。参与竞价的供应商登记时需要提供以下盖章资料，并对上传的报名文件资料承担责任。</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1</w:t>
            </w:r>
            <w:r>
              <w:rPr>
                <w:rFonts w:hint="eastAsia"/>
                <w:szCs w:val="21"/>
              </w:rPr>
              <w:t>）营业执照（或事业法人登记证或身份证等相关证明）复印件。</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2</w:t>
            </w:r>
            <w:r>
              <w:rPr>
                <w:rFonts w:hint="eastAsia"/>
                <w:szCs w:val="21"/>
              </w:rPr>
              <w:t>）法定代表人</w:t>
            </w:r>
            <w:r w:rsidR="003A3605">
              <w:rPr>
                <w:rFonts w:hint="eastAsia"/>
                <w:szCs w:val="21"/>
              </w:rPr>
              <w:t>或企业负责人资格证明书及其身份证（正反面）（详见报价文件格式）。</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3</w:t>
            </w:r>
            <w:r>
              <w:rPr>
                <w:rFonts w:hint="eastAsia"/>
                <w:szCs w:val="21"/>
              </w:rPr>
              <w:t>）如非法定代表人或企业负责人参加，则须同时提交法定代表人或企业负责人的授权委托书及其被授权人身份证（正反面）（详见报价文件格式）</w:t>
            </w:r>
            <w:r w:rsidR="003A3605">
              <w:rPr>
                <w:rFonts w:hint="eastAsia"/>
                <w:szCs w:val="21"/>
              </w:rPr>
              <w:t>。</w:t>
            </w:r>
          </w:p>
        </w:tc>
      </w:tr>
      <w:tr w:rsidR="00E4499E">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jc w:val="center"/>
              <w:rPr>
                <w:b/>
                <w:szCs w:val="21"/>
              </w:rPr>
            </w:pPr>
            <w:r>
              <w:rPr>
                <w:rFonts w:hint="eastAsia"/>
                <w:b/>
                <w:szCs w:val="21"/>
              </w:rPr>
              <w:lastRenderedPageBreak/>
              <w:t>供应商资格要求及响应要求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1</w:t>
            </w:r>
            <w:r>
              <w:rPr>
                <w:rFonts w:hint="eastAsia"/>
                <w:szCs w:val="21"/>
              </w:rPr>
              <w:t>）响应供应商应具备《中华人民共和国政府采购法》第二十二条规定的条件：</w:t>
            </w:r>
          </w:p>
          <w:p w:rsidR="00E4499E" w:rsidRDefault="003112F1">
            <w:pPr>
              <w:autoSpaceDE w:val="0"/>
              <w:autoSpaceDN w:val="0"/>
              <w:adjustRightInd w:val="0"/>
              <w:spacing w:line="440" w:lineRule="exact"/>
              <w:outlineLvl w:val="2"/>
              <w:rPr>
                <w:szCs w:val="21"/>
              </w:rPr>
            </w:pPr>
            <w:r>
              <w:rPr>
                <w:rFonts w:hint="eastAsia"/>
                <w:szCs w:val="21"/>
              </w:rPr>
              <w:t>1</w:t>
            </w:r>
            <w:r>
              <w:rPr>
                <w:rFonts w:hint="eastAsia"/>
                <w:szCs w:val="21"/>
              </w:rPr>
              <w:t>）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E4499E" w:rsidRDefault="003112F1">
            <w:pPr>
              <w:autoSpaceDE w:val="0"/>
              <w:autoSpaceDN w:val="0"/>
              <w:adjustRightInd w:val="0"/>
              <w:spacing w:line="440" w:lineRule="exact"/>
              <w:outlineLvl w:val="2"/>
              <w:rPr>
                <w:szCs w:val="21"/>
              </w:rPr>
            </w:pPr>
            <w:r>
              <w:rPr>
                <w:rFonts w:hint="eastAsia"/>
                <w:szCs w:val="21"/>
              </w:rPr>
              <w:t>2</w:t>
            </w:r>
            <w:r>
              <w:rPr>
                <w:rFonts w:hint="eastAsia"/>
                <w:szCs w:val="21"/>
              </w:rPr>
              <w:t>）有依法缴纳税收和社会保障资金的良好记录：提供《供应商资格声明函》。</w:t>
            </w:r>
          </w:p>
          <w:p w:rsidR="00E4499E" w:rsidRDefault="003112F1">
            <w:pPr>
              <w:autoSpaceDE w:val="0"/>
              <w:autoSpaceDN w:val="0"/>
              <w:adjustRightInd w:val="0"/>
              <w:spacing w:line="440" w:lineRule="exact"/>
              <w:outlineLvl w:val="2"/>
              <w:rPr>
                <w:szCs w:val="21"/>
              </w:rPr>
            </w:pPr>
            <w:r>
              <w:rPr>
                <w:rFonts w:hint="eastAsia"/>
                <w:szCs w:val="21"/>
              </w:rPr>
              <w:t>3</w:t>
            </w:r>
            <w:r>
              <w:rPr>
                <w:rFonts w:hint="eastAsia"/>
                <w:szCs w:val="21"/>
              </w:rPr>
              <w:t>）具有良好的商业信誉和健全的财务会计制度：提供《供应商资格声明函》。</w:t>
            </w:r>
          </w:p>
          <w:p w:rsidR="00E4499E" w:rsidRDefault="003112F1">
            <w:pPr>
              <w:autoSpaceDE w:val="0"/>
              <w:autoSpaceDN w:val="0"/>
              <w:adjustRightInd w:val="0"/>
              <w:spacing w:line="440" w:lineRule="exact"/>
              <w:outlineLvl w:val="2"/>
              <w:rPr>
                <w:szCs w:val="21"/>
              </w:rPr>
            </w:pPr>
            <w:r>
              <w:rPr>
                <w:rFonts w:hint="eastAsia"/>
                <w:szCs w:val="21"/>
              </w:rPr>
              <w:t>4</w:t>
            </w:r>
            <w:r>
              <w:rPr>
                <w:rFonts w:hint="eastAsia"/>
                <w:szCs w:val="21"/>
              </w:rPr>
              <w:t>）履行合同所必需的设备和专业技术能力：提供《供应商资格声明函》。</w:t>
            </w:r>
          </w:p>
          <w:p w:rsidR="00E4499E" w:rsidRDefault="003112F1">
            <w:pPr>
              <w:autoSpaceDE w:val="0"/>
              <w:autoSpaceDN w:val="0"/>
              <w:adjustRightInd w:val="0"/>
              <w:spacing w:line="440" w:lineRule="exact"/>
              <w:outlineLvl w:val="2"/>
              <w:rPr>
                <w:szCs w:val="21"/>
              </w:rPr>
            </w:pPr>
            <w:r>
              <w:rPr>
                <w:rFonts w:hint="eastAsia"/>
                <w:szCs w:val="21"/>
              </w:rPr>
              <w:t>5</w:t>
            </w:r>
            <w:r>
              <w:rPr>
                <w:rFonts w:hint="eastAsia"/>
                <w:szCs w:val="21"/>
              </w:rPr>
              <w:t>）参加采购活动前</w:t>
            </w:r>
            <w:r>
              <w:rPr>
                <w:rFonts w:hint="eastAsia"/>
                <w:szCs w:val="21"/>
              </w:rPr>
              <w:t>3</w:t>
            </w:r>
            <w:r>
              <w:rPr>
                <w:rFonts w:hint="eastAsia"/>
                <w:szCs w:val="21"/>
              </w:rPr>
              <w:t>年内，在经营活动中没有重大违法记录：提供《供应商资格声明函》。重大违法记录，是指供应商因违法经营受到刑事处罚或者责令停产停业、吊销许可证或者执照、较大数额罚款等行政处罚。（根据财库〔</w:t>
            </w:r>
            <w:r>
              <w:rPr>
                <w:rFonts w:hint="eastAsia"/>
                <w:szCs w:val="21"/>
              </w:rPr>
              <w:t>2022</w:t>
            </w:r>
            <w:r>
              <w:rPr>
                <w:rFonts w:hint="eastAsia"/>
                <w:szCs w:val="21"/>
              </w:rPr>
              <w:t>〕</w:t>
            </w:r>
            <w:r>
              <w:rPr>
                <w:rFonts w:hint="eastAsia"/>
                <w:szCs w:val="21"/>
              </w:rPr>
              <w:t>3</w:t>
            </w:r>
            <w:r>
              <w:rPr>
                <w:rFonts w:hint="eastAsia"/>
                <w:szCs w:val="21"/>
              </w:rPr>
              <w:t>号文，“较大数额罚款”认定为</w:t>
            </w:r>
            <w:r>
              <w:rPr>
                <w:rFonts w:hint="eastAsia"/>
                <w:szCs w:val="21"/>
              </w:rPr>
              <w:t>200</w:t>
            </w:r>
            <w:r>
              <w:rPr>
                <w:rFonts w:hint="eastAsia"/>
                <w:szCs w:val="21"/>
              </w:rPr>
              <w:t>万元以上的罚款，法律、行政法规以及国务院有关部门明确规定相关领域“较大数额罚款”标准高于</w:t>
            </w:r>
            <w:r>
              <w:rPr>
                <w:rFonts w:hint="eastAsia"/>
                <w:szCs w:val="21"/>
              </w:rPr>
              <w:t>200</w:t>
            </w:r>
            <w:r>
              <w:rPr>
                <w:rFonts w:hint="eastAsia"/>
                <w:szCs w:val="21"/>
              </w:rPr>
              <w:t>万元的，从其规定）</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2</w:t>
            </w:r>
            <w:r>
              <w:rPr>
                <w:rFonts w:hint="eastAsia"/>
                <w:szCs w:val="21"/>
              </w:rPr>
              <w:t>）供应商未被列入“信用中国”网站</w:t>
            </w:r>
            <w:r>
              <w:rPr>
                <w:rFonts w:hint="eastAsia"/>
                <w:szCs w:val="21"/>
              </w:rPr>
              <w:t>(www.creditchina.gov.cn)</w:t>
            </w:r>
            <w:r>
              <w:rPr>
                <w:rFonts w:hint="eastAsia"/>
                <w:szCs w:val="21"/>
              </w:rPr>
              <w:t>“记录失信被执行人或重大税收违法失信主体或政府采购严重违法失信行为”记录名单；不处于中国政府采购网</w:t>
            </w:r>
            <w:r>
              <w:rPr>
                <w:rFonts w:hint="eastAsia"/>
                <w:szCs w:val="21"/>
              </w:rPr>
              <w:t>(www.ccgp.gov.cn)</w:t>
            </w:r>
            <w:r>
              <w:rPr>
                <w:rFonts w:hint="eastAsia"/>
                <w:szCs w:val="21"/>
              </w:rPr>
              <w:t>“政府采购严重违法失信行为信息记录”中的禁止参加政府采购活动期间。（以采购代理机构于评审当天在“信用中国”网站（</w:t>
            </w:r>
            <w:r>
              <w:rPr>
                <w:rFonts w:hint="eastAsia"/>
                <w:szCs w:val="21"/>
              </w:rPr>
              <w:t>www.creditchina.gov.cn</w:t>
            </w:r>
            <w:r>
              <w:rPr>
                <w:rFonts w:hint="eastAsia"/>
                <w:szCs w:val="21"/>
              </w:rPr>
              <w:t>）及中国政府采购网（</w:t>
            </w:r>
            <w:r>
              <w:rPr>
                <w:rFonts w:hint="eastAsia"/>
                <w:szCs w:val="21"/>
              </w:rPr>
              <w:t>http://www.ccgp.gov.cn/</w:t>
            </w:r>
            <w:r>
              <w:rPr>
                <w:rFonts w:hint="eastAsia"/>
                <w:szCs w:val="21"/>
              </w:rPr>
              <w:t>）查询结果为准，如相关失信记录已失效，供应商需提供相关证明资料）</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3</w:t>
            </w:r>
            <w:r>
              <w:rPr>
                <w:rFonts w:hint="eastAsia"/>
                <w:szCs w:val="21"/>
              </w:rPr>
              <w:t>）为采购项目提供整体设计、规范编制或者项目管理、监理、检测等服务的供应商，不得再参加该采购项目的其他采购活动。（提供《供应商资格声明函》）</w:t>
            </w:r>
          </w:p>
          <w:p w:rsidR="00E4499E" w:rsidRDefault="003112F1">
            <w:pPr>
              <w:autoSpaceDE w:val="0"/>
              <w:autoSpaceDN w:val="0"/>
              <w:adjustRightInd w:val="0"/>
              <w:spacing w:line="440" w:lineRule="exact"/>
              <w:outlineLvl w:val="2"/>
              <w:rPr>
                <w:szCs w:val="21"/>
              </w:rPr>
            </w:pPr>
            <w:r>
              <w:rPr>
                <w:rFonts w:hint="eastAsia"/>
                <w:szCs w:val="21"/>
              </w:rPr>
              <w:t>（</w:t>
            </w:r>
            <w:r>
              <w:rPr>
                <w:rFonts w:hint="eastAsia"/>
                <w:szCs w:val="21"/>
              </w:rPr>
              <w:t>4</w:t>
            </w:r>
            <w:r>
              <w:rPr>
                <w:rFonts w:hint="eastAsia"/>
                <w:szCs w:val="21"/>
              </w:rPr>
              <w:t>）单位负责人为同一人或者存在直接控股、管理关系的不同供应商，不得参加同一合同项下的政府采购活动。（提供《供应商资格声明函》）</w:t>
            </w:r>
          </w:p>
        </w:tc>
      </w:tr>
      <w:tr w:rsidR="00E4499E" w:rsidTr="00714440">
        <w:trPr>
          <w:trHeight w:val="6328"/>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jc w:val="center"/>
              <w:rPr>
                <w:b/>
                <w:szCs w:val="21"/>
              </w:rPr>
            </w:pPr>
            <w:r>
              <w:rPr>
                <w:rFonts w:hint="eastAsia"/>
                <w:b/>
                <w:szCs w:val="21"/>
              </w:rPr>
              <w:lastRenderedPageBreak/>
              <w:t>报价要求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rsidP="00714440">
            <w:pPr>
              <w:autoSpaceDE w:val="0"/>
              <w:autoSpaceDN w:val="0"/>
              <w:adjustRightInd w:val="0"/>
              <w:spacing w:line="440" w:lineRule="exact"/>
              <w:outlineLvl w:val="2"/>
              <w:rPr>
                <w:b/>
                <w:bCs/>
                <w:szCs w:val="21"/>
              </w:rPr>
            </w:pPr>
            <w:r>
              <w:rPr>
                <w:rFonts w:hint="eastAsia"/>
                <w:szCs w:val="21"/>
              </w:rPr>
              <w:t>符合要求的供应商在</w:t>
            </w:r>
            <w:r>
              <w:rPr>
                <w:rFonts w:hint="eastAsia"/>
                <w:bCs/>
                <w:szCs w:val="21"/>
              </w:rPr>
              <w:t>2025</w:t>
            </w:r>
            <w:r>
              <w:rPr>
                <w:rFonts w:hint="eastAsia"/>
                <w:bCs/>
                <w:szCs w:val="21"/>
              </w:rPr>
              <w:t>年</w:t>
            </w:r>
            <w:r w:rsidR="00F602D2">
              <w:rPr>
                <w:rFonts w:hint="eastAsia"/>
                <w:bCs/>
                <w:szCs w:val="21"/>
              </w:rPr>
              <w:t>7</w:t>
            </w:r>
            <w:r>
              <w:rPr>
                <w:rFonts w:hint="eastAsia"/>
                <w:bCs/>
                <w:szCs w:val="21"/>
              </w:rPr>
              <w:t>月</w:t>
            </w:r>
            <w:r w:rsidR="00F602D2">
              <w:rPr>
                <w:rFonts w:hint="eastAsia"/>
                <w:bCs/>
                <w:szCs w:val="21"/>
              </w:rPr>
              <w:t>7</w:t>
            </w:r>
            <w:r>
              <w:rPr>
                <w:rFonts w:hint="eastAsia"/>
                <w:bCs/>
                <w:szCs w:val="21"/>
              </w:rPr>
              <w:t>日</w:t>
            </w:r>
            <w:r>
              <w:rPr>
                <w:rFonts w:hint="eastAsia"/>
                <w:bCs/>
                <w:szCs w:val="21"/>
              </w:rPr>
              <w:t>09:00:00</w:t>
            </w:r>
            <w:r>
              <w:rPr>
                <w:rFonts w:hint="eastAsia"/>
                <w:bCs/>
                <w:szCs w:val="21"/>
              </w:rPr>
              <w:t>起至</w:t>
            </w:r>
            <w:r>
              <w:rPr>
                <w:rFonts w:hint="eastAsia"/>
                <w:bCs/>
                <w:szCs w:val="21"/>
              </w:rPr>
              <w:t>2025</w:t>
            </w:r>
            <w:r>
              <w:rPr>
                <w:rFonts w:hint="eastAsia"/>
                <w:bCs/>
                <w:szCs w:val="21"/>
              </w:rPr>
              <w:t>年</w:t>
            </w:r>
            <w:r w:rsidR="00F602D2">
              <w:rPr>
                <w:rFonts w:hint="eastAsia"/>
                <w:bCs/>
                <w:szCs w:val="21"/>
              </w:rPr>
              <w:t>7</w:t>
            </w:r>
            <w:r>
              <w:rPr>
                <w:rFonts w:hint="eastAsia"/>
                <w:bCs/>
                <w:szCs w:val="21"/>
              </w:rPr>
              <w:t>月</w:t>
            </w:r>
            <w:r w:rsidR="00F602D2">
              <w:rPr>
                <w:rFonts w:hint="eastAsia"/>
                <w:bCs/>
                <w:szCs w:val="21"/>
              </w:rPr>
              <w:t>7</w:t>
            </w:r>
            <w:r>
              <w:rPr>
                <w:rFonts w:hint="eastAsia"/>
                <w:bCs/>
                <w:szCs w:val="21"/>
              </w:rPr>
              <w:t>日</w:t>
            </w:r>
            <w:r>
              <w:rPr>
                <w:rFonts w:hint="eastAsia"/>
                <w:bCs/>
                <w:szCs w:val="21"/>
              </w:rPr>
              <w:t>1</w:t>
            </w:r>
            <w:r w:rsidR="00F602D2">
              <w:rPr>
                <w:rFonts w:hint="eastAsia"/>
                <w:bCs/>
                <w:szCs w:val="21"/>
              </w:rPr>
              <w:t>1</w:t>
            </w:r>
            <w:r>
              <w:rPr>
                <w:rFonts w:hint="eastAsia"/>
                <w:bCs/>
                <w:szCs w:val="21"/>
              </w:rPr>
              <w:t>:00:00</w:t>
            </w:r>
            <w:r>
              <w:rPr>
                <w:rFonts w:hint="eastAsia"/>
                <w:bCs/>
                <w:szCs w:val="21"/>
              </w:rPr>
              <w:t>之间</w:t>
            </w:r>
            <w:r>
              <w:rPr>
                <w:rFonts w:hint="eastAsia"/>
                <w:szCs w:val="21"/>
              </w:rPr>
              <w:t>将报价文件材料加盖供应商单位公章后扫描上传至本项目智采平台系统。超时智采平台系统将自动关闭上传窗口。</w:t>
            </w:r>
            <w:r>
              <w:rPr>
                <w:rFonts w:hint="eastAsia"/>
                <w:b/>
                <w:szCs w:val="21"/>
              </w:rPr>
              <w:t>（报价时需要提供以下盖章资料，并对上传的竞价文件资料承担责任）</w:t>
            </w:r>
          </w:p>
          <w:p w:rsidR="00E4499E" w:rsidRDefault="003112F1" w:rsidP="00714440">
            <w:pPr>
              <w:autoSpaceDE w:val="0"/>
              <w:autoSpaceDN w:val="0"/>
              <w:adjustRightInd w:val="0"/>
              <w:spacing w:line="440" w:lineRule="exact"/>
              <w:outlineLvl w:val="2"/>
              <w:rPr>
                <w:b/>
                <w:bCs/>
                <w:szCs w:val="21"/>
              </w:rPr>
            </w:pPr>
            <w:r>
              <w:rPr>
                <w:rFonts w:hint="eastAsia"/>
                <w:b/>
                <w:bCs/>
                <w:szCs w:val="21"/>
              </w:rPr>
              <w:t>注：</w:t>
            </w:r>
            <w:r>
              <w:rPr>
                <w:rFonts w:hint="eastAsia"/>
                <w:b/>
                <w:bCs/>
                <w:szCs w:val="21"/>
              </w:rPr>
              <w:t xml:space="preserve"> </w:t>
            </w:r>
            <w:r>
              <w:rPr>
                <w:rFonts w:hint="eastAsia"/>
                <w:b/>
                <w:bCs/>
                <w:szCs w:val="21"/>
              </w:rPr>
              <w:t>参与竞价的供应商报价时需要提供以下盖章资料，并对上传的报价文件资料承担责任。</w:t>
            </w:r>
          </w:p>
          <w:p w:rsidR="00E4499E" w:rsidRDefault="003112F1" w:rsidP="00714440">
            <w:pPr>
              <w:autoSpaceDE w:val="0"/>
              <w:autoSpaceDN w:val="0"/>
              <w:adjustRightInd w:val="0"/>
              <w:spacing w:line="440" w:lineRule="exact"/>
              <w:outlineLvl w:val="2"/>
              <w:rPr>
                <w:szCs w:val="21"/>
              </w:rPr>
            </w:pPr>
            <w:r>
              <w:rPr>
                <w:rFonts w:hint="eastAsia"/>
                <w:szCs w:val="21"/>
              </w:rPr>
              <w:t>1</w:t>
            </w:r>
            <w:r>
              <w:rPr>
                <w:rFonts w:hint="eastAsia"/>
                <w:szCs w:val="21"/>
              </w:rPr>
              <w:t>）营业执照（或事业法人登记证或身份证等相关证明）复印件。</w:t>
            </w:r>
          </w:p>
          <w:p w:rsidR="00E4499E" w:rsidRDefault="003112F1" w:rsidP="00714440">
            <w:pPr>
              <w:autoSpaceDE w:val="0"/>
              <w:autoSpaceDN w:val="0"/>
              <w:adjustRightInd w:val="0"/>
              <w:spacing w:line="440" w:lineRule="exact"/>
              <w:outlineLvl w:val="2"/>
              <w:rPr>
                <w:szCs w:val="21"/>
              </w:rPr>
            </w:pPr>
            <w:r>
              <w:rPr>
                <w:rFonts w:hint="eastAsia"/>
                <w:szCs w:val="21"/>
              </w:rPr>
              <w:t>2</w:t>
            </w:r>
            <w:r>
              <w:rPr>
                <w:rFonts w:hint="eastAsia"/>
                <w:szCs w:val="21"/>
              </w:rPr>
              <w:t>）供应商资格声明函（详见报价文件格式）；</w:t>
            </w:r>
          </w:p>
          <w:p w:rsidR="00E4499E" w:rsidRDefault="003112F1" w:rsidP="00714440">
            <w:pPr>
              <w:autoSpaceDE w:val="0"/>
              <w:autoSpaceDN w:val="0"/>
              <w:adjustRightInd w:val="0"/>
              <w:spacing w:line="440" w:lineRule="exact"/>
              <w:outlineLvl w:val="2"/>
              <w:rPr>
                <w:szCs w:val="21"/>
              </w:rPr>
            </w:pPr>
            <w:r>
              <w:rPr>
                <w:rFonts w:hint="eastAsia"/>
                <w:szCs w:val="21"/>
              </w:rPr>
              <w:t>3</w:t>
            </w:r>
            <w:r>
              <w:rPr>
                <w:rFonts w:hint="eastAsia"/>
                <w:szCs w:val="21"/>
              </w:rPr>
              <w:t>）法定代表人或企业负责人资格证明书及其身份证（正反面）（详见报价文件格式）；</w:t>
            </w:r>
          </w:p>
          <w:p w:rsidR="00E4499E" w:rsidRDefault="003112F1" w:rsidP="00714440">
            <w:pPr>
              <w:autoSpaceDE w:val="0"/>
              <w:autoSpaceDN w:val="0"/>
              <w:adjustRightInd w:val="0"/>
              <w:spacing w:line="440" w:lineRule="exact"/>
              <w:outlineLvl w:val="2"/>
              <w:rPr>
                <w:szCs w:val="21"/>
              </w:rPr>
            </w:pPr>
            <w:r>
              <w:rPr>
                <w:rFonts w:hint="eastAsia"/>
                <w:szCs w:val="21"/>
              </w:rPr>
              <w:t>4</w:t>
            </w:r>
            <w:r>
              <w:rPr>
                <w:rFonts w:hint="eastAsia"/>
                <w:szCs w:val="21"/>
              </w:rPr>
              <w:t>）参加政府采购活动前</w:t>
            </w:r>
            <w:r>
              <w:rPr>
                <w:rFonts w:hint="eastAsia"/>
                <w:szCs w:val="21"/>
              </w:rPr>
              <w:t>3</w:t>
            </w:r>
            <w:r>
              <w:rPr>
                <w:rFonts w:hint="eastAsia"/>
                <w:szCs w:val="21"/>
              </w:rPr>
              <w:t>年内在经营活动中没有重大违法记录的书面声明（承诺函）；</w:t>
            </w:r>
          </w:p>
          <w:p w:rsidR="00E4499E" w:rsidRDefault="003112F1" w:rsidP="00714440">
            <w:pPr>
              <w:autoSpaceDE w:val="0"/>
              <w:autoSpaceDN w:val="0"/>
              <w:adjustRightInd w:val="0"/>
              <w:spacing w:line="440" w:lineRule="exact"/>
              <w:outlineLvl w:val="2"/>
              <w:rPr>
                <w:szCs w:val="21"/>
              </w:rPr>
            </w:pPr>
            <w:r>
              <w:rPr>
                <w:rFonts w:hint="eastAsia"/>
                <w:szCs w:val="21"/>
              </w:rPr>
              <w:t>5</w:t>
            </w:r>
            <w:r>
              <w:rPr>
                <w:rFonts w:hint="eastAsia"/>
                <w:szCs w:val="21"/>
              </w:rPr>
              <w:t>）如非法定代表人或企业负责人参加，则须同时提交法定代表人或企业负责人的授权委托书及其被授权人身份证（正反面）（详细见报价文件格式）；</w:t>
            </w:r>
          </w:p>
          <w:p w:rsidR="00E4499E" w:rsidRDefault="003112F1" w:rsidP="00714440">
            <w:pPr>
              <w:autoSpaceDE w:val="0"/>
              <w:autoSpaceDN w:val="0"/>
              <w:adjustRightInd w:val="0"/>
              <w:spacing w:line="440" w:lineRule="exact"/>
              <w:outlineLvl w:val="2"/>
              <w:rPr>
                <w:szCs w:val="21"/>
              </w:rPr>
            </w:pPr>
            <w:r>
              <w:rPr>
                <w:rFonts w:hint="eastAsia"/>
                <w:b/>
                <w:bCs/>
                <w:szCs w:val="21"/>
              </w:rPr>
              <w:t>6</w:t>
            </w:r>
            <w:r>
              <w:rPr>
                <w:rFonts w:hint="eastAsia"/>
                <w:b/>
                <w:bCs/>
                <w:szCs w:val="21"/>
              </w:rPr>
              <w:t>）报价表</w:t>
            </w:r>
            <w:r>
              <w:rPr>
                <w:rFonts w:hint="eastAsia"/>
                <w:szCs w:val="21"/>
              </w:rPr>
              <w:t>（详见报价文件格式）；</w:t>
            </w:r>
          </w:p>
          <w:p w:rsidR="00E4499E" w:rsidRDefault="003112F1" w:rsidP="00714440">
            <w:pPr>
              <w:autoSpaceDE w:val="0"/>
              <w:autoSpaceDN w:val="0"/>
              <w:adjustRightInd w:val="0"/>
              <w:spacing w:line="440" w:lineRule="exact"/>
              <w:outlineLvl w:val="2"/>
              <w:rPr>
                <w:b/>
                <w:bCs/>
                <w:szCs w:val="21"/>
              </w:rPr>
            </w:pPr>
            <w:r>
              <w:rPr>
                <w:rFonts w:hint="eastAsia"/>
                <w:b/>
                <w:bCs/>
                <w:szCs w:val="21"/>
              </w:rPr>
              <w:t>7</w:t>
            </w:r>
            <w:r>
              <w:rPr>
                <w:rFonts w:hint="eastAsia"/>
                <w:b/>
                <w:bCs/>
                <w:szCs w:val="21"/>
              </w:rPr>
              <w:t>）采购需求响应声明函</w:t>
            </w:r>
            <w:r>
              <w:rPr>
                <w:rFonts w:hint="eastAsia"/>
                <w:szCs w:val="21"/>
              </w:rPr>
              <w:t>（详见报价文件格式）</w:t>
            </w:r>
          </w:p>
          <w:p w:rsidR="00E4499E" w:rsidRDefault="003112F1" w:rsidP="00714440">
            <w:pPr>
              <w:autoSpaceDE w:val="0"/>
              <w:autoSpaceDN w:val="0"/>
              <w:adjustRightInd w:val="0"/>
              <w:spacing w:line="440" w:lineRule="exact"/>
              <w:outlineLvl w:val="2"/>
              <w:rPr>
                <w:b/>
                <w:bCs/>
                <w:szCs w:val="21"/>
              </w:rPr>
            </w:pPr>
            <w:r>
              <w:rPr>
                <w:rFonts w:hint="eastAsia"/>
                <w:b/>
                <w:bCs/>
                <w:szCs w:val="21"/>
              </w:rPr>
              <w:t>8</w:t>
            </w:r>
            <w:r>
              <w:rPr>
                <w:rFonts w:hint="eastAsia"/>
                <w:b/>
                <w:bCs/>
                <w:szCs w:val="21"/>
              </w:rPr>
              <w:t>）报价文件格式内容及供应商认为有必要提交的其他材料</w:t>
            </w:r>
            <w:r>
              <w:rPr>
                <w:rFonts w:hint="eastAsia"/>
                <w:szCs w:val="21"/>
              </w:rPr>
              <w:t>。</w:t>
            </w:r>
          </w:p>
        </w:tc>
      </w:tr>
      <w:tr w:rsidR="00E4499E" w:rsidTr="00714440">
        <w:trPr>
          <w:trHeight w:val="1092"/>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jc w:val="center"/>
              <w:rPr>
                <w:rFonts w:ascii="仿宋" w:eastAsia="仿宋" w:hAnsi="仿宋" w:cs="仿宋"/>
                <w:b/>
                <w:szCs w:val="21"/>
              </w:rPr>
            </w:pPr>
            <w:r>
              <w:rPr>
                <w:rFonts w:hint="eastAsia"/>
                <w:b/>
                <w:szCs w:val="21"/>
              </w:rPr>
              <w:t>报价方式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rsidP="00714440">
            <w:pPr>
              <w:autoSpaceDE w:val="0"/>
              <w:autoSpaceDN w:val="0"/>
              <w:adjustRightInd w:val="0"/>
              <w:outlineLvl w:val="2"/>
              <w:rPr>
                <w:szCs w:val="21"/>
              </w:rPr>
            </w:pPr>
            <w:r>
              <w:rPr>
                <w:rFonts w:hint="eastAsia"/>
                <w:szCs w:val="21"/>
              </w:rPr>
              <w:t>（</w:t>
            </w:r>
            <w:r>
              <w:rPr>
                <w:rFonts w:hint="eastAsia"/>
                <w:szCs w:val="21"/>
              </w:rPr>
              <w:t>1</w:t>
            </w:r>
            <w:r>
              <w:rPr>
                <w:rFonts w:hint="eastAsia"/>
                <w:szCs w:val="21"/>
              </w:rPr>
              <w:t>）供应商对采购需求的内容进行整体报价，本项目报总价，</w:t>
            </w:r>
            <w:r w:rsidRPr="00714440">
              <w:rPr>
                <w:rFonts w:hint="eastAsia"/>
                <w:b/>
                <w:szCs w:val="21"/>
              </w:rPr>
              <w:t>总报价不应超过最高限价</w:t>
            </w:r>
            <w:r>
              <w:rPr>
                <w:rFonts w:hint="eastAsia"/>
                <w:szCs w:val="21"/>
              </w:rPr>
              <w:t>。</w:t>
            </w:r>
          </w:p>
          <w:p w:rsidR="00E4499E" w:rsidRDefault="003112F1" w:rsidP="00714440">
            <w:pPr>
              <w:autoSpaceDE w:val="0"/>
              <w:autoSpaceDN w:val="0"/>
              <w:adjustRightInd w:val="0"/>
              <w:outlineLvl w:val="2"/>
              <w:rPr>
                <w:szCs w:val="21"/>
              </w:rPr>
            </w:pPr>
            <w:r>
              <w:rPr>
                <w:rFonts w:hint="eastAsia"/>
                <w:szCs w:val="21"/>
              </w:rPr>
              <w:t>（</w:t>
            </w:r>
            <w:r>
              <w:rPr>
                <w:rFonts w:hint="eastAsia"/>
                <w:szCs w:val="21"/>
              </w:rPr>
              <w:t>2</w:t>
            </w:r>
            <w:r>
              <w:rPr>
                <w:rFonts w:hint="eastAsia"/>
                <w:szCs w:val="21"/>
              </w:rPr>
              <w:t>）满足竞价文件要求且响应价格最低的总报价为成交供应商。</w:t>
            </w:r>
          </w:p>
          <w:p w:rsidR="00E4499E" w:rsidRDefault="003112F1" w:rsidP="00714440">
            <w:pPr>
              <w:autoSpaceDE w:val="0"/>
              <w:autoSpaceDN w:val="0"/>
              <w:adjustRightInd w:val="0"/>
              <w:outlineLvl w:val="2"/>
              <w:rPr>
                <w:rFonts w:ascii="仿宋" w:eastAsia="仿宋" w:hAnsi="仿宋" w:cs="仿宋"/>
              </w:rPr>
            </w:pPr>
            <w:r>
              <w:rPr>
                <w:rFonts w:hint="eastAsia"/>
                <w:szCs w:val="21"/>
              </w:rPr>
              <w:t>（</w:t>
            </w:r>
            <w:r>
              <w:rPr>
                <w:rFonts w:hint="eastAsia"/>
                <w:szCs w:val="21"/>
              </w:rPr>
              <w:t>3</w:t>
            </w:r>
            <w:r>
              <w:rPr>
                <w:rFonts w:hint="eastAsia"/>
                <w:szCs w:val="21"/>
              </w:rPr>
              <w:t>）报价保留小数点后两位有效数字。</w:t>
            </w:r>
          </w:p>
        </w:tc>
      </w:tr>
      <w:tr w:rsidR="00E4499E">
        <w:trPr>
          <w:trHeight w:val="2715"/>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spacing w:line="440" w:lineRule="exact"/>
              <w:rPr>
                <w:b/>
                <w:szCs w:val="21"/>
              </w:rPr>
            </w:pPr>
            <w:r>
              <w:rPr>
                <w:rFonts w:hint="eastAsia"/>
                <w:b/>
                <w:szCs w:val="21"/>
              </w:rPr>
              <w:t>联系方式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E4499E" w:rsidRDefault="003112F1">
            <w:pPr>
              <w:autoSpaceDE w:val="0"/>
              <w:autoSpaceDN w:val="0"/>
              <w:adjustRightInd w:val="0"/>
              <w:outlineLvl w:val="2"/>
              <w:rPr>
                <w:szCs w:val="21"/>
              </w:rPr>
            </w:pPr>
            <w:r>
              <w:rPr>
                <w:rFonts w:hint="eastAsia"/>
                <w:szCs w:val="21"/>
              </w:rPr>
              <w:t>1.</w:t>
            </w:r>
            <w:r>
              <w:rPr>
                <w:rFonts w:hint="eastAsia"/>
                <w:szCs w:val="21"/>
              </w:rPr>
              <w:t>采购单位：</w:t>
            </w:r>
            <w:r>
              <w:rPr>
                <w:rFonts w:hint="eastAsia"/>
                <w:szCs w:val="21"/>
              </w:rPr>
              <w:t xml:space="preserve"> </w:t>
            </w:r>
          </w:p>
          <w:p w:rsidR="00E4499E" w:rsidRDefault="003112F1">
            <w:pPr>
              <w:autoSpaceDE w:val="0"/>
              <w:autoSpaceDN w:val="0"/>
              <w:adjustRightInd w:val="0"/>
              <w:outlineLvl w:val="2"/>
              <w:rPr>
                <w:szCs w:val="21"/>
              </w:rPr>
            </w:pPr>
            <w:r>
              <w:rPr>
                <w:rFonts w:hint="eastAsia"/>
                <w:szCs w:val="21"/>
              </w:rPr>
              <w:t>名称：广州市技师学院</w:t>
            </w:r>
          </w:p>
          <w:p w:rsidR="00714440" w:rsidRDefault="003112F1" w:rsidP="00714440">
            <w:pPr>
              <w:autoSpaceDE w:val="0"/>
              <w:autoSpaceDN w:val="0"/>
              <w:adjustRightInd w:val="0"/>
              <w:outlineLvl w:val="2"/>
              <w:rPr>
                <w:szCs w:val="21"/>
              </w:rPr>
            </w:pPr>
            <w:r>
              <w:rPr>
                <w:rFonts w:hint="eastAsia"/>
                <w:szCs w:val="21"/>
              </w:rPr>
              <w:t>地址：广州市增城区科教大道</w:t>
            </w:r>
            <w:r>
              <w:rPr>
                <w:rFonts w:hint="eastAsia"/>
                <w:szCs w:val="21"/>
              </w:rPr>
              <w:t>88</w:t>
            </w:r>
            <w:r>
              <w:rPr>
                <w:rFonts w:hint="eastAsia"/>
                <w:szCs w:val="21"/>
              </w:rPr>
              <w:t>号</w:t>
            </w:r>
          </w:p>
          <w:p w:rsidR="00E4499E" w:rsidRDefault="00714440" w:rsidP="00714440">
            <w:pPr>
              <w:autoSpaceDE w:val="0"/>
              <w:autoSpaceDN w:val="0"/>
              <w:adjustRightInd w:val="0"/>
              <w:outlineLvl w:val="2"/>
              <w:rPr>
                <w:szCs w:val="21"/>
              </w:rPr>
            </w:pPr>
            <w:r>
              <w:rPr>
                <w:rFonts w:hint="eastAsia"/>
                <w:szCs w:val="21"/>
              </w:rPr>
              <w:t>2.</w:t>
            </w:r>
            <w:r w:rsidR="003112F1">
              <w:rPr>
                <w:rFonts w:hint="eastAsia"/>
                <w:szCs w:val="21"/>
              </w:rPr>
              <w:t>代理机构：</w:t>
            </w:r>
          </w:p>
          <w:p w:rsidR="00E4499E" w:rsidRDefault="003112F1">
            <w:pPr>
              <w:autoSpaceDE w:val="0"/>
              <w:autoSpaceDN w:val="0"/>
              <w:adjustRightInd w:val="0"/>
              <w:outlineLvl w:val="2"/>
              <w:rPr>
                <w:szCs w:val="21"/>
              </w:rPr>
            </w:pPr>
            <w:r>
              <w:rPr>
                <w:rFonts w:hint="eastAsia"/>
                <w:szCs w:val="21"/>
              </w:rPr>
              <w:t>名称：广州程启招标代理有限公司</w:t>
            </w:r>
          </w:p>
          <w:p w:rsidR="00E4499E" w:rsidRDefault="003112F1">
            <w:pPr>
              <w:pStyle w:val="15"/>
              <w:ind w:firstLine="0"/>
              <w:outlineLvl w:val="2"/>
              <w:rPr>
                <w:rFonts w:ascii="宋体" w:hAnsi="宋体" w:cs="宋体"/>
                <w:kern w:val="0"/>
                <w:szCs w:val="21"/>
              </w:rPr>
            </w:pPr>
            <w:r>
              <w:rPr>
                <w:rFonts w:ascii="宋体" w:hAnsi="宋体" w:cs="宋体" w:hint="eastAsia"/>
                <w:kern w:val="0"/>
                <w:szCs w:val="21"/>
              </w:rPr>
              <w:t>地址：广州市越秀区沿江中路298号江湾新城A座8楼</w:t>
            </w:r>
          </w:p>
          <w:p w:rsidR="00E4499E" w:rsidRDefault="003112F1">
            <w:pPr>
              <w:pStyle w:val="a3"/>
              <w:ind w:firstLine="0"/>
              <w:rPr>
                <w:rFonts w:ascii="宋体" w:hAnsi="宋体" w:cs="宋体"/>
                <w:kern w:val="0"/>
                <w:szCs w:val="21"/>
              </w:rPr>
            </w:pPr>
            <w:r>
              <w:rPr>
                <w:rFonts w:ascii="宋体" w:hAnsi="宋体" w:cs="宋体" w:hint="eastAsia"/>
                <w:kern w:val="0"/>
                <w:szCs w:val="21"/>
              </w:rPr>
              <w:t>项目联系人：杨小姐</w:t>
            </w:r>
          </w:p>
          <w:p w:rsidR="00E4499E" w:rsidRDefault="003112F1">
            <w:pPr>
              <w:pStyle w:val="a3"/>
              <w:ind w:firstLine="0"/>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020-83576900</w:t>
            </w:r>
          </w:p>
        </w:tc>
      </w:tr>
    </w:tbl>
    <w:p w:rsidR="00E4499E" w:rsidRDefault="003112F1">
      <w:pPr>
        <w:shd w:val="clear" w:color="auto" w:fill="FFFFFF"/>
        <w:spacing w:line="420" w:lineRule="atLeast"/>
        <w:jc w:val="right"/>
        <w:rPr>
          <w:szCs w:val="21"/>
        </w:rPr>
      </w:pPr>
      <w:r>
        <w:rPr>
          <w:rFonts w:hint="eastAsia"/>
          <w:szCs w:val="21"/>
        </w:rPr>
        <w:t xml:space="preserve"> </w:t>
      </w:r>
      <w:r>
        <w:rPr>
          <w:rFonts w:hint="eastAsia"/>
          <w:szCs w:val="21"/>
        </w:rPr>
        <w:t>广州程启招标代理有限公司</w:t>
      </w:r>
    </w:p>
    <w:p w:rsidR="00E4499E" w:rsidRDefault="003112F1" w:rsidP="00E4578E">
      <w:pPr>
        <w:shd w:val="clear" w:color="auto" w:fill="FFFFFF"/>
        <w:spacing w:line="420" w:lineRule="atLeast"/>
        <w:jc w:val="right"/>
        <w:rPr>
          <w:rFonts w:ascii="Cambria" w:hAnsi="Cambria"/>
          <w:b/>
          <w:bCs/>
          <w:sz w:val="48"/>
          <w:szCs w:val="48"/>
        </w:rPr>
      </w:pPr>
      <w:r>
        <w:rPr>
          <w:rFonts w:hint="eastAsia"/>
          <w:szCs w:val="21"/>
        </w:rPr>
        <w:t>2025</w:t>
      </w:r>
      <w:r>
        <w:rPr>
          <w:rFonts w:hint="eastAsia"/>
          <w:szCs w:val="21"/>
        </w:rPr>
        <w:t>年</w:t>
      </w:r>
      <w:r w:rsidR="00DA0658">
        <w:rPr>
          <w:rFonts w:hint="eastAsia"/>
          <w:szCs w:val="21"/>
        </w:rPr>
        <w:t>7</w:t>
      </w:r>
      <w:r>
        <w:rPr>
          <w:rFonts w:hint="eastAsia"/>
          <w:szCs w:val="21"/>
        </w:rPr>
        <w:t>月</w:t>
      </w:r>
      <w:r w:rsidR="00DA0658">
        <w:rPr>
          <w:rFonts w:hint="eastAsia"/>
          <w:szCs w:val="21"/>
        </w:rPr>
        <w:t>1</w:t>
      </w:r>
      <w:r>
        <w:rPr>
          <w:rFonts w:hint="eastAsia"/>
          <w:szCs w:val="21"/>
        </w:rPr>
        <w:t>日</w:t>
      </w:r>
    </w:p>
    <w:p w:rsidR="00E4499E" w:rsidRDefault="00E4499E">
      <w:pPr>
        <w:pStyle w:val="a3"/>
      </w:pPr>
    </w:p>
    <w:p w:rsidR="00E4499E" w:rsidRDefault="00E4499E">
      <w:pPr>
        <w:autoSpaceDE w:val="0"/>
        <w:autoSpaceDN w:val="0"/>
        <w:adjustRightInd w:val="0"/>
        <w:jc w:val="center"/>
        <w:rPr>
          <w:rFonts w:ascii="Cambria" w:hAnsi="Cambria"/>
          <w:b/>
          <w:bCs/>
          <w:sz w:val="48"/>
          <w:szCs w:val="48"/>
        </w:rPr>
      </w:pPr>
    </w:p>
    <w:p w:rsidR="00E4499E" w:rsidRDefault="00E4499E">
      <w:pPr>
        <w:autoSpaceDE w:val="0"/>
        <w:autoSpaceDN w:val="0"/>
        <w:adjustRightInd w:val="0"/>
        <w:jc w:val="center"/>
        <w:rPr>
          <w:rFonts w:ascii="Cambria" w:hAnsi="Cambria"/>
          <w:b/>
          <w:bCs/>
          <w:sz w:val="48"/>
          <w:szCs w:val="48"/>
        </w:rPr>
      </w:pPr>
    </w:p>
    <w:p w:rsidR="00E4499E" w:rsidRDefault="00E4499E">
      <w:pPr>
        <w:pStyle w:val="a7"/>
        <w:rPr>
          <w:rFonts w:ascii="Cambria" w:hAnsi="Cambria"/>
          <w:b/>
          <w:bCs/>
          <w:sz w:val="48"/>
          <w:szCs w:val="48"/>
        </w:rPr>
      </w:pPr>
    </w:p>
    <w:p w:rsidR="00E4499E" w:rsidRDefault="00E4499E">
      <w:pPr>
        <w:pStyle w:val="a9"/>
      </w:pPr>
    </w:p>
    <w:p w:rsidR="00E4499E" w:rsidRDefault="00E4499E">
      <w:pPr>
        <w:autoSpaceDE w:val="0"/>
        <w:autoSpaceDN w:val="0"/>
        <w:adjustRightInd w:val="0"/>
        <w:jc w:val="center"/>
        <w:rPr>
          <w:rFonts w:ascii="Cambria" w:hAnsi="Cambria"/>
          <w:b/>
          <w:bCs/>
          <w:sz w:val="48"/>
          <w:szCs w:val="48"/>
        </w:rPr>
      </w:pPr>
    </w:p>
    <w:p w:rsidR="00E4499E" w:rsidRDefault="00E4499E">
      <w:pPr>
        <w:autoSpaceDE w:val="0"/>
        <w:autoSpaceDN w:val="0"/>
        <w:adjustRightInd w:val="0"/>
        <w:jc w:val="center"/>
        <w:rPr>
          <w:rFonts w:ascii="Cambria" w:hAnsi="Cambria"/>
          <w:b/>
          <w:bCs/>
          <w:sz w:val="48"/>
          <w:szCs w:val="48"/>
        </w:rPr>
      </w:pPr>
    </w:p>
    <w:p w:rsidR="00E4499E" w:rsidRDefault="00E4499E">
      <w:pPr>
        <w:autoSpaceDE w:val="0"/>
        <w:autoSpaceDN w:val="0"/>
        <w:adjustRightInd w:val="0"/>
        <w:jc w:val="center"/>
        <w:rPr>
          <w:rFonts w:ascii="Cambria" w:hAnsi="Cambria"/>
          <w:b/>
          <w:bCs/>
          <w:sz w:val="48"/>
          <w:szCs w:val="48"/>
        </w:rPr>
      </w:pPr>
    </w:p>
    <w:p w:rsidR="00E4499E" w:rsidRDefault="00E4499E">
      <w:pPr>
        <w:autoSpaceDE w:val="0"/>
        <w:autoSpaceDN w:val="0"/>
        <w:adjustRightInd w:val="0"/>
        <w:jc w:val="center"/>
        <w:rPr>
          <w:rFonts w:ascii="Cambria" w:hAnsi="Cambria"/>
          <w:b/>
          <w:bCs/>
          <w:sz w:val="48"/>
          <w:szCs w:val="48"/>
        </w:rPr>
      </w:pPr>
    </w:p>
    <w:p w:rsidR="00714440" w:rsidRDefault="00714440">
      <w:pPr>
        <w:autoSpaceDE w:val="0"/>
        <w:autoSpaceDN w:val="0"/>
        <w:adjustRightInd w:val="0"/>
        <w:jc w:val="center"/>
        <w:rPr>
          <w:rFonts w:ascii="Cambria" w:hAnsi="Cambria"/>
          <w:b/>
          <w:bCs/>
          <w:sz w:val="48"/>
          <w:szCs w:val="48"/>
        </w:rPr>
      </w:pPr>
    </w:p>
    <w:p w:rsidR="00714440" w:rsidRDefault="00714440">
      <w:pPr>
        <w:autoSpaceDE w:val="0"/>
        <w:autoSpaceDN w:val="0"/>
        <w:adjustRightInd w:val="0"/>
        <w:jc w:val="center"/>
        <w:rPr>
          <w:rFonts w:ascii="Cambria" w:hAnsi="Cambria"/>
          <w:b/>
          <w:bCs/>
          <w:sz w:val="48"/>
          <w:szCs w:val="48"/>
        </w:rPr>
      </w:pPr>
    </w:p>
    <w:p w:rsidR="00714440" w:rsidRDefault="00714440">
      <w:pPr>
        <w:autoSpaceDE w:val="0"/>
        <w:autoSpaceDN w:val="0"/>
        <w:adjustRightInd w:val="0"/>
        <w:jc w:val="center"/>
        <w:rPr>
          <w:rFonts w:ascii="Cambria" w:hAnsi="Cambria"/>
          <w:b/>
          <w:bCs/>
          <w:sz w:val="48"/>
          <w:szCs w:val="48"/>
        </w:rPr>
      </w:pPr>
    </w:p>
    <w:p w:rsidR="00E4499E" w:rsidRDefault="00E4499E">
      <w:pPr>
        <w:autoSpaceDE w:val="0"/>
        <w:autoSpaceDN w:val="0"/>
        <w:adjustRightInd w:val="0"/>
        <w:jc w:val="center"/>
        <w:rPr>
          <w:rFonts w:ascii="Cambria" w:hAnsi="Cambria"/>
          <w:b/>
          <w:bCs/>
          <w:sz w:val="48"/>
          <w:szCs w:val="48"/>
        </w:rPr>
      </w:pPr>
    </w:p>
    <w:p w:rsidR="00E4499E" w:rsidRDefault="003112F1">
      <w:pPr>
        <w:pStyle w:val="1"/>
        <w:jc w:val="center"/>
      </w:pPr>
      <w:bookmarkStart w:id="2" w:name="_Toc27889"/>
      <w:r>
        <w:rPr>
          <w:rFonts w:hint="eastAsia"/>
        </w:rPr>
        <w:t>第二章</w:t>
      </w:r>
      <w:r>
        <w:rPr>
          <w:rFonts w:hint="eastAsia"/>
        </w:rPr>
        <w:t xml:space="preserve"> </w:t>
      </w:r>
      <w:r>
        <w:rPr>
          <w:rFonts w:hint="eastAsia"/>
        </w:rPr>
        <w:t>采购需求</w:t>
      </w:r>
      <w:bookmarkEnd w:id="2"/>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E4499E" w:rsidRDefault="00E4499E">
      <w:pPr>
        <w:autoSpaceDE w:val="0"/>
        <w:autoSpaceDN w:val="0"/>
        <w:adjustRightInd w:val="0"/>
        <w:rPr>
          <w:rFonts w:ascii="Cambria" w:hAnsi="Cambria"/>
          <w:b/>
          <w:bCs/>
          <w:sz w:val="48"/>
          <w:szCs w:val="48"/>
        </w:rPr>
      </w:pPr>
    </w:p>
    <w:p w:rsidR="00714440" w:rsidRDefault="00714440">
      <w:pPr>
        <w:widowControl/>
        <w:jc w:val="left"/>
        <w:rPr>
          <w:b/>
          <w:bCs/>
          <w:sz w:val="30"/>
          <w:szCs w:val="30"/>
        </w:rPr>
      </w:pPr>
    </w:p>
    <w:p w:rsidR="00E4499E" w:rsidRDefault="003112F1" w:rsidP="00E4578E">
      <w:pPr>
        <w:spacing w:beforeLines="50" w:afterLines="50" w:line="360" w:lineRule="auto"/>
        <w:jc w:val="center"/>
        <w:rPr>
          <w:sz w:val="30"/>
          <w:szCs w:val="30"/>
        </w:rPr>
      </w:pPr>
      <w:r>
        <w:rPr>
          <w:rFonts w:hint="eastAsia"/>
          <w:b/>
          <w:bCs/>
          <w:sz w:val="30"/>
          <w:szCs w:val="30"/>
        </w:rPr>
        <w:lastRenderedPageBreak/>
        <w:t xml:space="preserve"> </w:t>
      </w:r>
      <w:r>
        <w:rPr>
          <w:rFonts w:hint="eastAsia"/>
          <w:b/>
          <w:bCs/>
          <w:sz w:val="30"/>
          <w:szCs w:val="30"/>
        </w:rPr>
        <w:t>采购需求</w:t>
      </w:r>
    </w:p>
    <w:p w:rsidR="00E4499E" w:rsidRDefault="003112F1">
      <w:pPr>
        <w:rPr>
          <w:rFonts w:ascii="宋体" w:hAnsi="宋体" w:cs="宋体"/>
          <w:szCs w:val="21"/>
        </w:rPr>
      </w:pPr>
      <w:r>
        <w:rPr>
          <w:rFonts w:ascii="宋体" w:hAnsi="宋体" w:cs="宋体"/>
          <w:szCs w:val="21"/>
        </w:rPr>
        <w:t>说明</w:t>
      </w:r>
    </w:p>
    <w:p w:rsidR="00E4499E" w:rsidRDefault="003112F1">
      <w:pPr>
        <w:pStyle w:val="null3"/>
        <w:spacing w:line="360" w:lineRule="auto"/>
        <w:ind w:firstLineChars="200" w:firstLine="420"/>
        <w:jc w:val="both"/>
        <w:rPr>
          <w:rFonts w:asciiTheme="minorEastAsia" w:eastAsiaTheme="minorEastAsia" w:hAnsiTheme="minorEastAsia" w:hint="default"/>
          <w:sz w:val="21"/>
          <w:szCs w:val="21"/>
        </w:rPr>
      </w:pPr>
      <w:r>
        <w:rPr>
          <w:rFonts w:asciiTheme="minorEastAsia" w:eastAsiaTheme="minorEastAsia" w:hAnsiTheme="minorEastAsia"/>
          <w:sz w:val="21"/>
          <w:szCs w:val="21"/>
        </w:rPr>
        <w:t>1.打“★”号条款为实质性条款，若有任何一条负偏离或不满足则导致投标无效。</w:t>
      </w:r>
    </w:p>
    <w:p w:rsidR="00E4499E" w:rsidRDefault="003112F1">
      <w:pPr>
        <w:pStyle w:val="null3"/>
        <w:spacing w:line="360" w:lineRule="auto"/>
        <w:ind w:firstLineChars="200" w:firstLine="420"/>
        <w:jc w:val="both"/>
        <w:rPr>
          <w:rFonts w:asciiTheme="minorEastAsia" w:eastAsiaTheme="minorEastAsia" w:hAnsiTheme="minorEastAsia" w:hint="default"/>
          <w:sz w:val="21"/>
          <w:szCs w:val="21"/>
        </w:rPr>
      </w:pPr>
      <w:r>
        <w:rPr>
          <w:rFonts w:asciiTheme="minorEastAsia" w:eastAsiaTheme="minorEastAsia" w:hAnsiTheme="minorEastAsia"/>
          <w:sz w:val="21"/>
          <w:szCs w:val="21"/>
        </w:rPr>
        <w:t>2.打“▲”号条款为重要技术参数，若有部分“▲”条款未响应或不满足，将导致其响应性评审加重扣分，但不作为无效投标条款。</w:t>
      </w:r>
    </w:p>
    <w:p w:rsidR="00E4499E" w:rsidRDefault="00E4499E">
      <w:pPr>
        <w:rPr>
          <w:rFonts w:asciiTheme="minorEastAsia" w:eastAsiaTheme="minorEastAsia" w:hAnsiTheme="minorEastAsia" w:cs="仿宋"/>
          <w:b/>
          <w:bCs/>
          <w:szCs w:val="21"/>
        </w:rPr>
      </w:pPr>
    </w:p>
    <w:p w:rsidR="00E4499E" w:rsidRDefault="003112F1">
      <w:pPr>
        <w:numPr>
          <w:ilvl w:val="255"/>
          <w:numId w:val="0"/>
        </w:numPr>
        <w:spacing w:line="360" w:lineRule="auto"/>
        <w:outlineLvl w:val="1"/>
        <w:rPr>
          <w:rFonts w:asciiTheme="minorEastAsia" w:eastAsiaTheme="minorEastAsia" w:hAnsiTheme="minorEastAsia" w:cs="仿宋"/>
          <w:b/>
          <w:bCs/>
          <w:szCs w:val="21"/>
        </w:rPr>
      </w:pPr>
      <w:r>
        <w:rPr>
          <w:rFonts w:asciiTheme="minorEastAsia" w:eastAsiaTheme="minorEastAsia" w:hAnsiTheme="minorEastAsia" w:cs="仿宋" w:hint="eastAsia"/>
          <w:b/>
          <w:bCs/>
          <w:szCs w:val="21"/>
        </w:rPr>
        <w:t>一、项目概况</w:t>
      </w:r>
    </w:p>
    <w:p w:rsidR="00E4499E" w:rsidRDefault="003112F1">
      <w:pPr>
        <w:tabs>
          <w:tab w:val="left" w:pos="0"/>
        </w:tabs>
        <w:spacing w:line="360" w:lineRule="auto"/>
        <w:ind w:firstLineChars="202" w:firstLine="424"/>
        <w:rPr>
          <w:rFonts w:asciiTheme="minorEastAsia" w:eastAsiaTheme="minorEastAsia" w:hAnsiTheme="minorEastAsia" w:cs="仿宋"/>
          <w:szCs w:val="21"/>
        </w:rPr>
      </w:pPr>
      <w:r>
        <w:rPr>
          <w:rFonts w:asciiTheme="minorEastAsia" w:eastAsiaTheme="minorEastAsia" w:hAnsiTheme="minorEastAsia" w:cs="仿宋" w:hint="eastAsia"/>
          <w:szCs w:val="21"/>
        </w:rPr>
        <w:t>1.项目名称：广州市技师学院香港机电工程署2025年西门子LOGO应用技术培训耗材采购项目</w:t>
      </w:r>
    </w:p>
    <w:p w:rsidR="00E4499E" w:rsidRDefault="003112F1">
      <w:pPr>
        <w:tabs>
          <w:tab w:val="left" w:pos="0"/>
        </w:tabs>
        <w:spacing w:line="360" w:lineRule="auto"/>
        <w:ind w:firstLineChars="202" w:firstLine="424"/>
        <w:rPr>
          <w:rFonts w:asciiTheme="minorEastAsia" w:eastAsiaTheme="minorEastAsia" w:hAnsiTheme="minorEastAsia" w:cs="仿宋"/>
          <w:szCs w:val="21"/>
        </w:rPr>
      </w:pPr>
      <w:r>
        <w:rPr>
          <w:rFonts w:asciiTheme="minorEastAsia" w:eastAsiaTheme="minorEastAsia" w:hAnsiTheme="minorEastAsia" w:cs="仿宋" w:hint="eastAsia"/>
          <w:szCs w:val="21"/>
        </w:rPr>
        <w:t>2.项目预算：5.00万元</w:t>
      </w:r>
    </w:p>
    <w:p w:rsidR="00E4499E" w:rsidRDefault="003112F1">
      <w:pPr>
        <w:tabs>
          <w:tab w:val="left" w:pos="0"/>
        </w:tabs>
        <w:spacing w:line="360" w:lineRule="auto"/>
        <w:ind w:firstLineChars="202" w:firstLine="424"/>
        <w:rPr>
          <w:rFonts w:asciiTheme="minorEastAsia" w:eastAsiaTheme="minorEastAsia" w:hAnsiTheme="minorEastAsia" w:cs="仿宋"/>
          <w:szCs w:val="21"/>
        </w:rPr>
      </w:pPr>
      <w:r>
        <w:rPr>
          <w:rFonts w:asciiTheme="minorEastAsia" w:eastAsiaTheme="minorEastAsia" w:hAnsiTheme="minorEastAsia" w:cs="仿宋" w:hint="eastAsia"/>
          <w:szCs w:val="21"/>
        </w:rPr>
        <w:t>3.交货时间：合同签订之日起10天内完成供货。</w:t>
      </w:r>
    </w:p>
    <w:p w:rsidR="00E4499E" w:rsidRDefault="003112F1">
      <w:pPr>
        <w:tabs>
          <w:tab w:val="left" w:pos="0"/>
        </w:tabs>
        <w:spacing w:line="360" w:lineRule="auto"/>
        <w:ind w:firstLineChars="202" w:firstLine="424"/>
        <w:rPr>
          <w:rFonts w:asciiTheme="minorEastAsia" w:eastAsiaTheme="minorEastAsia" w:hAnsiTheme="minorEastAsia" w:cs="仿宋"/>
          <w:szCs w:val="21"/>
        </w:rPr>
      </w:pPr>
      <w:r>
        <w:rPr>
          <w:rFonts w:asciiTheme="minorEastAsia" w:eastAsiaTheme="minorEastAsia" w:hAnsiTheme="minorEastAsia" w:cs="仿宋" w:hint="eastAsia"/>
          <w:szCs w:val="21"/>
        </w:rPr>
        <w:t>4.交货地点：广州市技师学院科教城校区及</w:t>
      </w:r>
      <w:r w:rsidR="00DA0658">
        <w:rPr>
          <w:rFonts w:asciiTheme="minorEastAsia" w:eastAsiaTheme="minorEastAsia" w:hAnsiTheme="minorEastAsia" w:cs="仿宋" w:hint="eastAsia"/>
          <w:szCs w:val="21"/>
        </w:rPr>
        <w:t>采购人</w:t>
      </w:r>
      <w:r>
        <w:rPr>
          <w:rFonts w:asciiTheme="minorEastAsia" w:eastAsiaTheme="minorEastAsia" w:hAnsiTheme="minorEastAsia" w:cs="仿宋" w:hint="eastAsia"/>
          <w:szCs w:val="21"/>
        </w:rPr>
        <w:t>指定地点。</w:t>
      </w:r>
    </w:p>
    <w:tbl>
      <w:tblPr>
        <w:tblStyle w:val="af2"/>
        <w:tblW w:w="5000" w:type="pct"/>
        <w:jc w:val="center"/>
        <w:tblLook w:val="04A0"/>
      </w:tblPr>
      <w:tblGrid>
        <w:gridCol w:w="1275"/>
        <w:gridCol w:w="3995"/>
        <w:gridCol w:w="1979"/>
        <w:gridCol w:w="2713"/>
      </w:tblGrid>
      <w:tr w:rsidR="00E4499E">
        <w:trPr>
          <w:trHeight w:val="567"/>
          <w:jc w:val="center"/>
        </w:trPr>
        <w:tc>
          <w:tcPr>
            <w:tcW w:w="1275" w:type="dxa"/>
            <w:vAlign w:val="center"/>
          </w:tcPr>
          <w:p w:rsidR="00E4499E" w:rsidRDefault="003112F1">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Pr>
                <w:rFonts w:asciiTheme="minorEastAsia" w:eastAsiaTheme="minorEastAsia" w:hAnsiTheme="minorEastAsia" w:cs="仿宋"/>
                <w:bCs w:val="0"/>
                <w:kern w:val="21"/>
                <w:sz w:val="21"/>
                <w:szCs w:val="21"/>
              </w:rPr>
              <w:t>序号</w:t>
            </w:r>
          </w:p>
        </w:tc>
        <w:tc>
          <w:tcPr>
            <w:tcW w:w="3995" w:type="dxa"/>
            <w:vAlign w:val="center"/>
          </w:tcPr>
          <w:p w:rsidR="00E4499E" w:rsidRDefault="003112F1">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Pr>
                <w:rFonts w:asciiTheme="minorEastAsia" w:eastAsiaTheme="minorEastAsia" w:hAnsiTheme="minorEastAsia" w:cs="仿宋"/>
                <w:bCs w:val="0"/>
                <w:kern w:val="21"/>
                <w:sz w:val="21"/>
                <w:szCs w:val="21"/>
              </w:rPr>
              <w:t>采购内容</w:t>
            </w:r>
          </w:p>
        </w:tc>
        <w:tc>
          <w:tcPr>
            <w:tcW w:w="1979" w:type="dxa"/>
            <w:vAlign w:val="center"/>
          </w:tcPr>
          <w:p w:rsidR="00E4499E" w:rsidRDefault="003112F1">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Pr>
                <w:rFonts w:asciiTheme="minorEastAsia" w:eastAsiaTheme="minorEastAsia" w:hAnsiTheme="minorEastAsia" w:cs="仿宋"/>
                <w:bCs w:val="0"/>
                <w:kern w:val="21"/>
                <w:sz w:val="21"/>
                <w:szCs w:val="21"/>
              </w:rPr>
              <w:t>数量（单位）</w:t>
            </w:r>
          </w:p>
        </w:tc>
        <w:tc>
          <w:tcPr>
            <w:tcW w:w="2713" w:type="dxa"/>
            <w:vAlign w:val="center"/>
          </w:tcPr>
          <w:p w:rsidR="00E4499E" w:rsidRDefault="003112F1">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Pr>
                <w:rFonts w:asciiTheme="minorEastAsia" w:eastAsiaTheme="minorEastAsia" w:hAnsiTheme="minorEastAsia" w:cs="仿宋"/>
                <w:bCs w:val="0"/>
                <w:kern w:val="21"/>
                <w:sz w:val="21"/>
                <w:szCs w:val="21"/>
              </w:rPr>
              <w:t>最高限价（万元）</w:t>
            </w:r>
          </w:p>
        </w:tc>
      </w:tr>
      <w:tr w:rsidR="00E4499E">
        <w:trPr>
          <w:trHeight w:val="567"/>
          <w:jc w:val="center"/>
        </w:trPr>
        <w:tc>
          <w:tcPr>
            <w:tcW w:w="1275" w:type="dxa"/>
            <w:vAlign w:val="center"/>
          </w:tcPr>
          <w:p w:rsidR="00E4499E" w:rsidRDefault="003112F1">
            <w:pPr>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3995" w:type="dxa"/>
            <w:vAlign w:val="center"/>
          </w:tcPr>
          <w:p w:rsidR="00E4499E" w:rsidRDefault="003112F1">
            <w:pPr>
              <w:spacing w:line="360" w:lineRule="auto"/>
              <w:rPr>
                <w:rFonts w:asciiTheme="minorEastAsia" w:eastAsiaTheme="minorEastAsia" w:hAnsiTheme="minorEastAsia" w:cs="仿宋"/>
                <w:szCs w:val="21"/>
              </w:rPr>
            </w:pPr>
            <w:r>
              <w:rPr>
                <w:rFonts w:asciiTheme="minorEastAsia" w:eastAsiaTheme="minorEastAsia" w:hAnsiTheme="minorEastAsia" w:cs="仿宋"/>
                <w:szCs w:val="21"/>
              </w:rPr>
              <w:t>广州市技师学院香港机电工程署2025年西门子LOGO应用技术培训耗材采购项目</w:t>
            </w:r>
          </w:p>
        </w:tc>
        <w:tc>
          <w:tcPr>
            <w:tcW w:w="1979" w:type="dxa"/>
            <w:vAlign w:val="center"/>
          </w:tcPr>
          <w:p w:rsidR="00E4499E" w:rsidRDefault="003112F1">
            <w:pPr>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1批</w:t>
            </w:r>
          </w:p>
        </w:tc>
        <w:tc>
          <w:tcPr>
            <w:tcW w:w="2713" w:type="dxa"/>
            <w:vAlign w:val="center"/>
          </w:tcPr>
          <w:p w:rsidR="00E4499E" w:rsidRDefault="003112F1">
            <w:pPr>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5.00</w:t>
            </w:r>
          </w:p>
        </w:tc>
      </w:tr>
    </w:tbl>
    <w:p w:rsidR="00E4499E" w:rsidRDefault="003112F1">
      <w:pPr>
        <w:spacing w:line="360" w:lineRule="auto"/>
        <w:ind w:firstLineChars="150" w:firstLine="315"/>
        <w:rPr>
          <w:rFonts w:asciiTheme="minorEastAsia" w:eastAsiaTheme="minorEastAsia" w:hAnsiTheme="minorEastAsia" w:cs="宋体"/>
          <w:szCs w:val="21"/>
        </w:rPr>
      </w:pPr>
      <w:r>
        <w:rPr>
          <w:rFonts w:asciiTheme="minorEastAsia" w:eastAsiaTheme="minorEastAsia" w:hAnsiTheme="minorEastAsia"/>
          <w:szCs w:val="21"/>
        </w:rPr>
        <w:t>★</w:t>
      </w:r>
      <w:r>
        <w:rPr>
          <w:rFonts w:asciiTheme="minorEastAsia" w:eastAsiaTheme="minorEastAsia" w:hAnsiTheme="minorEastAsia" w:hint="eastAsia"/>
          <w:szCs w:val="21"/>
        </w:rPr>
        <w:t>5.</w:t>
      </w:r>
      <w:r>
        <w:rPr>
          <w:rFonts w:asciiTheme="minorEastAsia" w:eastAsiaTheme="minorEastAsia" w:hAnsiTheme="minorEastAsia" w:cs="宋体" w:hint="eastAsia"/>
          <w:szCs w:val="21"/>
        </w:rPr>
        <w:t>本项目预算金额（最高限价）：50000元，本项目报价为</w:t>
      </w:r>
      <w:r>
        <w:rPr>
          <w:rFonts w:asciiTheme="minorEastAsia" w:eastAsiaTheme="minorEastAsia" w:hAnsiTheme="minorEastAsia" w:cs="宋体" w:hint="eastAsia"/>
          <w:b/>
          <w:szCs w:val="21"/>
        </w:rPr>
        <w:t>总价报价</w:t>
      </w:r>
      <w:r>
        <w:rPr>
          <w:rFonts w:asciiTheme="minorEastAsia" w:eastAsiaTheme="minorEastAsia" w:hAnsiTheme="minorEastAsia" w:cs="宋体" w:hint="eastAsia"/>
          <w:szCs w:val="21"/>
        </w:rPr>
        <w:t>，凡超过最高限价的报价视为无效报价。</w:t>
      </w:r>
    </w:p>
    <w:p w:rsidR="00E4499E" w:rsidRDefault="003112F1" w:rsidP="00E4578E">
      <w:pPr>
        <w:tabs>
          <w:tab w:val="left" w:pos="525"/>
          <w:tab w:val="left" w:pos="846"/>
          <w:tab w:val="left" w:pos="4390"/>
        </w:tabs>
        <w:autoSpaceDE w:val="0"/>
        <w:autoSpaceDN w:val="0"/>
        <w:adjustRightInd w:val="0"/>
        <w:spacing w:beforeLines="50" w:line="360" w:lineRule="auto"/>
        <w:outlineLvl w:val="1"/>
        <w:rPr>
          <w:rFonts w:ascii="宋体" w:hAnsi="宋体" w:cs="宋体"/>
          <w:b/>
          <w:bCs/>
          <w:szCs w:val="21"/>
        </w:rPr>
      </w:pPr>
      <w:r>
        <w:rPr>
          <w:rFonts w:ascii="宋体" w:hAnsi="宋体" w:hint="eastAsia"/>
          <w:b/>
          <w:bCs/>
          <w:szCs w:val="21"/>
        </w:rPr>
        <w:t>二、技术要求</w:t>
      </w:r>
    </w:p>
    <w:p w:rsidR="00E4499E" w:rsidRDefault="003112F1">
      <w:pPr>
        <w:spacing w:line="400" w:lineRule="exact"/>
        <w:ind w:firstLineChars="150" w:firstLine="316"/>
        <w:rPr>
          <w:rFonts w:ascii="宋体" w:hAnsi="宋体" w:cs="宋体"/>
          <w:b/>
          <w:bCs/>
        </w:rPr>
      </w:pPr>
      <w:r>
        <w:rPr>
          <w:rFonts w:ascii="宋体" w:hAnsi="宋体" w:cs="宋体" w:hint="eastAsia"/>
          <w:b/>
          <w:bCs/>
        </w:rPr>
        <w:t>注：</w:t>
      </w:r>
      <w:r>
        <w:rPr>
          <w:rFonts w:ascii="宋体" w:hAnsi="宋体" w:cs="宋体" w:hint="eastAsia"/>
          <w:b/>
          <w:bCs/>
          <w:szCs w:val="21"/>
        </w:rPr>
        <w:t>响应供应商须明确承诺对于本项目的采购需求中的各项条款、内容及要求均为完全响应</w:t>
      </w:r>
      <w:r>
        <w:rPr>
          <w:rFonts w:ascii="宋体" w:hAnsi="宋体" w:cs="宋体" w:hint="eastAsia"/>
          <w:b/>
          <w:bCs/>
        </w:rPr>
        <w:t>。</w:t>
      </w:r>
    </w:p>
    <w:tbl>
      <w:tblPr>
        <w:tblW w:w="9452" w:type="dxa"/>
        <w:jc w:val="center"/>
        <w:tblLayout w:type="fixed"/>
        <w:tblCellMar>
          <w:left w:w="0" w:type="dxa"/>
          <w:right w:w="0" w:type="dxa"/>
        </w:tblCellMar>
        <w:tblLook w:val="04A0"/>
      </w:tblPr>
      <w:tblGrid>
        <w:gridCol w:w="1134"/>
        <w:gridCol w:w="1560"/>
        <w:gridCol w:w="4154"/>
        <w:gridCol w:w="804"/>
        <w:gridCol w:w="660"/>
        <w:gridCol w:w="1140"/>
      </w:tblGrid>
      <w:tr w:rsidR="00E4499E">
        <w:trPr>
          <w:trHeight w:val="288"/>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bookmarkStart w:id="3" w:name="OLE_LINK3"/>
            <w:r>
              <w:rPr>
                <w:rFonts w:ascii="宋体" w:hAnsi="宋体" w:cs="宋体" w:hint="eastAsia"/>
                <w:b/>
                <w:color w:val="000000"/>
                <w:kern w:val="0"/>
                <w:sz w:val="22"/>
                <w:szCs w:val="22"/>
              </w:rPr>
              <w:t>序号</w:t>
            </w:r>
          </w:p>
        </w:tc>
        <w:tc>
          <w:tcPr>
            <w:tcW w:w="15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名称</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规格/型号</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数量</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备注</w:t>
            </w:r>
          </w:p>
        </w:tc>
      </w:tr>
      <w:tr w:rsidR="00E4499E">
        <w:trPr>
          <w:trHeight w:val="480"/>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护目镜</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left"/>
              <w:textAlignment w:val="center"/>
              <w:rPr>
                <w:rFonts w:ascii="宋体" w:hAnsi="宋体" w:cs="宋体"/>
                <w:color w:val="000000"/>
                <w:sz w:val="20"/>
                <w:szCs w:val="20"/>
              </w:rPr>
            </w:pPr>
            <w:r>
              <w:rPr>
                <w:color w:val="000000"/>
                <w:kern w:val="0"/>
                <w:szCs w:val="21"/>
              </w:rPr>
              <w:t>3M</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副</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E4499E">
            <w:pPr>
              <w:jc w:val="center"/>
              <w:rPr>
                <w:rFonts w:ascii="宋体" w:hAnsi="宋体" w:cs="宋体"/>
                <w:color w:val="000000"/>
                <w:sz w:val="22"/>
                <w:szCs w:val="22"/>
              </w:rPr>
            </w:pPr>
          </w:p>
        </w:tc>
      </w:tr>
      <w:tr w:rsidR="00E4499E">
        <w:trPr>
          <w:trHeight w:val="720"/>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hint="eastAsia"/>
                <w:color w:val="000000"/>
                <w:kern w:val="0"/>
                <w:szCs w:val="21"/>
              </w:rPr>
              <w:t>2</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劳保手套</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left"/>
              <w:textAlignment w:val="center"/>
              <w:rPr>
                <w:color w:val="000000"/>
                <w:kern w:val="0"/>
                <w:szCs w:val="21"/>
              </w:rPr>
            </w:pPr>
            <w:r>
              <w:rPr>
                <w:color w:val="000000"/>
                <w:kern w:val="0"/>
                <w:szCs w:val="21"/>
              </w:rPr>
              <w:t>3M</w:t>
            </w:r>
          </w:p>
          <w:p w:rsidR="00E4499E" w:rsidRDefault="003112F1">
            <w:pPr>
              <w:widowControl/>
              <w:jc w:val="left"/>
              <w:textAlignment w:val="center"/>
              <w:rPr>
                <w:rFonts w:ascii="宋体" w:hAnsi="宋体" w:cs="宋体"/>
                <w:color w:val="000000"/>
                <w:sz w:val="20"/>
                <w:szCs w:val="20"/>
              </w:rPr>
            </w:pPr>
            <w:r>
              <w:rPr>
                <w:color w:val="000000"/>
                <w:kern w:val="0"/>
                <w:szCs w:val="21"/>
              </w:rPr>
              <w:t>L</w:t>
            </w:r>
            <w:r>
              <w:rPr>
                <w:rStyle w:val="font01"/>
                <w:rFonts w:hint="default"/>
              </w:rPr>
              <w:t>码</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副</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E4499E">
            <w:pPr>
              <w:widowControl/>
              <w:jc w:val="center"/>
              <w:textAlignment w:val="center"/>
              <w:rPr>
                <w:rFonts w:ascii="宋体" w:hAnsi="宋体" w:cs="宋体"/>
                <w:color w:val="000000"/>
                <w:sz w:val="22"/>
                <w:szCs w:val="22"/>
              </w:rPr>
            </w:pPr>
          </w:p>
        </w:tc>
      </w:tr>
      <w:tr w:rsidR="00E4499E">
        <w:trPr>
          <w:trHeight w:val="480"/>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防护耳塞</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left"/>
              <w:textAlignment w:val="center"/>
              <w:rPr>
                <w:rFonts w:ascii="宋体" w:hAnsi="宋体" w:cs="宋体"/>
                <w:color w:val="000000"/>
                <w:sz w:val="20"/>
                <w:szCs w:val="20"/>
              </w:rPr>
            </w:pPr>
            <w:r>
              <w:rPr>
                <w:color w:val="000000"/>
                <w:kern w:val="0"/>
                <w:szCs w:val="21"/>
              </w:rPr>
              <w:t>3M</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对</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E4499E">
            <w:pPr>
              <w:widowControl/>
              <w:jc w:val="center"/>
              <w:textAlignment w:val="center"/>
              <w:rPr>
                <w:rFonts w:ascii="宋体" w:hAnsi="宋体" w:cs="宋体"/>
                <w:color w:val="000000"/>
                <w:sz w:val="22"/>
                <w:szCs w:val="22"/>
              </w:rPr>
            </w:pPr>
          </w:p>
        </w:tc>
      </w:tr>
      <w:tr w:rsidR="00E4499E">
        <w:trPr>
          <w:trHeight w:val="288"/>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5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训练耗材</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所提供货物，属于定制产品，满足《2022年电气装置项目技术说明》的相关要求，参数如下：</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1、电气装置实训模块1（左）：模块尺寸：宽1200mm*高2400mm*厚12mm，其中一边（高边）倒角45</w:t>
            </w:r>
            <w:r>
              <w:rPr>
                <w:rFonts w:ascii="PingFang SC" w:eastAsia="PingFang SC" w:hAnsi="PingFang SC" w:cs="PingFang SC" w:hint="eastAsia"/>
                <w:color w:val="000000"/>
                <w:kern w:val="0"/>
                <w:szCs w:val="21"/>
              </w:rPr>
              <w:t>°</w:t>
            </w:r>
            <w:r>
              <w:rPr>
                <w:rFonts w:ascii="宋体" w:hAnsi="宋体" w:cs="宋体" w:hint="eastAsia"/>
                <w:color w:val="000000"/>
                <w:kern w:val="0"/>
                <w:szCs w:val="21"/>
              </w:rPr>
              <w:t>，误差±2mm，四周封边。</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2、电气装置实训模块2（右）：模块尺寸：宽1200mm*高2400mm*厚12mm，其中一边（高边）倒角45</w:t>
            </w:r>
            <w:r>
              <w:rPr>
                <w:rFonts w:ascii="PingFang SC" w:eastAsia="PingFang SC" w:hAnsi="PingFang SC" w:cs="PingFang SC" w:hint="eastAsia"/>
                <w:color w:val="000000"/>
                <w:kern w:val="0"/>
                <w:szCs w:val="21"/>
              </w:rPr>
              <w:t>°</w:t>
            </w:r>
            <w:r>
              <w:rPr>
                <w:rFonts w:ascii="宋体" w:hAnsi="宋体" w:cs="宋体" w:hint="eastAsia"/>
                <w:color w:val="000000"/>
                <w:kern w:val="0"/>
                <w:szCs w:val="21"/>
              </w:rPr>
              <w:t>误差±2mm四周封边。</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3、电气装置实训模块3（主）：模块尺寸：</w:t>
            </w:r>
            <w:r>
              <w:rPr>
                <w:rFonts w:ascii="宋体" w:hAnsi="宋体" w:cs="宋体" w:hint="eastAsia"/>
                <w:color w:val="000000"/>
                <w:kern w:val="0"/>
                <w:szCs w:val="21"/>
              </w:rPr>
              <w:lastRenderedPageBreak/>
              <w:t>宽1600mm*高2400mm*厚12mm，误差±2mm，四周封边。</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4、电气装置实训模块4（顶）：模块尺寸：异型，内径1600mm*外径2400mm*宽1160m，厚12mm，腰线与下底夹角为71</w:t>
            </w:r>
            <w:r>
              <w:rPr>
                <w:rFonts w:ascii="PingFang SC" w:eastAsia="PingFang SC" w:hAnsi="PingFang SC" w:cs="PingFang SC" w:hint="eastAsia"/>
                <w:color w:val="000000"/>
                <w:kern w:val="0"/>
                <w:szCs w:val="21"/>
              </w:rPr>
              <w:t>°</w:t>
            </w:r>
            <w:r>
              <w:rPr>
                <w:rFonts w:ascii="宋体" w:hAnsi="宋体" w:cs="宋体" w:hint="eastAsia"/>
                <w:color w:val="000000"/>
                <w:kern w:val="0"/>
                <w:szCs w:val="21"/>
              </w:rPr>
              <w:t>，腰线于上底夹角为109</w:t>
            </w:r>
            <w:r>
              <w:rPr>
                <w:rFonts w:ascii="PingFang SC" w:eastAsia="PingFang SC" w:hAnsi="PingFang SC" w:cs="PingFang SC" w:hint="eastAsia"/>
                <w:color w:val="000000"/>
                <w:kern w:val="0"/>
                <w:szCs w:val="21"/>
              </w:rPr>
              <w:t>°，</w:t>
            </w:r>
            <w:r>
              <w:rPr>
                <w:rFonts w:ascii="宋体" w:hAnsi="宋体" w:cs="宋体" w:hint="eastAsia"/>
                <w:color w:val="000000"/>
                <w:kern w:val="0"/>
                <w:szCs w:val="21"/>
              </w:rPr>
              <w:t>误差±2mm，四周封边；</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5、E0级实木板材，与外围网孔板模块匹配固定安装，误差±2mm；</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6、模块整体表面平整，不允许出现开裂、变形、缺棱、破损等情况；</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7、便携拆装，能重复多次使用。</w:t>
            </w:r>
          </w:p>
          <w:p w:rsidR="00E4499E" w:rsidRDefault="003112F1">
            <w:pPr>
              <w:widowControl/>
              <w:jc w:val="left"/>
              <w:textAlignment w:val="center"/>
              <w:rPr>
                <w:rFonts w:ascii="宋体" w:hAnsi="宋体" w:cs="宋体"/>
                <w:color w:val="000000"/>
                <w:kern w:val="0"/>
                <w:szCs w:val="21"/>
              </w:rPr>
            </w:pPr>
            <w:r>
              <w:rPr>
                <w:rFonts w:ascii="宋体" w:hAnsi="宋体" w:cs="宋体" w:hint="eastAsia"/>
                <w:color w:val="000000"/>
                <w:kern w:val="0"/>
                <w:szCs w:val="21"/>
              </w:rPr>
              <w:t>8、设备电源部分需上电调试，确保设备正常运行。</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lastRenderedPageBreak/>
              <w:t>套</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5</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包含原来模块拆除，清理现场，旧模块搬运到指定地点，新模块安装，调试等。</w:t>
            </w:r>
          </w:p>
        </w:tc>
      </w:tr>
      <w:tr w:rsidR="00E4499E">
        <w:trPr>
          <w:trHeight w:val="364"/>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5</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矿泉水</w:t>
            </w:r>
          </w:p>
        </w:tc>
        <w:tc>
          <w:tcPr>
            <w:tcW w:w="41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350ML</w:t>
            </w:r>
          </w:p>
        </w:tc>
        <w:tc>
          <w:tcPr>
            <w:tcW w:w="8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箱</w:t>
            </w:r>
          </w:p>
        </w:tc>
        <w:tc>
          <w:tcPr>
            <w:tcW w:w="6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1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一箱24瓶</w:t>
            </w:r>
          </w:p>
        </w:tc>
      </w:tr>
      <w:tr w:rsidR="00E4499E">
        <w:trPr>
          <w:trHeight w:val="288"/>
          <w:jc w:val="center"/>
        </w:trPr>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速干中性笔直液式走珠笔</w:t>
            </w:r>
          </w:p>
        </w:tc>
        <w:tc>
          <w:tcPr>
            <w:tcW w:w="415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黑色</w:t>
            </w:r>
          </w:p>
        </w:tc>
        <w:tc>
          <w:tcPr>
            <w:tcW w:w="80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w:t>
            </w:r>
          </w:p>
        </w:tc>
        <w:tc>
          <w:tcPr>
            <w:tcW w:w="6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4499E" w:rsidRDefault="00E4499E">
            <w:pPr>
              <w:widowControl/>
              <w:jc w:val="center"/>
              <w:textAlignment w:val="center"/>
              <w:rPr>
                <w:rFonts w:ascii="宋体" w:hAnsi="宋体" w:cs="宋体"/>
                <w:color w:val="000000"/>
                <w:sz w:val="22"/>
                <w:szCs w:val="22"/>
              </w:rPr>
            </w:pPr>
          </w:p>
        </w:tc>
      </w:tr>
    </w:tbl>
    <w:bookmarkEnd w:id="3"/>
    <w:p w:rsidR="00E4499E" w:rsidRDefault="003112F1">
      <w:pPr>
        <w:pStyle w:val="22"/>
        <w:spacing w:line="360" w:lineRule="auto"/>
        <w:ind w:leftChars="0" w:left="0" w:firstLineChars="49" w:firstLine="103"/>
        <w:rPr>
          <w:b/>
          <w:bCs/>
        </w:rPr>
      </w:pPr>
      <w:r>
        <w:rPr>
          <w:rFonts w:hint="eastAsia"/>
          <w:b/>
          <w:bCs/>
        </w:rPr>
        <w:t>特别说明：</w:t>
      </w:r>
    </w:p>
    <w:p w:rsidR="00E4499E" w:rsidRDefault="003112F1">
      <w:pPr>
        <w:pStyle w:val="22"/>
        <w:spacing w:line="360" w:lineRule="auto"/>
        <w:ind w:leftChars="0" w:left="0" w:firstLine="422"/>
        <w:rPr>
          <w:b/>
          <w:bCs/>
        </w:rPr>
      </w:pPr>
      <w:r>
        <w:rPr>
          <w:rFonts w:hint="eastAsia"/>
          <w:b/>
          <w:bCs/>
        </w:rPr>
        <w:t>1</w:t>
      </w:r>
      <w:r>
        <w:rPr>
          <w:rFonts w:hint="eastAsia"/>
          <w:b/>
          <w:bCs/>
        </w:rPr>
        <w:t>、因篇幅所限，如上表载明的技术参数、要求未能完全涵盖采购人实际需求的，供应商确认应无条件以采购人实际需求为准。</w:t>
      </w:r>
    </w:p>
    <w:p w:rsidR="00E4499E" w:rsidRDefault="003112F1">
      <w:pPr>
        <w:pStyle w:val="22"/>
        <w:spacing w:line="360" w:lineRule="auto"/>
        <w:ind w:leftChars="0" w:left="0" w:firstLine="422"/>
        <w:rPr>
          <w:b/>
          <w:bCs/>
        </w:rPr>
      </w:pPr>
      <w:r>
        <w:rPr>
          <w:rFonts w:asciiTheme="minorEastAsia" w:eastAsiaTheme="minorEastAsia" w:hAnsiTheme="minorEastAsia"/>
          <w:b/>
          <w:szCs w:val="21"/>
        </w:rPr>
        <w:t>★</w:t>
      </w:r>
      <w:r>
        <w:rPr>
          <w:rFonts w:ascii="宋体" w:hAnsi="宋体" w:cs="宋体" w:hint="eastAsia"/>
          <w:b/>
        </w:rPr>
        <w:t>2、本项目清单第4项第8点要求上电调试，故所需调试技术人员需具备特种作业（低压）电工操作资格证资质。</w:t>
      </w:r>
      <w:r>
        <w:rPr>
          <w:b/>
          <w:szCs w:val="21"/>
        </w:rPr>
        <w:t>须提供相应资格证书</w:t>
      </w:r>
      <w:r>
        <w:rPr>
          <w:rFonts w:hint="eastAsia"/>
          <w:b/>
          <w:szCs w:val="21"/>
        </w:rPr>
        <w:t>复印件</w:t>
      </w:r>
      <w:r>
        <w:rPr>
          <w:b/>
          <w:szCs w:val="21"/>
        </w:rPr>
        <w:t>，提供以上人员在本单位任职的外部证明材料（如加盖政府有关部门印章的打印日期在本项目投标截止日之前</w:t>
      </w:r>
      <w:r>
        <w:rPr>
          <w:b/>
          <w:szCs w:val="21"/>
        </w:rPr>
        <w:t>6</w:t>
      </w:r>
      <w:r>
        <w:rPr>
          <w:b/>
          <w:szCs w:val="21"/>
        </w:rPr>
        <w:t>个月（不含投标截止时间当月）以内任意一个月的《投保单》或《社会保险参保人员证明》或单位代缴个人所得税税单等）</w:t>
      </w:r>
    </w:p>
    <w:p w:rsidR="00E4499E" w:rsidRDefault="00E4499E">
      <w:pPr>
        <w:rPr>
          <w:rFonts w:asciiTheme="minorEastAsia" w:eastAsiaTheme="minorEastAsia" w:hAnsiTheme="minorEastAsia"/>
          <w:b/>
          <w:bCs/>
          <w:szCs w:val="21"/>
        </w:rPr>
      </w:pPr>
    </w:p>
    <w:p w:rsidR="00E4499E" w:rsidRDefault="003112F1" w:rsidP="00E4578E">
      <w:pPr>
        <w:tabs>
          <w:tab w:val="left" w:pos="525"/>
          <w:tab w:val="left" w:pos="846"/>
          <w:tab w:val="left" w:pos="4390"/>
        </w:tabs>
        <w:autoSpaceDE w:val="0"/>
        <w:autoSpaceDN w:val="0"/>
        <w:adjustRightInd w:val="0"/>
        <w:spacing w:beforeLines="50" w:line="360" w:lineRule="auto"/>
        <w:outlineLvl w:val="1"/>
        <w:rPr>
          <w:rFonts w:ascii="宋体" w:hAnsi="宋体"/>
          <w:b/>
          <w:bCs/>
          <w:szCs w:val="21"/>
        </w:rPr>
      </w:pPr>
      <w:r>
        <w:rPr>
          <w:rFonts w:ascii="宋体" w:hAnsi="宋体" w:hint="eastAsia"/>
          <w:b/>
          <w:bCs/>
          <w:szCs w:val="21"/>
        </w:rPr>
        <w:t>三、交货要求</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1、交货地点：</w:t>
      </w:r>
      <w:r>
        <w:rPr>
          <w:rFonts w:asciiTheme="minorEastAsia" w:eastAsiaTheme="minorEastAsia" w:hAnsiTheme="minorEastAsia" w:cs="仿宋" w:hint="eastAsia"/>
          <w:szCs w:val="21"/>
        </w:rPr>
        <w:t>广州市技师学院科教城校区及甲方指定地点</w:t>
      </w:r>
      <w:r>
        <w:rPr>
          <w:rFonts w:ascii="宋体" w:hAnsi="宋体" w:cs="宋体" w:hint="eastAsia"/>
          <w:szCs w:val="21"/>
        </w:rPr>
        <w:t>。</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2、交货时间：</w:t>
      </w:r>
      <w:r>
        <w:rPr>
          <w:rFonts w:asciiTheme="minorEastAsia" w:eastAsiaTheme="minorEastAsia" w:hAnsiTheme="minorEastAsia" w:cs="仿宋" w:hint="eastAsia"/>
          <w:szCs w:val="21"/>
        </w:rPr>
        <w:t>合同签订之日起10天内完成供货。</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3、货物的包装和发运必须符合货物特性要求，所有设备均须由供应商送货上门（包含送上楼层，见交货地点）并按甲方需求摆放，采购人不再支付任何费用。</w:t>
      </w:r>
    </w:p>
    <w:p w:rsidR="00E4499E" w:rsidRDefault="003112F1" w:rsidP="00E4578E">
      <w:pPr>
        <w:tabs>
          <w:tab w:val="left" w:pos="525"/>
          <w:tab w:val="left" w:pos="846"/>
          <w:tab w:val="left" w:pos="4390"/>
        </w:tabs>
        <w:autoSpaceDE w:val="0"/>
        <w:autoSpaceDN w:val="0"/>
        <w:adjustRightInd w:val="0"/>
        <w:spacing w:beforeLines="50" w:line="360" w:lineRule="auto"/>
        <w:outlineLvl w:val="1"/>
        <w:rPr>
          <w:rFonts w:ascii="宋体" w:hAnsi="宋体"/>
          <w:b/>
          <w:bCs/>
          <w:szCs w:val="21"/>
        </w:rPr>
      </w:pPr>
      <w:r>
        <w:rPr>
          <w:rFonts w:ascii="宋体" w:hAnsi="宋体" w:hint="eastAsia"/>
          <w:b/>
          <w:bCs/>
          <w:szCs w:val="21"/>
        </w:rPr>
        <w:t>四、合同价款和付款</w:t>
      </w:r>
    </w:p>
    <w:p w:rsidR="00E4499E" w:rsidRDefault="003112F1">
      <w:pPr>
        <w:widowControl/>
        <w:spacing w:line="400" w:lineRule="exact"/>
        <w:ind w:firstLineChars="150" w:firstLine="315"/>
        <w:rPr>
          <w:rFonts w:asciiTheme="minorEastAsia" w:eastAsiaTheme="minorEastAsia" w:hAnsiTheme="minorEastAsia" w:cs="仿宋"/>
          <w:szCs w:val="21"/>
        </w:rPr>
      </w:pPr>
      <w:r>
        <w:rPr>
          <w:rFonts w:asciiTheme="minorEastAsia" w:eastAsiaTheme="minorEastAsia" w:hAnsiTheme="minorEastAsia" w:cs="仿宋" w:hint="eastAsia"/>
          <w:szCs w:val="21"/>
        </w:rPr>
        <w:t>1、合同签订后货物交货完毕，且最终验收合格后10个工作日内，采购人向成交供应商支付合同总金额的100%。</w:t>
      </w:r>
    </w:p>
    <w:p w:rsidR="00E4499E" w:rsidRDefault="003112F1">
      <w:pPr>
        <w:widowControl/>
        <w:spacing w:line="400" w:lineRule="exact"/>
        <w:ind w:firstLineChars="150" w:firstLine="315"/>
        <w:rPr>
          <w:rFonts w:asciiTheme="minorEastAsia" w:eastAsiaTheme="minorEastAsia" w:hAnsiTheme="minorEastAsia" w:cs="仿宋"/>
          <w:szCs w:val="21"/>
        </w:rPr>
      </w:pPr>
      <w:r>
        <w:rPr>
          <w:rFonts w:asciiTheme="minorEastAsia" w:eastAsiaTheme="minorEastAsia" w:hAnsiTheme="minorEastAsia" w:cs="仿宋" w:hint="eastAsia"/>
          <w:szCs w:val="21"/>
        </w:rPr>
        <w:t>2、 成交供应商须在采购人办理付款手续前3个工作日内，向采购人提供应收款项等额的正式发票。采购人收到成交供应商发票后办理支付手续。甲方的付款义务以乙方向甲方提供等额、合法、有效的发票为前提。如乙方延迟提交发票的，甲方付款时间相应顺延且不承担违约责任。</w:t>
      </w:r>
    </w:p>
    <w:p w:rsidR="00E4499E" w:rsidRDefault="003112F1">
      <w:pPr>
        <w:widowControl/>
        <w:spacing w:line="400" w:lineRule="exact"/>
        <w:ind w:firstLineChars="150" w:firstLine="315"/>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3、如采购人使用的是财政资金，采购人的付款时间为向相关财政部门提出办理财政支付申请手续的时间（不含财政部门审核的时间），在规定时间内提出支付申请手续后即视为采购人已经按期支付。成交供应商应充分理解财政资金支付程序，不能因此主张采购人违反合同约定，不能因此迟延履行、拒不履行合同义务或主张解除合同。</w:t>
      </w:r>
    </w:p>
    <w:p w:rsidR="00E4499E" w:rsidRDefault="003112F1">
      <w:pPr>
        <w:widowControl/>
        <w:spacing w:line="400" w:lineRule="exact"/>
        <w:ind w:firstLineChars="150" w:firstLine="315"/>
        <w:rPr>
          <w:rFonts w:asciiTheme="minorEastAsia" w:eastAsiaTheme="minorEastAsia" w:hAnsiTheme="minorEastAsia" w:cs="仿宋"/>
          <w:szCs w:val="21"/>
        </w:rPr>
      </w:pPr>
      <w:r>
        <w:rPr>
          <w:rFonts w:asciiTheme="minorEastAsia" w:eastAsiaTheme="minorEastAsia" w:hAnsiTheme="minorEastAsia" w:cs="仿宋" w:hint="eastAsia"/>
          <w:szCs w:val="21"/>
        </w:rPr>
        <w:t>4、</w:t>
      </w:r>
      <w:r>
        <w:rPr>
          <w:rFonts w:ascii="宋体" w:hAnsi="宋体" w:cs="宋体" w:hint="eastAsia"/>
          <w:kern w:val="0"/>
          <w:szCs w:val="21"/>
        </w:rPr>
        <w:t>供应商保证收款账户信息的真实性、安全性及合法性。采购人向供应商账号汇出款项即视为采购人已履行付款义务，在合同履行过程中，因供应商账户的原因（包括但不限于账号被注销、被冻结等）导致供应商无法收取款项的，由供应商承担相应后果。</w:t>
      </w:r>
    </w:p>
    <w:p w:rsidR="00E4499E" w:rsidRDefault="003112F1" w:rsidP="00E4578E">
      <w:pPr>
        <w:tabs>
          <w:tab w:val="left" w:pos="525"/>
          <w:tab w:val="left" w:pos="846"/>
          <w:tab w:val="left" w:pos="4390"/>
        </w:tabs>
        <w:autoSpaceDE w:val="0"/>
        <w:autoSpaceDN w:val="0"/>
        <w:adjustRightInd w:val="0"/>
        <w:spacing w:beforeLines="50" w:line="360" w:lineRule="auto"/>
        <w:ind w:left="142"/>
        <w:outlineLvl w:val="1"/>
        <w:rPr>
          <w:rFonts w:ascii="宋体" w:hAnsi="宋体"/>
          <w:b/>
          <w:bCs/>
          <w:szCs w:val="21"/>
        </w:rPr>
      </w:pPr>
      <w:r>
        <w:rPr>
          <w:rFonts w:ascii="宋体" w:hAnsi="宋体" w:hint="eastAsia"/>
          <w:b/>
          <w:bCs/>
          <w:szCs w:val="21"/>
        </w:rPr>
        <w:t>五、售后服务要求</w:t>
      </w:r>
    </w:p>
    <w:p w:rsidR="00E4499E" w:rsidRDefault="003112F1">
      <w:pPr>
        <w:pStyle w:val="af9"/>
        <w:spacing w:line="360" w:lineRule="auto"/>
        <w:rPr>
          <w:rFonts w:asciiTheme="minorEastAsia" w:eastAsiaTheme="minorEastAsia" w:hAnsiTheme="minorEastAsia" w:cs="仿宋"/>
          <w:szCs w:val="21"/>
        </w:rPr>
      </w:pPr>
      <w:r>
        <w:rPr>
          <w:rFonts w:asciiTheme="minorEastAsia" w:eastAsiaTheme="minorEastAsia" w:hAnsiTheme="minorEastAsia" w:cs="仿宋" w:hint="eastAsia"/>
          <w:szCs w:val="21"/>
        </w:rPr>
        <w:t>1</w:t>
      </w:r>
      <w:r>
        <w:rPr>
          <w:rFonts w:asciiTheme="minorEastAsia" w:eastAsiaTheme="minorEastAsia" w:hAnsiTheme="minorEastAsia" w:cs="仿宋"/>
          <w:szCs w:val="21"/>
        </w:rPr>
        <w:t>、质保期与服务要求</w:t>
      </w:r>
    </w:p>
    <w:p w:rsidR="00E4499E" w:rsidRDefault="003112F1">
      <w:pPr>
        <w:pStyle w:val="af9"/>
        <w:spacing w:line="360" w:lineRule="auto"/>
        <w:rPr>
          <w:rFonts w:asciiTheme="minorEastAsia" w:eastAsiaTheme="minorEastAsia" w:hAnsiTheme="minorEastAsia" w:cs="仿宋"/>
          <w:szCs w:val="21"/>
        </w:rPr>
      </w:pPr>
      <w:r>
        <w:rPr>
          <w:rFonts w:asciiTheme="minorEastAsia" w:eastAsiaTheme="minorEastAsia" w:hAnsiTheme="minorEastAsia" w:cs="仿宋" w:hint="eastAsia"/>
          <w:szCs w:val="21"/>
        </w:rPr>
        <w:t>（</w:t>
      </w:r>
      <w:r>
        <w:rPr>
          <w:rFonts w:asciiTheme="minorEastAsia" w:eastAsiaTheme="minorEastAsia" w:hAnsiTheme="minorEastAsia" w:cs="仿宋"/>
          <w:szCs w:val="21"/>
        </w:rPr>
        <w:t>1）质保期自验收合格交付使用之日起计十二个月。</w:t>
      </w:r>
      <w:r>
        <w:rPr>
          <w:rFonts w:asciiTheme="minorEastAsia" w:eastAsiaTheme="minorEastAsia" w:hAnsiTheme="minorEastAsia" w:cs="仿宋" w:hint="eastAsia"/>
          <w:szCs w:val="21"/>
        </w:rPr>
        <w:t>该质保期约定与法律、行政法规、行业等规定不一致的，以最长期限为准。</w:t>
      </w:r>
    </w:p>
    <w:p w:rsidR="00E4499E" w:rsidRDefault="003112F1">
      <w:pPr>
        <w:pStyle w:val="af9"/>
        <w:spacing w:line="360" w:lineRule="auto"/>
        <w:rPr>
          <w:rFonts w:asciiTheme="minorEastAsia" w:eastAsiaTheme="minorEastAsia" w:hAnsiTheme="minorEastAsia" w:cs="仿宋"/>
          <w:szCs w:val="21"/>
        </w:rPr>
      </w:pPr>
      <w:r>
        <w:rPr>
          <w:rFonts w:asciiTheme="minorEastAsia" w:eastAsiaTheme="minorEastAsia" w:hAnsiTheme="minorEastAsia" w:cs="仿宋" w:hint="eastAsia"/>
          <w:szCs w:val="21"/>
        </w:rPr>
        <w:t>（</w:t>
      </w:r>
      <w:r>
        <w:rPr>
          <w:rFonts w:asciiTheme="minorEastAsia" w:eastAsiaTheme="minorEastAsia" w:hAnsiTheme="minorEastAsia" w:cs="仿宋"/>
          <w:szCs w:val="21"/>
        </w:rPr>
        <w:t>2）质保期范围内，非人为原因所致产品的、</w:t>
      </w:r>
      <w:r>
        <w:rPr>
          <w:rFonts w:asciiTheme="minorEastAsia" w:eastAsiaTheme="minorEastAsia" w:hAnsiTheme="minorEastAsia" w:cs="仿宋" w:hint="eastAsia"/>
          <w:szCs w:val="21"/>
        </w:rPr>
        <w:t>有污秽不洁、混有异物或者其他感官性异常、</w:t>
      </w:r>
      <w:r>
        <w:rPr>
          <w:rFonts w:asciiTheme="minorEastAsia" w:eastAsiaTheme="minorEastAsia" w:hAnsiTheme="minorEastAsia" w:cs="仿宋"/>
          <w:szCs w:val="21"/>
        </w:rPr>
        <w:t>损坏等均由成交人无偿予以修改或更换。</w:t>
      </w:r>
    </w:p>
    <w:p w:rsidR="00E4499E" w:rsidRDefault="003112F1">
      <w:pPr>
        <w:pStyle w:val="af9"/>
        <w:spacing w:line="360" w:lineRule="auto"/>
        <w:rPr>
          <w:rFonts w:asciiTheme="minorEastAsia" w:eastAsiaTheme="minorEastAsia" w:hAnsiTheme="minorEastAsia" w:cs="仿宋"/>
          <w:szCs w:val="21"/>
        </w:rPr>
      </w:pPr>
      <w:r>
        <w:rPr>
          <w:rFonts w:asciiTheme="minorEastAsia" w:eastAsiaTheme="minorEastAsia" w:hAnsiTheme="minorEastAsia" w:cs="仿宋" w:hint="eastAsia"/>
          <w:szCs w:val="21"/>
        </w:rPr>
        <w:t>（</w:t>
      </w:r>
      <w:r>
        <w:rPr>
          <w:rFonts w:asciiTheme="minorEastAsia" w:eastAsiaTheme="minorEastAsia" w:hAnsiTheme="minorEastAsia" w:cs="仿宋"/>
          <w:szCs w:val="21"/>
        </w:rPr>
        <w:t>3）质保期内，接到</w:t>
      </w:r>
      <w:r>
        <w:rPr>
          <w:rFonts w:asciiTheme="minorEastAsia" w:eastAsiaTheme="minorEastAsia" w:hAnsiTheme="minorEastAsia" w:cs="仿宋" w:hint="eastAsia"/>
          <w:szCs w:val="21"/>
        </w:rPr>
        <w:t>采购</w:t>
      </w:r>
      <w:r>
        <w:rPr>
          <w:rFonts w:asciiTheme="minorEastAsia" w:eastAsiaTheme="minorEastAsia" w:hAnsiTheme="minorEastAsia" w:cs="仿宋"/>
          <w:szCs w:val="21"/>
        </w:rPr>
        <w:t>人投诉通知后，成交人对投诉响应时间不超过</w:t>
      </w:r>
      <w:r>
        <w:rPr>
          <w:rFonts w:asciiTheme="minorEastAsia" w:eastAsiaTheme="minorEastAsia" w:hAnsiTheme="minorEastAsia" w:cs="仿宋" w:hint="eastAsia"/>
          <w:szCs w:val="21"/>
        </w:rPr>
        <w:t>24</w:t>
      </w:r>
      <w:r>
        <w:rPr>
          <w:rFonts w:asciiTheme="minorEastAsia" w:eastAsiaTheme="minorEastAsia" w:hAnsiTheme="minorEastAsia" w:cs="仿宋"/>
          <w:szCs w:val="21"/>
        </w:rPr>
        <w:t>小时。同时成交人</w:t>
      </w:r>
      <w:r>
        <w:rPr>
          <w:rFonts w:asciiTheme="minorEastAsia" w:eastAsiaTheme="minorEastAsia" w:hAnsiTheme="minorEastAsia" w:cs="仿宋" w:hint="eastAsia"/>
          <w:szCs w:val="21"/>
        </w:rPr>
        <w:t>更换产品时间</w:t>
      </w:r>
      <w:r>
        <w:rPr>
          <w:rFonts w:asciiTheme="minorEastAsia" w:eastAsiaTheme="minorEastAsia" w:hAnsiTheme="minorEastAsia" w:cs="仿宋"/>
          <w:szCs w:val="21"/>
        </w:rPr>
        <w:t>不大于</w:t>
      </w:r>
      <w:r>
        <w:rPr>
          <w:rFonts w:asciiTheme="minorEastAsia" w:eastAsiaTheme="minorEastAsia" w:hAnsiTheme="minorEastAsia" w:cs="仿宋" w:hint="eastAsia"/>
          <w:szCs w:val="21"/>
        </w:rPr>
        <w:t>3个工作日</w:t>
      </w:r>
      <w:r>
        <w:rPr>
          <w:rFonts w:asciiTheme="minorEastAsia" w:eastAsiaTheme="minorEastAsia" w:hAnsiTheme="minorEastAsia" w:cs="仿宋"/>
          <w:szCs w:val="21"/>
        </w:rPr>
        <w:t>。</w:t>
      </w:r>
    </w:p>
    <w:p w:rsidR="00E4499E" w:rsidRDefault="003112F1">
      <w:pPr>
        <w:snapToGrid w:val="0"/>
        <w:spacing w:line="360" w:lineRule="auto"/>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2、售后服务：对采购人的服务通知，成交人提供每周5天×8小时的热线支持，在接到通知后1小时内响应。拟投入本项目团队的要求：项目负责人（1人）、售后服务人员（不少于1人）。</w:t>
      </w:r>
    </w:p>
    <w:p w:rsidR="00E4499E" w:rsidRDefault="003112F1" w:rsidP="00E4578E">
      <w:pPr>
        <w:tabs>
          <w:tab w:val="left" w:pos="525"/>
          <w:tab w:val="left" w:pos="846"/>
          <w:tab w:val="left" w:pos="4390"/>
        </w:tabs>
        <w:autoSpaceDE w:val="0"/>
        <w:autoSpaceDN w:val="0"/>
        <w:adjustRightInd w:val="0"/>
        <w:spacing w:beforeLines="50" w:line="360" w:lineRule="auto"/>
        <w:ind w:left="142"/>
        <w:outlineLvl w:val="1"/>
        <w:rPr>
          <w:rFonts w:ascii="宋体" w:hAnsi="宋体"/>
          <w:b/>
          <w:bCs/>
          <w:szCs w:val="21"/>
        </w:rPr>
      </w:pPr>
      <w:r>
        <w:rPr>
          <w:rFonts w:ascii="宋体" w:hAnsi="宋体" w:hint="eastAsia"/>
          <w:b/>
          <w:bCs/>
          <w:szCs w:val="21"/>
        </w:rPr>
        <w:t>六、质量保证</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szCs w:val="21"/>
        </w:rPr>
        <w:t>1、</w:t>
      </w:r>
      <w:r>
        <w:rPr>
          <w:rFonts w:ascii="宋体" w:hAnsi="宋体" w:cs="宋体" w:hint="eastAsia"/>
          <w:szCs w:val="21"/>
        </w:rPr>
        <w:t>成交人须提供全新的、未使用过的货物，其质量、规格及技术特征符合合同的要求。</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2、承诺所供产品到货时剩余保质期不少于总保质期的三分之二。</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3、供应商保证本合同下交付的货物应符合中华人民共和国现行国家标准、行业标准或地方标准。这些标准必须是有关机构发布的最新版本的标准。</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货物制造质量出现问题，成交人应负责三包（包修、包换、包退），费用由成交人负责。</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5、产品必须提供出厂合格证。</w:t>
      </w:r>
    </w:p>
    <w:p w:rsidR="00E4499E" w:rsidRDefault="003112F1">
      <w:pPr>
        <w:widowControl/>
        <w:spacing w:line="400" w:lineRule="exact"/>
        <w:ind w:firstLineChars="150" w:firstLine="315"/>
      </w:pPr>
      <w:r>
        <w:rPr>
          <w:rFonts w:ascii="宋体" w:hAnsi="宋体" w:cs="宋体" w:hint="eastAsia"/>
          <w:szCs w:val="21"/>
        </w:rPr>
        <w:t>6、本次采购的清单中涉及到物品必须来源清晰，无过期或临期的产品，不得有污秽不洁、混有异物或者其他感官性异常，如不符合竞价文件所描述的质量标准，必须无条件退货。</w:t>
      </w:r>
      <w:r>
        <w:rPr>
          <w:rFonts w:ascii="宋体" w:hAnsi="宋体" w:cs="宋体" w:hint="eastAsia"/>
          <w:b/>
          <w:szCs w:val="21"/>
        </w:rPr>
        <w:t>(提供承诺函，格式自拟)</w:t>
      </w:r>
      <w:r>
        <w:rPr>
          <w:rFonts w:ascii="宋体" w:hAnsi="宋体" w:cs="宋体" w:hint="eastAsia"/>
          <w:szCs w:val="21"/>
        </w:rPr>
        <w:t>。</w:t>
      </w:r>
    </w:p>
    <w:p w:rsidR="00E4499E" w:rsidRDefault="003112F1" w:rsidP="00E4578E">
      <w:pPr>
        <w:tabs>
          <w:tab w:val="left" w:pos="525"/>
          <w:tab w:val="left" w:pos="846"/>
          <w:tab w:val="left" w:pos="4390"/>
        </w:tabs>
        <w:autoSpaceDE w:val="0"/>
        <w:autoSpaceDN w:val="0"/>
        <w:adjustRightInd w:val="0"/>
        <w:spacing w:beforeLines="50" w:line="360" w:lineRule="auto"/>
        <w:outlineLvl w:val="1"/>
        <w:rPr>
          <w:rFonts w:ascii="宋体" w:hAnsi="宋体"/>
          <w:b/>
          <w:bCs/>
          <w:szCs w:val="21"/>
        </w:rPr>
      </w:pPr>
      <w:r>
        <w:rPr>
          <w:rFonts w:ascii="宋体" w:hAnsi="宋体" w:hint="eastAsia"/>
          <w:b/>
          <w:bCs/>
          <w:szCs w:val="21"/>
        </w:rPr>
        <w:t>七、包装及运输</w:t>
      </w:r>
    </w:p>
    <w:p w:rsidR="00E4499E" w:rsidRDefault="003112F1">
      <w:pPr>
        <w:pStyle w:val="af9"/>
        <w:spacing w:line="360" w:lineRule="auto"/>
        <w:rPr>
          <w:rFonts w:ascii="宋体" w:hAnsi="宋体" w:cs="宋体"/>
          <w:szCs w:val="21"/>
        </w:rPr>
      </w:pPr>
      <w:r>
        <w:rPr>
          <w:rFonts w:ascii="宋体" w:hAnsi="宋体" w:cs="宋体" w:hint="eastAsia"/>
          <w:szCs w:val="21"/>
        </w:rPr>
        <w:t>1、</w:t>
      </w:r>
      <w:r>
        <w:rPr>
          <w:rFonts w:ascii="宋体" w:hAnsi="宋体" w:cs="宋体"/>
          <w:szCs w:val="21"/>
        </w:rPr>
        <w:t>货物的包装必须是制造商原厂包装，其包装均应有良好的防湿、防潮、防雨的措施。凡由于包装不良造成的损失和由此产生的费用均由</w:t>
      </w:r>
      <w:r>
        <w:rPr>
          <w:rFonts w:ascii="宋体" w:hAnsi="宋体" w:cs="宋体" w:hint="eastAsia"/>
          <w:szCs w:val="21"/>
        </w:rPr>
        <w:t>成交人</w:t>
      </w:r>
      <w:r>
        <w:rPr>
          <w:rFonts w:ascii="宋体" w:hAnsi="宋体" w:cs="宋体"/>
          <w:szCs w:val="21"/>
        </w:rPr>
        <w:t>承担。如涉及到需要成交人提供打印内容的产品除外。</w:t>
      </w:r>
    </w:p>
    <w:p w:rsidR="00E4499E" w:rsidRDefault="003112F1">
      <w:pPr>
        <w:pStyle w:val="af9"/>
        <w:spacing w:line="360" w:lineRule="auto"/>
        <w:rPr>
          <w:rFonts w:ascii="宋体" w:hAnsi="宋体" w:cs="宋体"/>
          <w:szCs w:val="21"/>
        </w:rPr>
      </w:pPr>
      <w:r>
        <w:rPr>
          <w:rFonts w:ascii="宋体" w:hAnsi="宋体" w:cs="宋体" w:hint="eastAsia"/>
          <w:szCs w:val="21"/>
        </w:rPr>
        <w:t>2、</w:t>
      </w:r>
      <w:r>
        <w:rPr>
          <w:rFonts w:ascii="宋体" w:hAnsi="宋体" w:cs="宋体"/>
          <w:szCs w:val="21"/>
        </w:rPr>
        <w:t>成交人负责将货物运抵</w:t>
      </w:r>
      <w:r>
        <w:rPr>
          <w:rFonts w:ascii="宋体" w:hAnsi="宋体" w:cs="宋体" w:hint="eastAsia"/>
          <w:szCs w:val="21"/>
        </w:rPr>
        <w:t>采购人指定</w:t>
      </w:r>
      <w:r>
        <w:rPr>
          <w:rFonts w:ascii="宋体" w:hAnsi="宋体" w:cs="宋体"/>
          <w:szCs w:val="21"/>
        </w:rPr>
        <w:t>地点</w:t>
      </w:r>
      <w:r>
        <w:rPr>
          <w:rFonts w:ascii="宋体" w:hAnsi="宋体" w:cs="宋体" w:hint="eastAsia"/>
          <w:szCs w:val="21"/>
        </w:rPr>
        <w:t>过程中的全部运输，包括装卸车、货物现场的搬运。</w:t>
      </w:r>
    </w:p>
    <w:p w:rsidR="00E4499E" w:rsidRDefault="003112F1">
      <w:pPr>
        <w:pStyle w:val="af9"/>
        <w:spacing w:line="360" w:lineRule="auto"/>
        <w:rPr>
          <w:rFonts w:ascii="宋体" w:hAnsi="宋体" w:cs="宋体"/>
          <w:szCs w:val="21"/>
        </w:rPr>
      </w:pPr>
      <w:r>
        <w:rPr>
          <w:rFonts w:ascii="宋体" w:hAnsi="宋体" w:cs="宋体" w:hint="eastAsia"/>
          <w:szCs w:val="21"/>
        </w:rPr>
        <w:lastRenderedPageBreak/>
        <w:t>2、</w:t>
      </w:r>
      <w:r>
        <w:rPr>
          <w:rFonts w:ascii="宋体" w:hAnsi="宋体" w:cs="宋体"/>
          <w:szCs w:val="21"/>
        </w:rPr>
        <w:t>货物必须提供装箱清单，</w:t>
      </w:r>
      <w:r>
        <w:rPr>
          <w:rFonts w:ascii="宋体" w:hAnsi="宋体" w:cs="宋体" w:hint="eastAsia"/>
          <w:szCs w:val="21"/>
        </w:rPr>
        <w:t>按装箱清单验收货物。</w:t>
      </w:r>
    </w:p>
    <w:p w:rsidR="00E4499E" w:rsidRDefault="003112F1" w:rsidP="00E4578E">
      <w:pPr>
        <w:tabs>
          <w:tab w:val="left" w:pos="525"/>
          <w:tab w:val="left" w:pos="846"/>
          <w:tab w:val="left" w:pos="4390"/>
        </w:tabs>
        <w:autoSpaceDE w:val="0"/>
        <w:autoSpaceDN w:val="0"/>
        <w:adjustRightInd w:val="0"/>
        <w:spacing w:beforeLines="50" w:line="360" w:lineRule="auto"/>
        <w:ind w:left="142"/>
        <w:outlineLvl w:val="1"/>
        <w:rPr>
          <w:rFonts w:ascii="宋体" w:hAnsi="宋体"/>
          <w:b/>
          <w:bCs/>
          <w:szCs w:val="21"/>
        </w:rPr>
      </w:pPr>
      <w:r>
        <w:rPr>
          <w:rFonts w:ascii="宋体" w:hAnsi="宋体" w:hint="eastAsia"/>
          <w:b/>
          <w:bCs/>
          <w:szCs w:val="21"/>
        </w:rPr>
        <w:t>八、验收要求</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1、采购人按履约中服务内容与采购需求内容一致程度、服务质量、服务态度等为依据，与成交供应商一同进行项目验收；</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2、服务验收标准：成交供应商按采购人要求按时按质完成工作任务；</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3、验收工作由采购人组织，采购人收到供应商项目验收建议之日起7日内按照合同的约定对履约情况进行验收；</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4、货物到货后，由成交人和采购人与送货当天共同对货物进行验收，采购人和成交人在约定时间内一次性共同开箱验收，如发现缺少、次品、损坏或有不符合合同约定其他情形的，成交人须及时补齐或更换，并在2日内送达采购人指定地点，相关费用由成交人承担。如因此造成延期供货，采购人有权按延期交货索赔。如不符合上述规定和样品要求，或虽符合上述要求，但制作粗糙，不讲诚信，采购人将中止与成交人之间的合同关系,不支付货款。</w:t>
      </w:r>
    </w:p>
    <w:p w:rsidR="00E4499E" w:rsidRDefault="003112F1">
      <w:pPr>
        <w:widowControl/>
        <w:spacing w:line="360" w:lineRule="auto"/>
        <w:ind w:firstLineChars="200" w:firstLine="964"/>
        <w:jc w:val="left"/>
        <w:rPr>
          <w:rFonts w:ascii="Cambria" w:hAnsi="Cambria"/>
          <w:b/>
          <w:bCs/>
          <w:sz w:val="48"/>
          <w:szCs w:val="48"/>
        </w:rPr>
      </w:pPr>
      <w:r>
        <w:rPr>
          <w:rFonts w:ascii="Cambria" w:hAnsi="Cambria"/>
          <w:b/>
          <w:bCs/>
          <w:sz w:val="48"/>
          <w:szCs w:val="48"/>
        </w:rPr>
        <w:br w:type="column"/>
      </w:r>
    </w:p>
    <w:p w:rsidR="00E4499E" w:rsidRDefault="00E4499E">
      <w:pPr>
        <w:widowControl/>
        <w:spacing w:line="360" w:lineRule="auto"/>
        <w:ind w:firstLineChars="200" w:firstLine="964"/>
        <w:jc w:val="left"/>
        <w:rPr>
          <w:rFonts w:ascii="Cambria" w:hAnsi="Cambria"/>
          <w:b/>
          <w:bCs/>
          <w:sz w:val="48"/>
          <w:szCs w:val="48"/>
        </w:rPr>
      </w:pPr>
    </w:p>
    <w:p w:rsidR="00E4499E" w:rsidRDefault="00E4499E">
      <w:bookmarkStart w:id="4" w:name="_Toc9145"/>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E4499E">
      <w:pPr>
        <w:pStyle w:val="22"/>
      </w:pPr>
    </w:p>
    <w:p w:rsidR="00E4499E" w:rsidRDefault="003112F1">
      <w:pPr>
        <w:pStyle w:val="1"/>
        <w:jc w:val="center"/>
      </w:pPr>
      <w:r>
        <w:rPr>
          <w:rFonts w:hint="eastAsia"/>
        </w:rPr>
        <w:t>第三章</w:t>
      </w:r>
      <w:r>
        <w:rPr>
          <w:rFonts w:hint="eastAsia"/>
        </w:rPr>
        <w:t xml:space="preserve"> </w:t>
      </w:r>
      <w:r>
        <w:rPr>
          <w:rFonts w:hint="eastAsia"/>
        </w:rPr>
        <w:t>竞价须知</w:t>
      </w:r>
      <w:bookmarkEnd w:id="4"/>
    </w:p>
    <w:p w:rsidR="00E4499E" w:rsidRDefault="00E4499E">
      <w:pPr>
        <w:autoSpaceDE w:val="0"/>
        <w:autoSpaceDN w:val="0"/>
        <w:adjustRightInd w:val="0"/>
        <w:rPr>
          <w:szCs w:val="21"/>
        </w:rPr>
      </w:pPr>
    </w:p>
    <w:p w:rsidR="00E4499E" w:rsidRDefault="00E4499E">
      <w:pPr>
        <w:autoSpaceDE w:val="0"/>
        <w:autoSpaceDN w:val="0"/>
        <w:adjustRightInd w:val="0"/>
        <w:rPr>
          <w:szCs w:val="21"/>
        </w:rPr>
        <w:sectPr w:rsidR="00E4499E">
          <w:pgSz w:w="11906" w:h="16838"/>
          <w:pgMar w:top="1440" w:right="1080" w:bottom="1440" w:left="1080" w:header="851" w:footer="992" w:gutter="0"/>
          <w:cols w:space="720"/>
          <w:docGrid w:type="lines" w:linePitch="312"/>
        </w:sectPr>
      </w:pPr>
    </w:p>
    <w:p w:rsidR="00E4499E" w:rsidRDefault="003112F1">
      <w:pPr>
        <w:autoSpaceDE w:val="0"/>
        <w:autoSpaceDN w:val="0"/>
        <w:adjustRightInd w:val="0"/>
        <w:jc w:val="center"/>
        <w:rPr>
          <w:rFonts w:ascii="Cambria" w:hAnsi="Cambria"/>
          <w:b/>
          <w:bCs/>
          <w:sz w:val="32"/>
          <w:szCs w:val="32"/>
        </w:rPr>
      </w:pPr>
      <w:r>
        <w:rPr>
          <w:rFonts w:ascii="Cambria" w:hAnsi="Cambria" w:hint="eastAsia"/>
          <w:b/>
          <w:bCs/>
          <w:sz w:val="32"/>
          <w:szCs w:val="32"/>
        </w:rPr>
        <w:lastRenderedPageBreak/>
        <w:t>竞价须知</w:t>
      </w:r>
    </w:p>
    <w:p w:rsidR="00E4499E" w:rsidRDefault="003112F1">
      <w:pPr>
        <w:pStyle w:val="14"/>
        <w:wordWrap w:val="0"/>
        <w:spacing w:before="0" w:beforeAutospacing="0" w:after="0" w:afterAutospacing="0" w:line="360" w:lineRule="auto"/>
        <w:ind w:firstLineChars="200" w:firstLine="420"/>
        <w:jc w:val="both"/>
        <w:outlineLvl w:val="1"/>
        <w:rPr>
          <w:sz w:val="21"/>
          <w:szCs w:val="21"/>
        </w:rPr>
      </w:pPr>
      <w:bookmarkStart w:id="5" w:name="_Hlk21526798"/>
      <w:bookmarkStart w:id="6" w:name="_Hlk21526609"/>
      <w:bookmarkStart w:id="7" w:name="_Hlk21526831"/>
      <w:r>
        <w:rPr>
          <w:rFonts w:hint="eastAsia"/>
          <w:sz w:val="21"/>
          <w:szCs w:val="21"/>
        </w:rPr>
        <w:t>一</w:t>
      </w:r>
      <w:bookmarkEnd w:id="5"/>
      <w:bookmarkEnd w:id="6"/>
      <w:r>
        <w:rPr>
          <w:rFonts w:hint="eastAsia"/>
          <w:sz w:val="21"/>
          <w:szCs w:val="21"/>
        </w:rPr>
        <w:t>、本项目通过智采平台（</w:t>
      </w:r>
      <w:r>
        <w:rPr>
          <w:rFonts w:hint="eastAsia"/>
          <w:sz w:val="21"/>
          <w:szCs w:val="21"/>
          <w:shd w:val="clear" w:color="auto" w:fill="FFFFFF"/>
        </w:rPr>
        <w:t>http://www.gzcqc.com/</w:t>
      </w:r>
      <w:r>
        <w:rPr>
          <w:rFonts w:hint="eastAsia"/>
          <w:sz w:val="21"/>
          <w:szCs w:val="21"/>
        </w:rPr>
        <w:t>）进行竞价，参与竞价的供应商必须登录平台进行注册，注册成功后方可参与项目竞价。</w:t>
      </w:r>
    </w:p>
    <w:p w:rsidR="00E4499E" w:rsidRDefault="003112F1">
      <w:pPr>
        <w:pStyle w:val="14"/>
        <w:wordWrap w:val="0"/>
        <w:spacing w:before="0" w:beforeAutospacing="0" w:after="0" w:afterAutospacing="0" w:line="360" w:lineRule="auto"/>
        <w:ind w:firstLineChars="200" w:firstLine="422"/>
        <w:jc w:val="both"/>
        <w:outlineLvl w:val="1"/>
        <w:rPr>
          <w:b/>
          <w:bCs/>
          <w:sz w:val="21"/>
          <w:szCs w:val="21"/>
        </w:rPr>
      </w:pPr>
      <w:r>
        <w:rPr>
          <w:rFonts w:hint="eastAsia"/>
          <w:b/>
          <w:bCs/>
          <w:sz w:val="21"/>
          <w:szCs w:val="21"/>
        </w:rPr>
        <w:t>二、语言要求</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rsidR="00E4499E" w:rsidRDefault="003112F1">
      <w:pPr>
        <w:wordWrap w:val="0"/>
        <w:spacing w:line="360" w:lineRule="auto"/>
        <w:ind w:firstLineChars="200" w:firstLine="420"/>
        <w:outlineLvl w:val="1"/>
        <w:rPr>
          <w:rFonts w:ascii="宋体" w:hAnsi="宋体" w:cs="宋体"/>
          <w:szCs w:val="21"/>
        </w:rPr>
      </w:pPr>
      <w:r>
        <w:rPr>
          <w:rFonts w:ascii="宋体" w:hAnsi="宋体" w:cs="宋体" w:hint="eastAsia"/>
          <w:szCs w:val="21"/>
        </w:rPr>
        <w:t>三、在智采平台参与项目竞价后放弃成交资格超过三次（含三次）的供应商连同该供应商同一法人名下所有公司将被列入平台黑名单，永久不得参与平台的项目竞价。</w:t>
      </w:r>
    </w:p>
    <w:p w:rsidR="00E4499E" w:rsidRDefault="003112F1">
      <w:pPr>
        <w:wordWrap w:val="0"/>
        <w:spacing w:line="360" w:lineRule="auto"/>
        <w:ind w:firstLineChars="200" w:firstLine="422"/>
        <w:outlineLvl w:val="1"/>
        <w:rPr>
          <w:rFonts w:ascii="宋体" w:hAnsi="宋体" w:cs="宋体"/>
          <w:szCs w:val="21"/>
        </w:rPr>
      </w:pPr>
      <w:r>
        <w:rPr>
          <w:rFonts w:ascii="宋体" w:hAnsi="宋体" w:cs="宋体" w:hint="eastAsia"/>
          <w:b/>
          <w:bCs/>
          <w:szCs w:val="21"/>
        </w:rPr>
        <w:t>四、如本项目竞价失败重新启动竞价则不允许已经成功报名参与本项目却未报价的供应商再次报名参与竞价。为避免恶性竞争，参与采购人竞价项目的供应商连续或累计3次成功报名未报价的将列入采购人黑名单，1年内不得参与采购人的所有竞价项目。</w:t>
      </w:r>
    </w:p>
    <w:p w:rsidR="00E4499E" w:rsidRDefault="003112F1">
      <w:pPr>
        <w:wordWrap w:val="0"/>
        <w:spacing w:line="360" w:lineRule="auto"/>
        <w:ind w:firstLineChars="200" w:firstLine="422"/>
        <w:outlineLvl w:val="1"/>
        <w:rPr>
          <w:rFonts w:ascii="宋体" w:hAnsi="宋体" w:cs="宋体"/>
          <w:szCs w:val="21"/>
        </w:rPr>
      </w:pPr>
      <w:r>
        <w:rPr>
          <w:rFonts w:ascii="宋体" w:hAnsi="宋体" w:cs="宋体" w:hint="eastAsia"/>
          <w:b/>
          <w:bCs/>
          <w:szCs w:val="21"/>
        </w:rPr>
        <w:t>五、如无正当理由放弃成交资格的供应商连同该供应商同一法人名下所有公司将被列入采购人黑名单，永久不得参与采购人的项目竞价。</w:t>
      </w:r>
    </w:p>
    <w:p w:rsidR="00E4499E" w:rsidRDefault="003112F1">
      <w:pPr>
        <w:wordWrap w:val="0"/>
        <w:spacing w:line="360" w:lineRule="auto"/>
        <w:ind w:firstLineChars="200" w:firstLine="422"/>
        <w:outlineLvl w:val="1"/>
        <w:rPr>
          <w:rFonts w:ascii="宋体" w:hAnsi="宋体" w:cs="宋体"/>
          <w:b/>
          <w:bCs/>
          <w:szCs w:val="21"/>
        </w:rPr>
      </w:pPr>
      <w:r>
        <w:rPr>
          <w:rFonts w:ascii="宋体" w:hAnsi="宋体" w:cs="宋体" w:hint="eastAsia"/>
          <w:b/>
          <w:bCs/>
          <w:szCs w:val="21"/>
        </w:rPr>
        <w:t>六、凡参与采购人项目竞价过程中有围标串标等违规情况的供应商不得再参与采购人重新启动的项目竞价，因围标串标行为导致废标的供应商将被列入采购人黑名单，三年内不得参与采购人的项目竞价。</w:t>
      </w:r>
    </w:p>
    <w:p w:rsidR="00E4499E" w:rsidRDefault="003112F1">
      <w:pPr>
        <w:pStyle w:val="14"/>
        <w:wordWrap w:val="0"/>
        <w:spacing w:before="0" w:beforeAutospacing="0" w:after="0" w:afterAutospacing="0" w:line="360" w:lineRule="auto"/>
        <w:ind w:firstLineChars="200" w:firstLine="422"/>
        <w:jc w:val="both"/>
        <w:outlineLvl w:val="1"/>
        <w:rPr>
          <w:sz w:val="21"/>
          <w:szCs w:val="21"/>
        </w:rPr>
      </w:pPr>
      <w:r>
        <w:rPr>
          <w:rFonts w:hint="eastAsia"/>
          <w:b/>
          <w:bCs/>
          <w:sz w:val="21"/>
          <w:szCs w:val="21"/>
        </w:rPr>
        <w:t>七、竞价须知</w:t>
      </w:r>
    </w:p>
    <w:p w:rsidR="00E4499E" w:rsidRDefault="003112F1">
      <w:pPr>
        <w:pStyle w:val="14"/>
        <w:wordWrap w:val="0"/>
        <w:spacing w:before="0" w:beforeAutospacing="0" w:after="0" w:afterAutospacing="0" w:line="360" w:lineRule="auto"/>
        <w:ind w:firstLineChars="200" w:firstLine="422"/>
        <w:jc w:val="both"/>
        <w:outlineLvl w:val="2"/>
        <w:rPr>
          <w:sz w:val="21"/>
          <w:szCs w:val="21"/>
        </w:rPr>
      </w:pPr>
      <w:r>
        <w:rPr>
          <w:rFonts w:hint="eastAsia"/>
          <w:b/>
          <w:sz w:val="21"/>
          <w:szCs w:val="21"/>
        </w:rPr>
        <w:t>(一)</w:t>
      </w:r>
      <w:r>
        <w:rPr>
          <w:rStyle w:val="af3"/>
          <w:rFonts w:hint="eastAsia"/>
          <w:sz w:val="21"/>
          <w:szCs w:val="21"/>
        </w:rPr>
        <w:t>竞价说明</w:t>
      </w:r>
    </w:p>
    <w:p w:rsidR="00E4499E" w:rsidRDefault="003112F1">
      <w:pPr>
        <w:pStyle w:val="14"/>
        <w:tabs>
          <w:tab w:val="left" w:pos="851"/>
        </w:tabs>
        <w:wordWrap w:val="0"/>
        <w:spacing w:before="0" w:beforeAutospacing="0" w:after="0" w:afterAutospacing="0" w:line="360" w:lineRule="auto"/>
        <w:ind w:firstLineChars="200" w:firstLine="420"/>
        <w:jc w:val="both"/>
        <w:rPr>
          <w:sz w:val="21"/>
          <w:szCs w:val="21"/>
        </w:rPr>
      </w:pPr>
      <w:r>
        <w:rPr>
          <w:rFonts w:hint="eastAsia"/>
          <w:sz w:val="21"/>
          <w:szCs w:val="21"/>
        </w:rPr>
        <w:t>1.参与竞价的供应商应承担所有与准备和参加竞价有关的费用，不</w:t>
      </w:r>
      <w:r>
        <w:rPr>
          <w:rFonts w:hint="eastAsia"/>
          <w:sz w:val="21"/>
          <w:szCs w:val="21"/>
          <w:lang w:eastAsia="zh-TW"/>
        </w:rPr>
        <w:t>论</w:t>
      </w:r>
      <w:r>
        <w:rPr>
          <w:rFonts w:hint="eastAsia"/>
          <w:sz w:val="21"/>
          <w:szCs w:val="21"/>
        </w:rPr>
        <w:t>竞价</w:t>
      </w:r>
      <w:r>
        <w:rPr>
          <w:rFonts w:hint="eastAsia"/>
          <w:sz w:val="21"/>
          <w:szCs w:val="21"/>
          <w:lang w:eastAsia="zh-TW"/>
        </w:rPr>
        <w:t>的结果如何</w:t>
      </w:r>
      <w:r>
        <w:rPr>
          <w:rFonts w:hint="eastAsia"/>
          <w:sz w:val="21"/>
          <w:szCs w:val="21"/>
        </w:rPr>
        <w:t>，采购</w:t>
      </w:r>
      <w:r>
        <w:rPr>
          <w:rFonts w:hint="eastAsia"/>
          <w:sz w:val="21"/>
          <w:szCs w:val="21"/>
          <w:lang w:eastAsia="zh-TW"/>
        </w:rPr>
        <w:t>人</w:t>
      </w:r>
      <w:r>
        <w:rPr>
          <w:rFonts w:hint="eastAsia"/>
          <w:sz w:val="21"/>
          <w:szCs w:val="21"/>
        </w:rPr>
        <w:t>和</w:t>
      </w:r>
      <w:r>
        <w:rPr>
          <w:rFonts w:hint="eastAsia"/>
          <w:sz w:val="21"/>
          <w:szCs w:val="21"/>
          <w:lang w:eastAsia="zh-TW"/>
        </w:rPr>
        <w:t>智采平台均无义务和责任承担这些费用</w:t>
      </w:r>
      <w:r>
        <w:rPr>
          <w:rFonts w:hint="eastAsia"/>
          <w:sz w:val="21"/>
          <w:szCs w:val="21"/>
        </w:rPr>
        <w:t>。</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2.参与竞价的</w:t>
      </w:r>
      <w:r>
        <w:rPr>
          <w:rFonts w:hint="eastAsia"/>
          <w:bCs/>
          <w:sz w:val="21"/>
          <w:szCs w:val="21"/>
        </w:rPr>
        <w:t>供应商必须按竞价附件的格式填写，不得随意增加或删除表格内容。除品牌、型号/规格、单价、金额或项目要求填写的内容外，不得擅自改动竞价附件内容，否则将有可能影响成交结果，不推荐为成交候选供应商。</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3.参与竞价的</w:t>
      </w:r>
      <w:r>
        <w:rPr>
          <w:rFonts w:hint="eastAsia"/>
          <w:sz w:val="21"/>
          <w:szCs w:val="21"/>
          <w:lang w:val="zh-CN"/>
        </w:rPr>
        <w:t>供应商需对用户需求书的所有条款进行整体响应，用户需求书条款若有一条负偏离或不响应，</w:t>
      </w:r>
      <w:r>
        <w:rPr>
          <w:rFonts w:hint="eastAsia"/>
          <w:bCs/>
          <w:sz w:val="21"/>
          <w:szCs w:val="21"/>
        </w:rPr>
        <w:t>不推荐为成交候选供应商</w:t>
      </w:r>
      <w:r>
        <w:rPr>
          <w:rFonts w:hint="eastAsia"/>
          <w:sz w:val="21"/>
          <w:szCs w:val="21"/>
          <w:lang w:val="zh-CN"/>
        </w:rPr>
        <w:t>。</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4.若成交供应商自身原因无法完成本项目，则采购人有权保留追究责任。</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5.成交供应商因自身原因被取消成交资格，采购人可重新启动采购或按竞价公告规定顺延推选符合要求的供应商作为成交供应商。</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lastRenderedPageBreak/>
        <w:t>6.若本项目竞价采购失败，采购人将重新采购，届时采购人有权根据项目具体情况，决定重新采购项目的采购方式。</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7.成交供应商若无正当理由恶意放弃成交资格，采购人有权将拒绝其参加本项目重新组织的竞价采购活动。</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8.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9.参与竞价的</w:t>
      </w:r>
      <w:r>
        <w:rPr>
          <w:rFonts w:hint="eastAsia"/>
          <w:sz w:val="21"/>
          <w:szCs w:val="21"/>
          <w:lang w:eastAsia="zh-TW"/>
        </w:rPr>
        <w:t>供应商向我司咨询的有关项目事项，一切以</w:t>
      </w:r>
      <w:r>
        <w:rPr>
          <w:rFonts w:hint="eastAsia"/>
          <w:sz w:val="21"/>
          <w:szCs w:val="21"/>
        </w:rPr>
        <w:t>竞价文件</w:t>
      </w:r>
      <w:r>
        <w:rPr>
          <w:rFonts w:hint="eastAsia"/>
          <w:sz w:val="21"/>
          <w:szCs w:val="21"/>
          <w:lang w:eastAsia="zh-TW"/>
        </w:rPr>
        <w:t>规定</w:t>
      </w:r>
      <w:r>
        <w:rPr>
          <w:rFonts w:hint="eastAsia"/>
          <w:sz w:val="21"/>
          <w:szCs w:val="21"/>
        </w:rPr>
        <w:t>和竞价公告规定以及</w:t>
      </w:r>
      <w:r>
        <w:rPr>
          <w:rFonts w:hint="eastAsia"/>
          <w:sz w:val="21"/>
          <w:szCs w:val="21"/>
          <w:lang w:eastAsia="zh-TW"/>
        </w:rPr>
        <w:t>本公司</w:t>
      </w:r>
      <w:r>
        <w:rPr>
          <w:rFonts w:hint="eastAsia"/>
          <w:sz w:val="21"/>
          <w:szCs w:val="21"/>
        </w:rPr>
        <w:t>的</w:t>
      </w:r>
      <w:r>
        <w:rPr>
          <w:rFonts w:hint="eastAsia"/>
          <w:sz w:val="21"/>
          <w:szCs w:val="21"/>
          <w:lang w:eastAsia="zh-TW"/>
        </w:rPr>
        <w:t>书面答复为准，其他一切形式均为个人意见，不代表本公司的意见</w:t>
      </w:r>
      <w:r>
        <w:rPr>
          <w:rFonts w:hint="eastAsia"/>
          <w:sz w:val="21"/>
          <w:szCs w:val="21"/>
        </w:rPr>
        <w:t>；</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10.参与竞价的供应商应认真阅读</w:t>
      </w:r>
      <w:r>
        <w:rPr>
          <w:rFonts w:hint="eastAsia"/>
          <w:sz w:val="21"/>
          <w:szCs w:val="21"/>
          <w:lang w:eastAsia="zh-TW"/>
        </w:rPr>
        <w:t>、并充分理解</w:t>
      </w:r>
      <w:r>
        <w:rPr>
          <w:rFonts w:hint="eastAsia"/>
          <w:sz w:val="21"/>
          <w:szCs w:val="21"/>
        </w:rPr>
        <w:t>竞价</w:t>
      </w:r>
      <w:r>
        <w:rPr>
          <w:rFonts w:hint="eastAsia"/>
          <w:sz w:val="21"/>
          <w:szCs w:val="21"/>
          <w:lang w:eastAsia="zh-TW"/>
        </w:rPr>
        <w:t>文件的全部内容（包括所有的补充、修改内容重要事项、格式、条款</w:t>
      </w:r>
      <w:r>
        <w:rPr>
          <w:rFonts w:hint="eastAsia"/>
          <w:sz w:val="21"/>
          <w:szCs w:val="21"/>
        </w:rPr>
        <w:t>、服务要求</w:t>
      </w:r>
      <w:r>
        <w:rPr>
          <w:rFonts w:hint="eastAsia"/>
          <w:sz w:val="21"/>
          <w:szCs w:val="21"/>
          <w:lang w:eastAsia="zh-TW"/>
        </w:rPr>
        <w:t>和技术规范、参数及要求等）。</w:t>
      </w:r>
      <w:r>
        <w:rPr>
          <w:rFonts w:hint="eastAsia"/>
          <w:sz w:val="21"/>
          <w:szCs w:val="21"/>
        </w:rPr>
        <w:t>供应商</w:t>
      </w:r>
      <w:r>
        <w:rPr>
          <w:rFonts w:hint="eastAsia"/>
          <w:sz w:val="21"/>
          <w:szCs w:val="21"/>
          <w:lang w:eastAsia="zh-TW"/>
        </w:rPr>
        <w:t>没有按照</w:t>
      </w:r>
      <w:r>
        <w:rPr>
          <w:rFonts w:hint="eastAsia"/>
          <w:sz w:val="21"/>
          <w:szCs w:val="21"/>
        </w:rPr>
        <w:t>竞价</w:t>
      </w:r>
      <w:r>
        <w:rPr>
          <w:rFonts w:hint="eastAsia"/>
          <w:sz w:val="21"/>
          <w:szCs w:val="21"/>
          <w:lang w:eastAsia="zh-TW"/>
        </w:rPr>
        <w:t>文件要求提交全部资料，或者</w:t>
      </w:r>
      <w:r>
        <w:rPr>
          <w:rFonts w:hint="eastAsia"/>
          <w:sz w:val="21"/>
          <w:szCs w:val="21"/>
        </w:rPr>
        <w:t>参与竞价所上传的</w:t>
      </w:r>
      <w:r>
        <w:rPr>
          <w:rFonts w:hint="eastAsia"/>
          <w:sz w:val="21"/>
          <w:szCs w:val="21"/>
          <w:lang w:eastAsia="zh-TW"/>
        </w:rPr>
        <w:t>文件没有对</w:t>
      </w:r>
      <w:r>
        <w:rPr>
          <w:rFonts w:hint="eastAsia"/>
          <w:sz w:val="21"/>
          <w:szCs w:val="21"/>
        </w:rPr>
        <w:t>竞价</w:t>
      </w:r>
      <w:r>
        <w:rPr>
          <w:rFonts w:hint="eastAsia"/>
          <w:sz w:val="21"/>
          <w:szCs w:val="21"/>
          <w:lang w:eastAsia="zh-TW"/>
        </w:rPr>
        <w:t>文件在各方面都作出实质性响应是</w:t>
      </w:r>
      <w:r>
        <w:rPr>
          <w:rFonts w:hint="eastAsia"/>
          <w:sz w:val="21"/>
          <w:szCs w:val="21"/>
        </w:rPr>
        <w:t>供应商</w:t>
      </w:r>
      <w:r>
        <w:rPr>
          <w:rFonts w:hint="eastAsia"/>
          <w:sz w:val="21"/>
          <w:szCs w:val="21"/>
          <w:lang w:eastAsia="zh-TW"/>
        </w:rPr>
        <w:t>的风险，有可能导致其</w:t>
      </w:r>
      <w:r>
        <w:rPr>
          <w:rFonts w:hint="eastAsia"/>
          <w:sz w:val="21"/>
          <w:szCs w:val="21"/>
        </w:rPr>
        <w:t>竞价</w:t>
      </w:r>
      <w:r>
        <w:rPr>
          <w:rFonts w:hint="eastAsia"/>
          <w:sz w:val="21"/>
          <w:szCs w:val="21"/>
          <w:lang w:eastAsia="zh-TW"/>
        </w:rPr>
        <w:t>被拒绝，</w:t>
      </w:r>
      <w:r>
        <w:rPr>
          <w:rFonts w:hint="eastAsia"/>
          <w:sz w:val="21"/>
          <w:szCs w:val="21"/>
        </w:rPr>
        <w:t>或被认定为无效竞价。</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11.采购人有权拒绝接受任何不合格的货物或服务，由此产生的费用及相关后果均由成交供应商自行承担。</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12.供应商认为竞价结果损害其权益的，应按照智采平台相关指引在规定的时间内向采购人或平台方提交书面质疑，不提交的视为无异议，逾期提交将不予受理。</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13.本竞价公告和竞价文件的解释权归</w:t>
      </w:r>
      <w:r>
        <w:rPr>
          <w:rFonts w:hint="eastAsia"/>
          <w:sz w:val="21"/>
          <w:szCs w:val="21"/>
          <w:lang w:eastAsia="zh-TW"/>
        </w:rPr>
        <w:t>“</w:t>
      </w:r>
      <w:r>
        <w:rPr>
          <w:rFonts w:hint="eastAsia"/>
          <w:sz w:val="21"/>
          <w:szCs w:val="21"/>
        </w:rPr>
        <w:t>广州程启招标代理有限公司</w:t>
      </w:r>
      <w:r>
        <w:rPr>
          <w:rFonts w:hint="eastAsia"/>
          <w:sz w:val="21"/>
          <w:szCs w:val="21"/>
          <w:lang w:eastAsia="zh-TW"/>
        </w:rPr>
        <w:t>”所有。</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(二)竞价文件的澄清或修改</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1.采购人可以对已发出的竞价文件进行必要的澄清或者修改。澄清或者修改的内容将在智采平台上发布澄清（更正/变更）公告。</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2.无论澄清或者修改的内容是否影响竞价，平台将以邮箱形式通知所有的报名供应商；报名供应商应按要求履行相应的义务；如报名</w:t>
      </w:r>
      <w:r>
        <w:rPr>
          <w:rFonts w:hint="eastAsia"/>
          <w:sz w:val="21"/>
          <w:szCs w:val="21"/>
          <w:lang w:eastAsia="zh-TW"/>
        </w:rPr>
        <w:t>截止时间</w:t>
      </w:r>
      <w:r>
        <w:rPr>
          <w:rFonts w:hint="eastAsia"/>
          <w:sz w:val="21"/>
          <w:szCs w:val="21"/>
        </w:rPr>
        <w:t>少于一个工作日的，采购人应当相应顺延报名的截止时间。</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3.采购人发出的澄清或修改（更正/变更）的内容为竞价文件的组成部分，并对供应商具有约束力。</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(三)如有要求缴纳竞价保证金的项目有</w:t>
      </w:r>
      <w:r>
        <w:rPr>
          <w:rFonts w:hint="eastAsia"/>
          <w:b/>
          <w:sz w:val="21"/>
          <w:szCs w:val="21"/>
          <w:lang w:eastAsia="zh-TW"/>
        </w:rPr>
        <w:t>下列任一情</w:t>
      </w:r>
      <w:r>
        <w:rPr>
          <w:rFonts w:hint="eastAsia"/>
          <w:b/>
          <w:sz w:val="21"/>
          <w:szCs w:val="21"/>
        </w:rPr>
        <w:t>形</w:t>
      </w:r>
      <w:r>
        <w:rPr>
          <w:rFonts w:hint="eastAsia"/>
          <w:b/>
          <w:sz w:val="21"/>
          <w:szCs w:val="21"/>
          <w:lang w:eastAsia="zh-TW"/>
        </w:rPr>
        <w:t>发生时</w:t>
      </w:r>
      <w:r>
        <w:rPr>
          <w:rFonts w:hint="eastAsia"/>
          <w:b/>
          <w:sz w:val="21"/>
          <w:szCs w:val="21"/>
        </w:rPr>
        <w:t>，竞价</w:t>
      </w:r>
      <w:r>
        <w:rPr>
          <w:rFonts w:hint="eastAsia"/>
          <w:b/>
          <w:sz w:val="21"/>
          <w:szCs w:val="21"/>
          <w:lang w:eastAsia="zh-TW"/>
        </w:rPr>
        <w:t>保证金将不予退还</w:t>
      </w:r>
      <w:r>
        <w:rPr>
          <w:rFonts w:hint="eastAsia"/>
          <w:b/>
          <w:sz w:val="21"/>
          <w:szCs w:val="21"/>
        </w:rPr>
        <w:t>：</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1.供应商</w:t>
      </w:r>
      <w:r>
        <w:rPr>
          <w:rFonts w:hint="eastAsia"/>
          <w:sz w:val="21"/>
          <w:szCs w:val="21"/>
          <w:lang w:eastAsia="zh-TW"/>
        </w:rPr>
        <w:t>在</w:t>
      </w:r>
      <w:r>
        <w:rPr>
          <w:rFonts w:hint="eastAsia"/>
          <w:sz w:val="21"/>
          <w:szCs w:val="21"/>
        </w:rPr>
        <w:t>项目相关公告以及竞价文件等相关</w:t>
      </w:r>
      <w:r>
        <w:rPr>
          <w:rFonts w:hint="eastAsia"/>
          <w:sz w:val="21"/>
          <w:szCs w:val="21"/>
          <w:lang w:eastAsia="zh-TW"/>
        </w:rPr>
        <w:t>规定的</w:t>
      </w:r>
      <w:r>
        <w:rPr>
          <w:rFonts w:hint="eastAsia"/>
          <w:sz w:val="21"/>
          <w:szCs w:val="21"/>
        </w:rPr>
        <w:t>报名报价</w:t>
      </w:r>
      <w:r>
        <w:rPr>
          <w:rFonts w:hint="eastAsia"/>
          <w:sz w:val="21"/>
          <w:szCs w:val="21"/>
          <w:lang w:eastAsia="zh-TW"/>
        </w:rPr>
        <w:t>有效期内撤</w:t>
      </w:r>
      <w:r>
        <w:rPr>
          <w:rFonts w:hint="eastAsia"/>
          <w:sz w:val="21"/>
          <w:szCs w:val="21"/>
        </w:rPr>
        <w:t>销</w:t>
      </w:r>
      <w:r>
        <w:rPr>
          <w:rFonts w:hint="eastAsia"/>
          <w:sz w:val="21"/>
          <w:szCs w:val="21"/>
          <w:lang w:eastAsia="zh-TW"/>
        </w:rPr>
        <w:t>其</w:t>
      </w:r>
      <w:r>
        <w:rPr>
          <w:rFonts w:hint="eastAsia"/>
          <w:sz w:val="21"/>
          <w:szCs w:val="21"/>
        </w:rPr>
        <w:t>报价的；</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2.获取成交资格</w:t>
      </w:r>
      <w:r>
        <w:rPr>
          <w:rFonts w:hint="eastAsia"/>
          <w:sz w:val="21"/>
          <w:szCs w:val="21"/>
          <w:lang w:eastAsia="zh-TW"/>
        </w:rPr>
        <w:t>后无正当理由放弃</w:t>
      </w:r>
      <w:r>
        <w:rPr>
          <w:rFonts w:hint="eastAsia"/>
          <w:sz w:val="21"/>
          <w:szCs w:val="21"/>
        </w:rPr>
        <w:t>成交资格</w:t>
      </w:r>
      <w:r>
        <w:rPr>
          <w:rFonts w:hint="eastAsia"/>
          <w:sz w:val="21"/>
          <w:szCs w:val="21"/>
          <w:lang w:eastAsia="zh-TW"/>
        </w:rPr>
        <w:t>或</w:t>
      </w:r>
      <w:r>
        <w:rPr>
          <w:rFonts w:hint="eastAsia"/>
          <w:sz w:val="21"/>
          <w:szCs w:val="21"/>
        </w:rPr>
        <w:t>成交供应商拒绝与采购人</w:t>
      </w:r>
      <w:r>
        <w:rPr>
          <w:rFonts w:hint="eastAsia"/>
          <w:sz w:val="21"/>
          <w:szCs w:val="21"/>
          <w:lang w:eastAsia="zh-TW"/>
        </w:rPr>
        <w:t>签订合同</w:t>
      </w:r>
      <w:r>
        <w:rPr>
          <w:rFonts w:hint="eastAsia"/>
          <w:sz w:val="21"/>
          <w:szCs w:val="21"/>
        </w:rPr>
        <w:t>的；</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lang w:eastAsia="zh-TW"/>
        </w:rPr>
        <w:t>3.</w:t>
      </w:r>
      <w:r>
        <w:rPr>
          <w:rFonts w:hint="eastAsia"/>
          <w:sz w:val="21"/>
          <w:szCs w:val="21"/>
        </w:rPr>
        <w:t>其他因成交供应商的原因被认定取消成交资格的。</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(四)响应要求（参与竞价的供应商响应时需要提供以下盖章资料，并对上传的响应文件资料承担责任）</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lastRenderedPageBreak/>
        <w:t>1</w:t>
      </w:r>
      <w:r>
        <w:rPr>
          <w:rFonts w:hint="eastAsia"/>
          <w:szCs w:val="21"/>
        </w:rPr>
        <w:t>）营业执照（或事业法人登记证或身份证等相关证明）复印件。</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2</w:t>
      </w:r>
      <w:r>
        <w:rPr>
          <w:rFonts w:hint="eastAsia"/>
          <w:szCs w:val="21"/>
        </w:rPr>
        <w:t>）供应商资格声明函（详见报价文件格式）；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3</w:t>
      </w:r>
      <w:r>
        <w:rPr>
          <w:rFonts w:hint="eastAsia"/>
          <w:szCs w:val="21"/>
        </w:rPr>
        <w:t>）法定代表人或企业负责人资格证明书及其身份证（正反面）（详见报价文件格式）；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4</w:t>
      </w:r>
      <w:r>
        <w:rPr>
          <w:rFonts w:hint="eastAsia"/>
          <w:szCs w:val="21"/>
        </w:rPr>
        <w:t>）参加政府采购活动前</w:t>
      </w:r>
      <w:r>
        <w:rPr>
          <w:rFonts w:hint="eastAsia"/>
          <w:szCs w:val="21"/>
        </w:rPr>
        <w:t>3</w:t>
      </w:r>
      <w:r>
        <w:rPr>
          <w:rFonts w:hint="eastAsia"/>
          <w:szCs w:val="21"/>
        </w:rPr>
        <w:t>年内在经营活动中没有重大违法记录的书面声明（承诺函）；</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5</w:t>
      </w:r>
      <w:r>
        <w:rPr>
          <w:rFonts w:hint="eastAsia"/>
          <w:szCs w:val="21"/>
        </w:rPr>
        <w:t>）如非法定代表人或企业负责人参加，则须同时提交法定代表人或企业负责人的授权委托书及其被授权人身份证（正反面）（详细见报价文件格式）；</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 xml:space="preserve"> (五)报价要求（报价时需要提供以下盖章资料，并对上传的竞价文件资料承担责任）</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1</w:t>
      </w:r>
      <w:r>
        <w:rPr>
          <w:rFonts w:hint="eastAsia"/>
          <w:szCs w:val="21"/>
        </w:rPr>
        <w:t>）营业执照（或事业法人登记证或身份证等相关证明）复印件。</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2</w:t>
      </w:r>
      <w:r>
        <w:rPr>
          <w:rFonts w:hint="eastAsia"/>
          <w:szCs w:val="21"/>
        </w:rPr>
        <w:t>）供应商资格声明函（详见报价文件格式）；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3</w:t>
      </w:r>
      <w:r>
        <w:rPr>
          <w:rFonts w:hint="eastAsia"/>
          <w:szCs w:val="21"/>
        </w:rPr>
        <w:t>）法定代表人或企业负责人资格证明书及其身份证（正反面）（详见报价文件格式）；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4</w:t>
      </w:r>
      <w:r>
        <w:rPr>
          <w:rFonts w:hint="eastAsia"/>
          <w:szCs w:val="21"/>
        </w:rPr>
        <w:t>）参加政府采购活动前</w:t>
      </w:r>
      <w:r>
        <w:rPr>
          <w:rFonts w:hint="eastAsia"/>
          <w:szCs w:val="21"/>
        </w:rPr>
        <w:t>3</w:t>
      </w:r>
      <w:r>
        <w:rPr>
          <w:rFonts w:hint="eastAsia"/>
          <w:szCs w:val="21"/>
        </w:rPr>
        <w:t>年内在经营活动中没有重大违法记录的书面声明（承诺函）；</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5</w:t>
      </w:r>
      <w:r>
        <w:rPr>
          <w:rFonts w:hint="eastAsia"/>
          <w:szCs w:val="21"/>
        </w:rPr>
        <w:t>）如非法定代表人或企业负责人参加，则须同时提交法定代表人或企业负责人的授权委托书及其被授权人身份证（正反面）（详细见报价文件格式）；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6</w:t>
      </w:r>
      <w:r>
        <w:rPr>
          <w:rFonts w:hint="eastAsia"/>
          <w:szCs w:val="21"/>
        </w:rPr>
        <w:t>）报价表；</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7</w:t>
      </w:r>
      <w:r>
        <w:rPr>
          <w:rFonts w:hint="eastAsia"/>
          <w:szCs w:val="21"/>
        </w:rPr>
        <w:t>）采购需求响应声明函（详见报价文件格式）</w:t>
      </w:r>
    </w:p>
    <w:p w:rsidR="00E4499E" w:rsidRDefault="003112F1">
      <w:pPr>
        <w:autoSpaceDE w:val="0"/>
        <w:autoSpaceDN w:val="0"/>
        <w:adjustRightInd w:val="0"/>
        <w:spacing w:line="440" w:lineRule="exact"/>
        <w:ind w:firstLineChars="200" w:firstLine="420"/>
        <w:outlineLvl w:val="2"/>
        <w:rPr>
          <w:szCs w:val="21"/>
        </w:rPr>
      </w:pPr>
      <w:r>
        <w:rPr>
          <w:rFonts w:hint="eastAsia"/>
          <w:szCs w:val="21"/>
        </w:rPr>
        <w:t>8</w:t>
      </w:r>
      <w:r>
        <w:rPr>
          <w:rFonts w:hint="eastAsia"/>
          <w:szCs w:val="21"/>
        </w:rPr>
        <w:t>）响应文件及供应商认为有必要提交的其他材料。</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(六)确定成交候选供应商</w:t>
      </w:r>
    </w:p>
    <w:p w:rsidR="00E4499E" w:rsidRDefault="003112F1">
      <w:pPr>
        <w:wordWrap w:val="0"/>
        <w:spacing w:line="360" w:lineRule="auto"/>
        <w:ind w:firstLineChars="200" w:firstLine="422"/>
        <w:rPr>
          <w:rFonts w:ascii="宋体" w:hAnsi="宋体" w:cs="宋体"/>
          <w:szCs w:val="21"/>
        </w:rPr>
      </w:pPr>
      <w:r>
        <w:rPr>
          <w:rFonts w:ascii="宋体" w:hAnsi="宋体" w:cs="宋体" w:hint="eastAsia"/>
          <w:b/>
          <w:szCs w:val="21"/>
        </w:rPr>
        <w:t>本项目以最低价中标的方式确定成交供应商</w:t>
      </w:r>
      <w:r>
        <w:rPr>
          <w:rFonts w:ascii="宋体" w:hAnsi="宋体" w:cs="宋体" w:hint="eastAsia"/>
          <w:szCs w:val="21"/>
        </w:rPr>
        <w:t>。报价时间截止后，系统按报价（经价格核准后的价格）由低到高顺序排列，报价最低的为第一成交候选供应商，报价次低的为第二成交候选供应商，以此类推。报价最低且报价相同的，按报价时间在前的为第一成交候选供应商。</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(七)无效报价</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1.参与竞价的供应商报价超过最高限价或低于最低限价或超过项目对应产品单项最高限价的视为无效报价。</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2.参与竞价的</w:t>
      </w:r>
      <w:r>
        <w:rPr>
          <w:rFonts w:hint="eastAsia"/>
          <w:bCs/>
          <w:sz w:val="21"/>
          <w:szCs w:val="21"/>
        </w:rPr>
        <w:t>供应商须提供本项目要求的响应文件，如果不按公告规定或竞价文件要求等相关规定提供符合要求的响应文件，将被视为无效报价。</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3.参与竞价的</w:t>
      </w:r>
      <w:r>
        <w:rPr>
          <w:rFonts w:hint="eastAsia"/>
          <w:bCs/>
          <w:sz w:val="21"/>
          <w:szCs w:val="21"/>
        </w:rPr>
        <w:t>供应商须对本项目采购内容进行整体报价，任何只对其中一部分内容进行的报价都被视为无效报价。</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4.报价表以及有报价供应商落款的报价文件必须加盖报价供应商公章，否则视为无效报价。</w:t>
      </w:r>
    </w:p>
    <w:p w:rsidR="00E4499E" w:rsidRDefault="003112F1">
      <w:pPr>
        <w:pStyle w:val="ae"/>
        <w:shd w:val="clear" w:color="auto" w:fill="FFFFFF"/>
        <w:wordWrap w:val="0"/>
        <w:spacing w:before="0" w:beforeAutospacing="0" w:after="0" w:afterAutospacing="0" w:line="360" w:lineRule="auto"/>
        <w:ind w:firstLineChars="200" w:firstLine="422"/>
        <w:jc w:val="both"/>
        <w:rPr>
          <w:sz w:val="21"/>
          <w:szCs w:val="21"/>
        </w:rPr>
      </w:pPr>
      <w:r>
        <w:rPr>
          <w:rFonts w:hint="eastAsia"/>
          <w:b/>
          <w:bCs/>
          <w:sz w:val="21"/>
          <w:szCs w:val="21"/>
        </w:rPr>
        <w:t>5.按有关法律、法规、规章属于报价无效的。</w:t>
      </w:r>
    </w:p>
    <w:p w:rsidR="00E4499E" w:rsidRDefault="003112F1">
      <w:pPr>
        <w:pStyle w:val="ae"/>
        <w:shd w:val="clear" w:color="auto" w:fill="FFFFFF"/>
        <w:wordWrap w:val="0"/>
        <w:spacing w:before="0" w:beforeAutospacing="0" w:after="0" w:afterAutospacing="0" w:line="360" w:lineRule="auto"/>
        <w:ind w:firstLineChars="200" w:firstLine="420"/>
        <w:jc w:val="both"/>
        <w:rPr>
          <w:bCs/>
          <w:sz w:val="21"/>
          <w:szCs w:val="21"/>
        </w:rPr>
      </w:pPr>
      <w:r>
        <w:rPr>
          <w:rFonts w:hint="eastAsia"/>
          <w:bCs/>
          <w:sz w:val="21"/>
          <w:szCs w:val="21"/>
        </w:rPr>
        <w:lastRenderedPageBreak/>
        <w:t>6.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rsidR="00E4499E" w:rsidRDefault="003112F1">
      <w:pPr>
        <w:pStyle w:val="ae"/>
        <w:shd w:val="clear" w:color="auto" w:fill="FFFFFF"/>
        <w:wordWrap w:val="0"/>
        <w:spacing w:before="0" w:beforeAutospacing="0" w:after="0" w:afterAutospacing="0" w:line="360" w:lineRule="auto"/>
        <w:ind w:firstLineChars="200" w:firstLine="420"/>
        <w:jc w:val="both"/>
        <w:rPr>
          <w:sz w:val="21"/>
          <w:szCs w:val="21"/>
        </w:rPr>
      </w:pPr>
      <w:r>
        <w:rPr>
          <w:rFonts w:hint="eastAsia"/>
          <w:sz w:val="21"/>
          <w:szCs w:val="21"/>
        </w:rPr>
        <w:t>7.</w:t>
      </w:r>
      <w:r>
        <w:rPr>
          <w:rFonts w:hint="eastAsia"/>
          <w:b/>
          <w:sz w:val="21"/>
          <w:szCs w:val="21"/>
        </w:rPr>
        <w:t>有下列情形之一的，视为串通竞价，其报价无效：</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(1)存在单位负责人为同一人或存在直接控股、管理关系的不同单位参与同一竞价项目；</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(2)不同供应商的响应文件由同一单位或者个人编制；</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(3)不同供应商委托同一单位或者个人办理竞价事宜；</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(4)不同供应商使用同一IP地址参与竞价；</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(5)不同供应商的响应文件载明的项目管理成员或者联系人员为同一人；</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(6)不同供应商的响应文件异常一致或者报价呈规律性差异；</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(7)不同供应商的响应文件相互混淆；</w:t>
      </w:r>
    </w:p>
    <w:p w:rsidR="00E4499E" w:rsidRDefault="003112F1">
      <w:pPr>
        <w:pStyle w:val="14"/>
        <w:wordWrap w:val="0"/>
        <w:spacing w:before="0" w:beforeAutospacing="0" w:after="0" w:afterAutospacing="0" w:line="360" w:lineRule="auto"/>
        <w:ind w:firstLineChars="200" w:firstLine="422"/>
        <w:jc w:val="both"/>
        <w:rPr>
          <w:b/>
          <w:bCs/>
          <w:sz w:val="21"/>
          <w:szCs w:val="21"/>
        </w:rPr>
      </w:pPr>
      <w:r>
        <w:rPr>
          <w:rFonts w:hint="eastAsia"/>
          <w:b/>
          <w:bCs/>
          <w:sz w:val="21"/>
          <w:szCs w:val="21"/>
        </w:rPr>
        <w:t>(8)不同供应商的平台使用费从同一单位或者个人的账户转出；</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(八)竞价活动失败</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1.出现下列情况的，本次竞价活动失败：</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(1)报名供应商不足3家；</w:t>
      </w:r>
    </w:p>
    <w:p w:rsidR="00E4499E" w:rsidRDefault="003112F1">
      <w:pPr>
        <w:pStyle w:val="14"/>
        <w:wordWrap w:val="0"/>
        <w:spacing w:before="0" w:beforeAutospacing="0" w:after="0" w:afterAutospacing="0" w:line="360" w:lineRule="auto"/>
        <w:ind w:firstLineChars="200" w:firstLine="420"/>
        <w:jc w:val="both"/>
        <w:rPr>
          <w:sz w:val="21"/>
          <w:szCs w:val="21"/>
        </w:rPr>
      </w:pPr>
      <w:r>
        <w:rPr>
          <w:rFonts w:hint="eastAsia"/>
          <w:sz w:val="21"/>
          <w:szCs w:val="21"/>
        </w:rPr>
        <w:t>(2)报价供应商不足3家；</w:t>
      </w:r>
    </w:p>
    <w:p w:rsidR="00E4499E" w:rsidRDefault="003112F1">
      <w:pPr>
        <w:wordWrap w:val="0"/>
        <w:spacing w:line="360" w:lineRule="auto"/>
        <w:ind w:firstLineChars="200" w:firstLine="420"/>
        <w:rPr>
          <w:rFonts w:ascii="宋体" w:hAnsi="宋体" w:cs="宋体"/>
          <w:szCs w:val="21"/>
        </w:rPr>
      </w:pPr>
      <w:r>
        <w:rPr>
          <w:rFonts w:ascii="宋体" w:hAnsi="宋体" w:cs="宋体" w:hint="eastAsia"/>
          <w:szCs w:val="21"/>
        </w:rPr>
        <w:t>2.出现影响采购公正的违法、违规行为的；</w:t>
      </w:r>
    </w:p>
    <w:p w:rsidR="00E4499E" w:rsidRDefault="003112F1">
      <w:pPr>
        <w:wordWrap w:val="0"/>
        <w:spacing w:line="360" w:lineRule="auto"/>
        <w:ind w:firstLineChars="200" w:firstLine="420"/>
        <w:rPr>
          <w:rFonts w:ascii="宋体" w:hAnsi="宋体" w:cs="宋体"/>
          <w:szCs w:val="21"/>
        </w:rPr>
      </w:pPr>
      <w:r>
        <w:rPr>
          <w:rFonts w:ascii="宋体" w:hAnsi="宋体" w:cs="宋体" w:hint="eastAsia"/>
          <w:szCs w:val="21"/>
        </w:rPr>
        <w:t>3.因重大变故，采购任务取消的；</w:t>
      </w:r>
    </w:p>
    <w:p w:rsidR="00E4499E" w:rsidRDefault="003112F1">
      <w:pPr>
        <w:pStyle w:val="14"/>
        <w:wordWrap w:val="0"/>
        <w:spacing w:before="0" w:beforeAutospacing="0" w:after="0" w:afterAutospacing="0" w:line="360" w:lineRule="auto"/>
        <w:ind w:firstLineChars="200" w:firstLine="422"/>
        <w:jc w:val="both"/>
        <w:outlineLvl w:val="2"/>
        <w:rPr>
          <w:b/>
          <w:sz w:val="21"/>
          <w:szCs w:val="21"/>
        </w:rPr>
      </w:pPr>
      <w:r>
        <w:rPr>
          <w:rFonts w:hint="eastAsia"/>
          <w:b/>
          <w:sz w:val="21"/>
          <w:szCs w:val="21"/>
        </w:rPr>
        <w:t>(九)服务费</w:t>
      </w:r>
    </w:p>
    <w:p w:rsidR="00E4499E" w:rsidRDefault="003112F1">
      <w:pPr>
        <w:widowControl/>
        <w:tabs>
          <w:tab w:val="left" w:pos="1200"/>
        </w:tabs>
        <w:spacing w:line="360" w:lineRule="auto"/>
        <w:ind w:firstLineChars="200" w:firstLine="420"/>
        <w:jc w:val="left"/>
        <w:rPr>
          <w:rFonts w:ascii="宋体" w:hAnsi="宋体" w:cs="宋体"/>
          <w:kern w:val="0"/>
          <w:szCs w:val="21"/>
        </w:rPr>
      </w:pPr>
      <w:bookmarkStart w:id="8" w:name="_Hlk103260340"/>
      <w:r>
        <w:rPr>
          <w:rFonts w:ascii="宋体" w:hAnsi="宋体" w:cs="宋体" w:hint="eastAsia"/>
          <w:kern w:val="0"/>
          <w:szCs w:val="21"/>
        </w:rPr>
        <w:t>1.成交供应商须向平台服务商缴纳平台服务费，金额为中标金额的0.5%（四舍五入取整数）。</w:t>
      </w:r>
    </w:p>
    <w:p w:rsidR="00E4499E" w:rsidRDefault="003112F1">
      <w:pPr>
        <w:widowControl/>
        <w:tabs>
          <w:tab w:val="left" w:pos="1200"/>
        </w:tabs>
        <w:spacing w:line="360" w:lineRule="auto"/>
        <w:ind w:firstLineChars="200" w:firstLine="420"/>
        <w:jc w:val="left"/>
        <w:rPr>
          <w:rFonts w:ascii="宋体" w:hAnsi="宋体" w:cs="宋体"/>
          <w:kern w:val="0"/>
          <w:szCs w:val="21"/>
        </w:rPr>
      </w:pPr>
      <w:r>
        <w:rPr>
          <w:rFonts w:ascii="宋体" w:hAnsi="宋体" w:cs="宋体" w:hint="eastAsia"/>
          <w:kern w:val="0"/>
          <w:szCs w:val="21"/>
        </w:rPr>
        <w:t>2.成交供应商须向广州程启招标代理有限公司缴纳采购代理服务费，采购代理服务费按照预算金额的1.5%收取。</w:t>
      </w:r>
    </w:p>
    <w:p w:rsidR="00E4499E" w:rsidRDefault="003112F1">
      <w:pPr>
        <w:widowControl/>
        <w:tabs>
          <w:tab w:val="left" w:pos="1200"/>
        </w:tabs>
        <w:spacing w:line="360" w:lineRule="auto"/>
        <w:ind w:firstLineChars="200" w:firstLine="420"/>
        <w:jc w:val="left"/>
        <w:rPr>
          <w:rFonts w:ascii="宋体" w:hAnsi="宋体" w:cs="宋体"/>
          <w:kern w:val="0"/>
          <w:szCs w:val="21"/>
        </w:rPr>
      </w:pPr>
      <w:r>
        <w:rPr>
          <w:rFonts w:ascii="宋体" w:hAnsi="宋体" w:cs="宋体" w:hint="eastAsia"/>
          <w:kern w:val="0"/>
          <w:szCs w:val="21"/>
        </w:rPr>
        <w:t>2.成交供应商无正当理由放弃成交资格的必须按竞价公告等相关规定缴纳相应的招标代理服务费。</w:t>
      </w:r>
    </w:p>
    <w:p w:rsidR="00E4499E" w:rsidRDefault="003112F1">
      <w:pPr>
        <w:widowControl/>
        <w:tabs>
          <w:tab w:val="left" w:pos="1200"/>
        </w:tabs>
        <w:spacing w:line="360" w:lineRule="auto"/>
        <w:ind w:firstLineChars="200" w:firstLine="420"/>
        <w:jc w:val="left"/>
        <w:rPr>
          <w:rFonts w:ascii="宋体" w:hAnsi="宋体"/>
          <w:kern w:val="0"/>
          <w:szCs w:val="21"/>
        </w:rPr>
      </w:pPr>
      <w:r>
        <w:rPr>
          <w:rFonts w:ascii="宋体" w:hAnsi="宋体" w:cs="宋体" w:hint="eastAsia"/>
          <w:kern w:val="0"/>
          <w:szCs w:val="21"/>
        </w:rPr>
        <w:t>3.如确实因不可抗力放弃成交资格的，应在不可抗力发生后三个工作日内予以通知采购人及广州程启招标代理有限公司并提供相关的证明；如逾期，</w:t>
      </w:r>
      <w:r>
        <w:rPr>
          <w:rFonts w:ascii="宋体" w:hAnsi="宋体" w:hint="eastAsia"/>
          <w:kern w:val="0"/>
          <w:szCs w:val="21"/>
        </w:rPr>
        <w:t>平台方不予退还平台服务费。</w:t>
      </w:r>
    </w:p>
    <w:p w:rsidR="00E4499E" w:rsidRDefault="003112F1">
      <w:pPr>
        <w:widowControl/>
        <w:tabs>
          <w:tab w:val="left" w:pos="1200"/>
        </w:tabs>
        <w:spacing w:line="360" w:lineRule="auto"/>
        <w:ind w:firstLineChars="200" w:firstLine="420"/>
        <w:jc w:val="left"/>
        <w:rPr>
          <w:rFonts w:ascii="宋体" w:hAnsi="宋体" w:cs="宋体"/>
          <w:kern w:val="0"/>
          <w:szCs w:val="21"/>
        </w:rPr>
      </w:pPr>
      <w:r>
        <w:rPr>
          <w:rFonts w:ascii="宋体" w:hAnsi="宋体" w:cs="宋体" w:hint="eastAsia"/>
          <w:kern w:val="0"/>
          <w:szCs w:val="21"/>
        </w:rPr>
        <w:t>4. 缴纳代理服务费专用账号：</w:t>
      </w:r>
    </w:p>
    <w:p w:rsidR="00E4499E" w:rsidRDefault="003112F1">
      <w:pPr>
        <w:widowControl/>
        <w:tabs>
          <w:tab w:val="left" w:pos="1200"/>
        </w:tabs>
        <w:spacing w:line="360" w:lineRule="auto"/>
        <w:ind w:firstLineChars="200" w:firstLine="420"/>
        <w:jc w:val="left"/>
        <w:rPr>
          <w:rFonts w:ascii="宋体" w:hAnsi="宋体" w:cs="宋体"/>
          <w:kern w:val="0"/>
          <w:szCs w:val="21"/>
        </w:rPr>
      </w:pPr>
      <w:r>
        <w:rPr>
          <w:rFonts w:ascii="宋体" w:hAnsi="宋体" w:cs="宋体" w:hint="eastAsia"/>
          <w:kern w:val="0"/>
          <w:szCs w:val="21"/>
        </w:rPr>
        <w:t>账户：广州程启招标代理有限公司</w:t>
      </w:r>
    </w:p>
    <w:p w:rsidR="00E4499E" w:rsidRDefault="003112F1">
      <w:pPr>
        <w:widowControl/>
        <w:tabs>
          <w:tab w:val="left" w:pos="1200"/>
        </w:tabs>
        <w:spacing w:line="360" w:lineRule="auto"/>
        <w:ind w:firstLineChars="200" w:firstLine="420"/>
        <w:jc w:val="left"/>
        <w:rPr>
          <w:rFonts w:ascii="宋体" w:hAnsi="宋体" w:cs="宋体"/>
          <w:kern w:val="0"/>
          <w:szCs w:val="21"/>
        </w:rPr>
      </w:pPr>
      <w:r>
        <w:rPr>
          <w:rFonts w:ascii="宋体" w:hAnsi="宋体" w:cs="宋体" w:hint="eastAsia"/>
          <w:kern w:val="0"/>
          <w:szCs w:val="21"/>
        </w:rPr>
        <w:t>账号：631462174013</w:t>
      </w:r>
    </w:p>
    <w:p w:rsidR="00E4499E" w:rsidRDefault="003112F1">
      <w:pPr>
        <w:widowControl/>
        <w:tabs>
          <w:tab w:val="left" w:pos="1200"/>
        </w:tabs>
        <w:spacing w:line="360" w:lineRule="auto"/>
        <w:ind w:firstLineChars="200" w:firstLine="420"/>
        <w:jc w:val="left"/>
        <w:rPr>
          <w:szCs w:val="21"/>
        </w:rPr>
      </w:pPr>
      <w:r>
        <w:rPr>
          <w:rFonts w:ascii="宋体" w:hAnsi="宋体" w:cs="宋体" w:hint="eastAsia"/>
          <w:kern w:val="0"/>
          <w:szCs w:val="21"/>
        </w:rPr>
        <w:lastRenderedPageBreak/>
        <w:t>开户银行：中国银行广州恒福路支行</w:t>
      </w:r>
      <w:r>
        <w:rPr>
          <w:rFonts w:ascii="宋体" w:hAnsi="宋体" w:cs="宋体" w:hint="eastAsia"/>
          <w:kern w:val="0"/>
          <w:szCs w:val="21"/>
        </w:rPr>
        <w:br w:type="page"/>
      </w:r>
      <w:bookmarkEnd w:id="8"/>
    </w:p>
    <w:p w:rsidR="00E4499E" w:rsidRDefault="00E4499E">
      <w:pPr>
        <w:rPr>
          <w:szCs w:val="21"/>
        </w:rPr>
      </w:pPr>
    </w:p>
    <w:p w:rsidR="00E4499E" w:rsidRDefault="00E4499E">
      <w:pPr>
        <w:rPr>
          <w:rFonts w:ascii="宋体" w:hAnsi="宋体"/>
          <w:kern w:val="0"/>
        </w:rPr>
      </w:pPr>
      <w:bookmarkStart w:id="9" w:name="_Toc414745347"/>
      <w:bookmarkStart w:id="10" w:name="_Toc384824326"/>
      <w:bookmarkStart w:id="11" w:name="_Toc386099825"/>
      <w:bookmarkStart w:id="12" w:name="_Toc20538"/>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E4499E">
      <w:pPr>
        <w:rPr>
          <w:rFonts w:ascii="宋体" w:hAnsi="宋体"/>
          <w:kern w:val="0"/>
        </w:rPr>
      </w:pPr>
    </w:p>
    <w:p w:rsidR="00E4499E" w:rsidRDefault="003112F1">
      <w:pPr>
        <w:pStyle w:val="1"/>
        <w:spacing w:before="0" w:after="0" w:line="360" w:lineRule="auto"/>
        <w:jc w:val="center"/>
        <w:rPr>
          <w:rFonts w:ascii="宋体" w:hAnsi="宋体"/>
          <w:kern w:val="0"/>
        </w:rPr>
      </w:pPr>
      <w:bookmarkStart w:id="13" w:name="_GoBack"/>
      <w:bookmarkEnd w:id="13"/>
      <w:r>
        <w:rPr>
          <w:rFonts w:ascii="宋体" w:hAnsi="宋体" w:hint="eastAsia"/>
          <w:kern w:val="0"/>
        </w:rPr>
        <w:t>第四章  合同条款</w:t>
      </w:r>
      <w:bookmarkEnd w:id="9"/>
      <w:bookmarkEnd w:id="10"/>
      <w:bookmarkEnd w:id="11"/>
      <w:bookmarkEnd w:id="12"/>
    </w:p>
    <w:p w:rsidR="00E4499E" w:rsidRDefault="003112F1">
      <w:pPr>
        <w:spacing w:line="360" w:lineRule="auto"/>
        <w:ind w:firstLineChars="100" w:firstLine="301"/>
        <w:jc w:val="center"/>
        <w:rPr>
          <w:rFonts w:ascii="宋体" w:hAnsi="宋体"/>
          <w:szCs w:val="28"/>
        </w:rPr>
      </w:pPr>
      <w:r>
        <w:rPr>
          <w:rFonts w:ascii="宋体" w:hAnsi="宋体" w:cs="宋体" w:hint="eastAsia"/>
          <w:b/>
          <w:bCs/>
          <w:sz w:val="30"/>
        </w:rPr>
        <w:t>（合同格式为合同的参考文本，合同签订根据项目的具体要求进行修订）</w:t>
      </w:r>
    </w:p>
    <w:p w:rsidR="00E4499E" w:rsidRDefault="00E4499E">
      <w:pPr>
        <w:widowControl/>
        <w:tabs>
          <w:tab w:val="left" w:pos="1200"/>
        </w:tabs>
        <w:spacing w:line="360" w:lineRule="auto"/>
        <w:ind w:firstLineChars="200" w:firstLine="420"/>
        <w:jc w:val="left"/>
        <w:rPr>
          <w:szCs w:val="21"/>
        </w:rPr>
      </w:pPr>
    </w:p>
    <w:p w:rsidR="00E4499E" w:rsidRDefault="00E4499E">
      <w:pPr>
        <w:pStyle w:val="a9"/>
        <w:sectPr w:rsidR="00E4499E">
          <w:headerReference w:type="default" r:id="rId10"/>
          <w:footerReference w:type="default" r:id="rId11"/>
          <w:pgSz w:w="11906" w:h="16838"/>
          <w:pgMar w:top="1440" w:right="1080" w:bottom="1440" w:left="1080" w:header="851" w:footer="992" w:gutter="0"/>
          <w:cols w:space="720"/>
          <w:docGrid w:type="lines" w:linePitch="312"/>
        </w:sectPr>
      </w:pPr>
    </w:p>
    <w:p w:rsidR="00E4499E" w:rsidRDefault="003112F1">
      <w:pPr>
        <w:pStyle w:val="a9"/>
        <w:spacing w:line="360" w:lineRule="auto"/>
        <w:ind w:firstLine="562"/>
        <w:jc w:val="center"/>
        <w:outlineLvl w:val="0"/>
        <w:rPr>
          <w:rFonts w:hAnsi="宋体" w:cs="宋体"/>
          <w:b/>
          <w:bCs/>
          <w:sz w:val="28"/>
          <w:szCs w:val="28"/>
        </w:rPr>
      </w:pPr>
      <w:r>
        <w:rPr>
          <w:rFonts w:hAnsi="宋体" w:cs="宋体" w:hint="eastAsia"/>
          <w:b/>
          <w:bCs/>
          <w:sz w:val="28"/>
          <w:szCs w:val="28"/>
        </w:rPr>
        <w:lastRenderedPageBreak/>
        <w:t>采购合同</w:t>
      </w:r>
    </w:p>
    <w:p w:rsidR="00E4499E" w:rsidRDefault="003112F1">
      <w:pPr>
        <w:pStyle w:val="a9"/>
        <w:spacing w:line="360" w:lineRule="auto"/>
        <w:ind w:firstLine="400"/>
        <w:jc w:val="center"/>
        <w:rPr>
          <w:rFonts w:hAnsi="宋体" w:cs="宋体"/>
          <w:b/>
          <w:bCs/>
          <w:sz w:val="28"/>
          <w:szCs w:val="28"/>
        </w:rPr>
      </w:pPr>
      <w:r>
        <w:rPr>
          <w:rFonts w:hAnsi="宋体" w:cs="宋体" w:hint="eastAsia"/>
        </w:rPr>
        <w:t xml:space="preserve">                                                合同编号：</w:t>
      </w:r>
    </w:p>
    <w:p w:rsidR="00E4499E" w:rsidRDefault="003112F1">
      <w:pPr>
        <w:spacing w:line="360" w:lineRule="auto"/>
        <w:rPr>
          <w:rFonts w:ascii="宋体" w:hAnsi="宋体" w:cs="宋体"/>
          <w:szCs w:val="21"/>
        </w:rPr>
      </w:pPr>
      <w:r>
        <w:rPr>
          <w:rFonts w:ascii="宋体" w:hAnsi="宋体" w:cs="宋体" w:hint="eastAsia"/>
          <w:szCs w:val="21"/>
        </w:rPr>
        <w:t>甲方（采购人）：</w:t>
      </w:r>
    </w:p>
    <w:p w:rsidR="00E4499E" w:rsidRDefault="003112F1">
      <w:pPr>
        <w:spacing w:line="360" w:lineRule="auto"/>
        <w:rPr>
          <w:rFonts w:ascii="宋体" w:hAnsi="宋体" w:cs="宋体"/>
          <w:szCs w:val="21"/>
        </w:rPr>
      </w:pPr>
      <w:r>
        <w:rPr>
          <w:rFonts w:ascii="宋体" w:hAnsi="宋体" w:cs="宋体" w:hint="eastAsia"/>
          <w:szCs w:val="21"/>
        </w:rPr>
        <w:t>乙方（成交供应商）：</w:t>
      </w:r>
    </w:p>
    <w:p w:rsidR="00E4499E" w:rsidRDefault="003112F1">
      <w:pPr>
        <w:spacing w:line="360" w:lineRule="auto"/>
        <w:ind w:firstLineChars="200" w:firstLine="420"/>
        <w:rPr>
          <w:rFonts w:ascii="宋体" w:hAnsi="宋体" w:cs="宋体"/>
          <w:szCs w:val="21"/>
        </w:rPr>
      </w:pPr>
      <w:r>
        <w:rPr>
          <w:rFonts w:ascii="宋体" w:hAnsi="宋体" w:cs="宋体" w:hint="eastAsia"/>
          <w:szCs w:val="21"/>
        </w:rPr>
        <w:t>根据《中华人民共和国民法典》及</w:t>
      </w:r>
      <w:r>
        <w:rPr>
          <w:rFonts w:hint="eastAsia"/>
          <w:szCs w:val="21"/>
        </w:rPr>
        <w:t>广州程启招标代理有限公司“广州市技师学院香港机电工程署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应用技术培训耗材采购项目项目”（项目编号：</w:t>
      </w:r>
      <w:r>
        <w:rPr>
          <w:rFonts w:hint="eastAsia"/>
          <w:szCs w:val="21"/>
        </w:rPr>
        <w:t>GZCQC2501HJ06011</w:t>
      </w:r>
      <w:r>
        <w:rPr>
          <w:rFonts w:hint="eastAsia"/>
          <w:szCs w:val="21"/>
        </w:rPr>
        <w:t>）</w:t>
      </w:r>
      <w:r>
        <w:rPr>
          <w:rFonts w:ascii="宋体" w:hAnsi="宋体" w:cs="宋体" w:hint="eastAsia"/>
          <w:szCs w:val="21"/>
        </w:rPr>
        <w:t>竞价文件的要求和竞价结果，经甲乙双方协商一致，签订本合同。双方共同遵守如下条款（其他有关合同项目的特定信息由合同附件予以说明，合同附件及本项目的竞价文件、响应文件等均为本合同不可分割之一部分）：</w:t>
      </w:r>
    </w:p>
    <w:p w:rsidR="00E4499E" w:rsidRDefault="003112F1">
      <w:pPr>
        <w:widowControl/>
        <w:numPr>
          <w:ilvl w:val="0"/>
          <w:numId w:val="2"/>
        </w:numPr>
        <w:spacing w:line="360" w:lineRule="auto"/>
        <w:ind w:left="567" w:hanging="567"/>
        <w:jc w:val="left"/>
        <w:outlineLvl w:val="2"/>
        <w:rPr>
          <w:rFonts w:ascii="宋体" w:hAnsi="宋体"/>
          <w:b/>
          <w:sz w:val="24"/>
        </w:rPr>
      </w:pPr>
      <w:r>
        <w:rPr>
          <w:rFonts w:ascii="宋体" w:hAnsi="宋体" w:cs="宋体" w:hint="eastAsia"/>
          <w:b/>
          <w:szCs w:val="21"/>
        </w:rPr>
        <w:t>采购标的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74"/>
        <w:gridCol w:w="1250"/>
        <w:gridCol w:w="3209"/>
        <w:gridCol w:w="1602"/>
        <w:gridCol w:w="974"/>
        <w:gridCol w:w="1169"/>
        <w:gridCol w:w="974"/>
      </w:tblGrid>
      <w:tr w:rsidR="00E4499E">
        <w:trPr>
          <w:cantSplit/>
          <w:trHeight w:val="440"/>
          <w:jc w:val="center"/>
        </w:trPr>
        <w:tc>
          <w:tcPr>
            <w:tcW w:w="574"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序号</w:t>
            </w:r>
          </w:p>
        </w:tc>
        <w:tc>
          <w:tcPr>
            <w:tcW w:w="1250"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商品名称</w:t>
            </w:r>
          </w:p>
        </w:tc>
        <w:tc>
          <w:tcPr>
            <w:tcW w:w="3209"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品牌、规格型号、配置（性能参数）</w:t>
            </w:r>
          </w:p>
        </w:tc>
        <w:tc>
          <w:tcPr>
            <w:tcW w:w="1602"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产地</w:t>
            </w:r>
          </w:p>
        </w:tc>
        <w:tc>
          <w:tcPr>
            <w:tcW w:w="974"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数量</w:t>
            </w:r>
          </w:p>
        </w:tc>
        <w:tc>
          <w:tcPr>
            <w:tcW w:w="1169"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单价(元)</w:t>
            </w:r>
          </w:p>
        </w:tc>
        <w:tc>
          <w:tcPr>
            <w:tcW w:w="974" w:type="dxa"/>
            <w:vAlign w:val="center"/>
          </w:tcPr>
          <w:p w:rsidR="00E4499E" w:rsidRDefault="003112F1">
            <w:pPr>
              <w:spacing w:line="360" w:lineRule="auto"/>
              <w:ind w:leftChars="-31" w:left="-65" w:rightChars="-44" w:right="-92"/>
              <w:jc w:val="center"/>
              <w:rPr>
                <w:rFonts w:ascii="宋体" w:hAnsi="宋体" w:cs="宋体"/>
                <w:sz w:val="22"/>
              </w:rPr>
            </w:pPr>
            <w:r>
              <w:rPr>
                <w:rFonts w:ascii="宋体" w:hAnsi="宋体" w:cs="宋体" w:hint="eastAsia"/>
                <w:sz w:val="22"/>
              </w:rPr>
              <w:t>金额(元)</w:t>
            </w:r>
          </w:p>
        </w:tc>
      </w:tr>
      <w:tr w:rsidR="00E4499E">
        <w:trPr>
          <w:cantSplit/>
          <w:trHeight w:val="334"/>
          <w:jc w:val="center"/>
        </w:trPr>
        <w:tc>
          <w:tcPr>
            <w:tcW w:w="574" w:type="dxa"/>
            <w:vAlign w:val="center"/>
          </w:tcPr>
          <w:p w:rsidR="00E4499E" w:rsidRDefault="003112F1">
            <w:pPr>
              <w:spacing w:line="360" w:lineRule="auto"/>
              <w:jc w:val="center"/>
              <w:rPr>
                <w:rFonts w:ascii="宋体" w:hAnsi="宋体" w:cs="宋体"/>
                <w:sz w:val="22"/>
              </w:rPr>
            </w:pPr>
            <w:r>
              <w:rPr>
                <w:rFonts w:ascii="宋体" w:hAnsi="宋体" w:cs="宋体" w:hint="eastAsia"/>
                <w:sz w:val="22"/>
              </w:rPr>
              <w:t>1</w:t>
            </w:r>
          </w:p>
        </w:tc>
        <w:tc>
          <w:tcPr>
            <w:tcW w:w="1250" w:type="dxa"/>
            <w:vAlign w:val="center"/>
          </w:tcPr>
          <w:p w:rsidR="00E4499E" w:rsidRDefault="00E4499E">
            <w:pPr>
              <w:spacing w:line="360" w:lineRule="auto"/>
              <w:rPr>
                <w:rFonts w:ascii="宋体" w:hAnsi="宋体" w:cs="宋体"/>
                <w:sz w:val="22"/>
              </w:rPr>
            </w:pPr>
          </w:p>
        </w:tc>
        <w:tc>
          <w:tcPr>
            <w:tcW w:w="3209" w:type="dxa"/>
            <w:vAlign w:val="center"/>
          </w:tcPr>
          <w:p w:rsidR="00E4499E" w:rsidRDefault="00E4499E">
            <w:pPr>
              <w:spacing w:line="360" w:lineRule="auto"/>
              <w:rPr>
                <w:rFonts w:ascii="宋体" w:hAnsi="宋体" w:cs="宋体"/>
                <w:sz w:val="22"/>
              </w:rPr>
            </w:pPr>
          </w:p>
        </w:tc>
        <w:tc>
          <w:tcPr>
            <w:tcW w:w="1602"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c>
          <w:tcPr>
            <w:tcW w:w="1169"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r>
      <w:tr w:rsidR="00E4499E">
        <w:trPr>
          <w:cantSplit/>
          <w:trHeight w:val="334"/>
          <w:jc w:val="center"/>
        </w:trPr>
        <w:tc>
          <w:tcPr>
            <w:tcW w:w="574" w:type="dxa"/>
            <w:vAlign w:val="center"/>
          </w:tcPr>
          <w:p w:rsidR="00E4499E" w:rsidRDefault="003112F1">
            <w:pPr>
              <w:spacing w:line="360" w:lineRule="auto"/>
              <w:jc w:val="center"/>
              <w:rPr>
                <w:rFonts w:ascii="宋体" w:hAnsi="宋体" w:cs="宋体"/>
                <w:sz w:val="22"/>
              </w:rPr>
            </w:pPr>
            <w:r>
              <w:rPr>
                <w:rFonts w:ascii="宋体" w:hAnsi="宋体" w:cs="宋体" w:hint="eastAsia"/>
                <w:sz w:val="22"/>
              </w:rPr>
              <w:t>2</w:t>
            </w:r>
          </w:p>
        </w:tc>
        <w:tc>
          <w:tcPr>
            <w:tcW w:w="1250" w:type="dxa"/>
            <w:vAlign w:val="center"/>
          </w:tcPr>
          <w:p w:rsidR="00E4499E" w:rsidRDefault="00E4499E">
            <w:pPr>
              <w:spacing w:line="360" w:lineRule="auto"/>
              <w:rPr>
                <w:rFonts w:ascii="宋体" w:hAnsi="宋体" w:cs="宋体"/>
                <w:sz w:val="22"/>
              </w:rPr>
            </w:pPr>
          </w:p>
        </w:tc>
        <w:tc>
          <w:tcPr>
            <w:tcW w:w="3209" w:type="dxa"/>
            <w:vAlign w:val="center"/>
          </w:tcPr>
          <w:p w:rsidR="00E4499E" w:rsidRDefault="00E4499E">
            <w:pPr>
              <w:spacing w:line="360" w:lineRule="auto"/>
              <w:rPr>
                <w:rFonts w:ascii="宋体" w:hAnsi="宋体" w:cs="宋体"/>
                <w:sz w:val="22"/>
              </w:rPr>
            </w:pPr>
          </w:p>
        </w:tc>
        <w:tc>
          <w:tcPr>
            <w:tcW w:w="1602"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c>
          <w:tcPr>
            <w:tcW w:w="1169"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r>
      <w:tr w:rsidR="00E4499E">
        <w:trPr>
          <w:cantSplit/>
          <w:trHeight w:val="335"/>
          <w:jc w:val="center"/>
        </w:trPr>
        <w:tc>
          <w:tcPr>
            <w:tcW w:w="574" w:type="dxa"/>
            <w:vAlign w:val="center"/>
          </w:tcPr>
          <w:p w:rsidR="00E4499E" w:rsidRDefault="003112F1">
            <w:pPr>
              <w:spacing w:line="360" w:lineRule="auto"/>
              <w:jc w:val="center"/>
              <w:rPr>
                <w:rFonts w:ascii="宋体" w:hAnsi="宋体" w:cs="宋体"/>
                <w:sz w:val="22"/>
              </w:rPr>
            </w:pPr>
            <w:r>
              <w:rPr>
                <w:rFonts w:ascii="宋体" w:hAnsi="宋体" w:cs="宋体" w:hint="eastAsia"/>
                <w:sz w:val="22"/>
              </w:rPr>
              <w:t>3</w:t>
            </w:r>
          </w:p>
        </w:tc>
        <w:tc>
          <w:tcPr>
            <w:tcW w:w="1250" w:type="dxa"/>
            <w:vAlign w:val="center"/>
          </w:tcPr>
          <w:p w:rsidR="00E4499E" w:rsidRDefault="00E4499E">
            <w:pPr>
              <w:spacing w:line="360" w:lineRule="auto"/>
              <w:rPr>
                <w:rFonts w:ascii="宋体" w:hAnsi="宋体" w:cs="宋体"/>
                <w:sz w:val="22"/>
              </w:rPr>
            </w:pPr>
          </w:p>
        </w:tc>
        <w:tc>
          <w:tcPr>
            <w:tcW w:w="3209" w:type="dxa"/>
            <w:vAlign w:val="center"/>
          </w:tcPr>
          <w:p w:rsidR="00E4499E" w:rsidRDefault="00E4499E">
            <w:pPr>
              <w:spacing w:line="360" w:lineRule="auto"/>
              <w:rPr>
                <w:rFonts w:ascii="宋体" w:hAnsi="宋体" w:cs="宋体"/>
                <w:sz w:val="22"/>
              </w:rPr>
            </w:pPr>
          </w:p>
        </w:tc>
        <w:tc>
          <w:tcPr>
            <w:tcW w:w="1602"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c>
          <w:tcPr>
            <w:tcW w:w="1169" w:type="dxa"/>
            <w:vAlign w:val="center"/>
          </w:tcPr>
          <w:p w:rsidR="00E4499E" w:rsidRDefault="00E4499E">
            <w:pPr>
              <w:spacing w:line="360" w:lineRule="auto"/>
              <w:rPr>
                <w:rFonts w:ascii="宋体" w:hAnsi="宋体" w:cs="宋体"/>
                <w:sz w:val="22"/>
              </w:rPr>
            </w:pPr>
          </w:p>
        </w:tc>
        <w:tc>
          <w:tcPr>
            <w:tcW w:w="974" w:type="dxa"/>
            <w:vAlign w:val="center"/>
          </w:tcPr>
          <w:p w:rsidR="00E4499E" w:rsidRDefault="00E4499E">
            <w:pPr>
              <w:spacing w:line="360" w:lineRule="auto"/>
              <w:rPr>
                <w:rFonts w:ascii="宋体" w:hAnsi="宋体" w:cs="宋体"/>
                <w:sz w:val="22"/>
              </w:rPr>
            </w:pPr>
          </w:p>
        </w:tc>
      </w:tr>
      <w:tr w:rsidR="00E4499E">
        <w:trPr>
          <w:cantSplit/>
          <w:trHeight w:val="441"/>
          <w:jc w:val="center"/>
        </w:trPr>
        <w:tc>
          <w:tcPr>
            <w:tcW w:w="9752" w:type="dxa"/>
            <w:gridSpan w:val="7"/>
            <w:vAlign w:val="center"/>
          </w:tcPr>
          <w:p w:rsidR="00E4499E" w:rsidRDefault="003112F1">
            <w:pPr>
              <w:spacing w:line="360" w:lineRule="auto"/>
              <w:rPr>
                <w:rFonts w:ascii="宋体" w:hAnsi="宋体" w:cs="宋体"/>
              </w:rPr>
            </w:pPr>
            <w:r>
              <w:rPr>
                <w:rFonts w:ascii="宋体" w:hAnsi="宋体" w:cs="宋体" w:hint="eastAsia"/>
              </w:rPr>
              <w:t xml:space="preserve">  合计总额：￥           元；大写：          </w:t>
            </w:r>
          </w:p>
        </w:tc>
      </w:tr>
    </w:tbl>
    <w:p w:rsidR="00E4499E" w:rsidRDefault="003112F1">
      <w:pPr>
        <w:pStyle w:val="af9"/>
        <w:snapToGrid w:val="0"/>
        <w:spacing w:line="360" w:lineRule="auto"/>
        <w:ind w:left="851" w:firstLineChars="0" w:firstLine="0"/>
        <w:rPr>
          <w:rFonts w:ascii="宋体" w:hAnsi="宋体" w:cs="宋体"/>
          <w:sz w:val="22"/>
        </w:rPr>
      </w:pPr>
      <w:r>
        <w:rPr>
          <w:rFonts w:ascii="宋体" w:hAnsi="宋体" w:cs="宋体" w:hint="eastAsia"/>
          <w:sz w:val="22"/>
        </w:rPr>
        <w:t>注：货物名称内容必须与响应文件中货物名称内容一致。</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合同总价</w:t>
      </w:r>
    </w:p>
    <w:p w:rsidR="00E4499E" w:rsidRDefault="003112F1">
      <w:pPr>
        <w:spacing w:line="360" w:lineRule="auto"/>
        <w:ind w:firstLineChars="200" w:firstLine="420"/>
        <w:rPr>
          <w:rFonts w:ascii="宋体" w:hAnsi="宋体" w:cs="宋体"/>
          <w:szCs w:val="21"/>
        </w:rPr>
      </w:pPr>
      <w:r>
        <w:rPr>
          <w:rFonts w:ascii="宋体" w:hAnsi="宋体" w:cs="宋体" w:hint="eastAsia"/>
          <w:szCs w:val="21"/>
        </w:rPr>
        <w:t>成交总价为￥：元，大写人民币： 。</w:t>
      </w:r>
    </w:p>
    <w:p w:rsidR="00E4499E" w:rsidRDefault="003112F1">
      <w:pPr>
        <w:spacing w:line="360" w:lineRule="auto"/>
        <w:ind w:firstLineChars="200" w:firstLine="420"/>
        <w:rPr>
          <w:rFonts w:ascii="宋体" w:hAnsi="宋体" w:cs="宋体"/>
          <w:szCs w:val="21"/>
        </w:rPr>
      </w:pPr>
      <w:r>
        <w:rPr>
          <w:rFonts w:ascii="宋体" w:hAnsi="宋体" w:cs="宋体" w:hint="eastAsia"/>
          <w:szCs w:val="21"/>
        </w:rPr>
        <w:t>合同总额为包干总价，</w:t>
      </w:r>
      <w:r>
        <w:rPr>
          <w:rFonts w:asciiTheme="minorEastAsia" w:eastAsiaTheme="minorEastAsia" w:hAnsiTheme="minorEastAsia" w:cs="宋体" w:hint="eastAsia"/>
          <w:szCs w:val="21"/>
          <w:lang w:val="zh-CN"/>
        </w:rPr>
        <w:t>包括但不限于人工、材料、管理、维护、保险、利润、税金、政策性文件规定及合同包含的所有风险（包括但不限于国家和地方的法律法规政策变动风险、市场价格波动风险等）等各项费用。</w:t>
      </w:r>
      <w:r>
        <w:rPr>
          <w:rFonts w:ascii="宋体" w:hAnsi="宋体" w:cs="宋体" w:hint="eastAsia"/>
          <w:szCs w:val="21"/>
        </w:rPr>
        <w:t>除合同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交货要求</w:t>
      </w:r>
    </w:p>
    <w:p w:rsidR="00E4499E" w:rsidRDefault="003112F1">
      <w:pPr>
        <w:pStyle w:val="af9"/>
        <w:widowControl/>
        <w:spacing w:line="400" w:lineRule="exact"/>
        <w:ind w:left="851" w:firstLineChars="0" w:firstLine="0"/>
        <w:rPr>
          <w:rFonts w:ascii="宋体" w:hAnsi="宋体" w:cs="宋体"/>
          <w:szCs w:val="21"/>
        </w:rPr>
      </w:pPr>
      <w:r>
        <w:rPr>
          <w:rFonts w:ascii="宋体" w:hAnsi="宋体" w:cs="宋体" w:hint="eastAsia"/>
          <w:szCs w:val="21"/>
        </w:rPr>
        <w:t>1、交货地点：</w:t>
      </w:r>
      <w:r>
        <w:rPr>
          <w:rFonts w:asciiTheme="minorEastAsia" w:eastAsiaTheme="minorEastAsia" w:hAnsiTheme="minorEastAsia" w:cs="仿宋" w:hint="eastAsia"/>
          <w:szCs w:val="21"/>
        </w:rPr>
        <w:t>广州市技师学院科教城校区及甲方指定地点</w:t>
      </w:r>
      <w:r>
        <w:rPr>
          <w:rFonts w:ascii="宋体" w:hAnsi="宋体" w:cs="宋体" w:hint="eastAsia"/>
          <w:szCs w:val="21"/>
        </w:rPr>
        <w:t>。</w:t>
      </w:r>
    </w:p>
    <w:p w:rsidR="00E4499E" w:rsidRDefault="003112F1">
      <w:pPr>
        <w:pStyle w:val="af9"/>
        <w:widowControl/>
        <w:spacing w:line="400" w:lineRule="exact"/>
        <w:ind w:left="851" w:firstLineChars="0" w:firstLine="0"/>
        <w:rPr>
          <w:rFonts w:ascii="宋体" w:hAnsi="宋体" w:cs="宋体"/>
          <w:szCs w:val="21"/>
        </w:rPr>
      </w:pPr>
      <w:r>
        <w:rPr>
          <w:rFonts w:ascii="宋体" w:hAnsi="宋体" w:cs="宋体" w:hint="eastAsia"/>
          <w:szCs w:val="21"/>
        </w:rPr>
        <w:t>2、交货时间：</w:t>
      </w:r>
      <w:r>
        <w:rPr>
          <w:rFonts w:asciiTheme="minorEastAsia" w:eastAsiaTheme="minorEastAsia" w:hAnsiTheme="minorEastAsia" w:cs="仿宋" w:hint="eastAsia"/>
          <w:szCs w:val="21"/>
        </w:rPr>
        <w:t>合同签订之日起10天内完成供货。</w:t>
      </w:r>
    </w:p>
    <w:p w:rsidR="00E4499E" w:rsidRDefault="003112F1">
      <w:pPr>
        <w:pStyle w:val="af9"/>
        <w:widowControl/>
        <w:spacing w:line="400" w:lineRule="exact"/>
        <w:ind w:left="851" w:firstLineChars="0" w:firstLine="0"/>
        <w:rPr>
          <w:rFonts w:ascii="宋体" w:hAnsi="宋体" w:cs="宋体"/>
          <w:szCs w:val="21"/>
        </w:rPr>
      </w:pPr>
      <w:r>
        <w:rPr>
          <w:rFonts w:ascii="宋体" w:hAnsi="宋体" w:cs="宋体" w:hint="eastAsia"/>
          <w:szCs w:val="21"/>
        </w:rPr>
        <w:t>3、货物的包装和发运必须符合货物特性要求，所有设备均须由乙方送货上门（包含送上楼层，见交货地点）并按甲方需求摆放，甲方不再支付任何费用。</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甲方乙方的权利和义务</w:t>
      </w:r>
    </w:p>
    <w:p w:rsidR="00E4499E" w:rsidRDefault="003112F1">
      <w:pPr>
        <w:spacing w:line="360" w:lineRule="auto"/>
        <w:ind w:firstLineChars="100" w:firstLine="210"/>
        <w:jc w:val="left"/>
        <w:rPr>
          <w:rFonts w:ascii="宋体" w:hAnsi="宋体" w:cs="宋体"/>
          <w:szCs w:val="28"/>
        </w:rPr>
      </w:pPr>
      <w:r>
        <w:rPr>
          <w:rFonts w:ascii="宋体" w:hAnsi="宋体" w:cs="宋体" w:hint="eastAsia"/>
          <w:szCs w:val="28"/>
        </w:rPr>
        <w:lastRenderedPageBreak/>
        <w:t>（一）甲方的权利和义务</w:t>
      </w:r>
    </w:p>
    <w:p w:rsidR="00E4499E" w:rsidRDefault="003112F1">
      <w:pPr>
        <w:spacing w:line="360" w:lineRule="auto"/>
        <w:ind w:firstLineChars="234" w:firstLine="491"/>
        <w:rPr>
          <w:rFonts w:ascii="宋体" w:hAnsi="宋体" w:cs="宋体"/>
          <w:szCs w:val="28"/>
        </w:rPr>
      </w:pPr>
      <w:r>
        <w:rPr>
          <w:rFonts w:ascii="宋体" w:hAnsi="宋体" w:cs="宋体" w:hint="eastAsia"/>
          <w:szCs w:val="28"/>
        </w:rPr>
        <w:t>1、甲方有权要求乙方按照甲方规定的工作范围、工作内容、时限、程序保质保量完成《采购需求》及甲方实际需求所涉的各项内容。</w:t>
      </w:r>
    </w:p>
    <w:p w:rsidR="00E4499E" w:rsidRDefault="003112F1">
      <w:pPr>
        <w:spacing w:line="360" w:lineRule="auto"/>
        <w:ind w:firstLineChars="234" w:firstLine="491"/>
        <w:rPr>
          <w:rFonts w:ascii="宋体" w:hAnsi="宋体" w:cs="宋体"/>
          <w:szCs w:val="28"/>
        </w:rPr>
      </w:pPr>
      <w:r>
        <w:rPr>
          <w:rFonts w:ascii="宋体" w:hAnsi="宋体" w:cs="宋体" w:hint="eastAsia"/>
          <w:szCs w:val="28"/>
        </w:rPr>
        <w:t>2、乙方因履行合同，要求甲方提供必要的协助时，甲方应当提供及给予合理协助。</w:t>
      </w:r>
    </w:p>
    <w:p w:rsidR="00E4499E" w:rsidRDefault="003112F1">
      <w:pPr>
        <w:spacing w:line="360" w:lineRule="auto"/>
        <w:ind w:firstLineChars="234" w:firstLine="491"/>
        <w:rPr>
          <w:rFonts w:ascii="宋体" w:hAnsi="宋体" w:cs="宋体"/>
          <w:szCs w:val="28"/>
        </w:rPr>
      </w:pPr>
      <w:r>
        <w:rPr>
          <w:rFonts w:ascii="宋体" w:hAnsi="宋体" w:cs="宋体" w:hint="eastAsia"/>
          <w:szCs w:val="28"/>
        </w:rPr>
        <w:t>3、在合同履行期间，如乙方在人员配置、服务质量、货物质量等各个方面不能满足竞价文件、采购合同的相关要求或没有实现投标文件中的相关承诺或无法满足甲方实际需求的，视为乙方根本违约，甲方有权单方面解除合同，并保留追究乙方法律责任的权利。</w:t>
      </w:r>
    </w:p>
    <w:p w:rsidR="00E4499E" w:rsidRDefault="003112F1">
      <w:pPr>
        <w:spacing w:line="360" w:lineRule="auto"/>
        <w:ind w:firstLineChars="100" w:firstLine="210"/>
        <w:rPr>
          <w:rFonts w:ascii="宋体" w:hAnsi="宋体" w:cs="宋体"/>
          <w:szCs w:val="28"/>
        </w:rPr>
      </w:pPr>
      <w:r>
        <w:rPr>
          <w:rFonts w:ascii="宋体" w:hAnsi="宋体" w:cs="宋体" w:hint="eastAsia"/>
          <w:szCs w:val="28"/>
        </w:rPr>
        <w:t>（二）乙方的权利和义务</w:t>
      </w:r>
    </w:p>
    <w:p w:rsidR="00E4499E" w:rsidRDefault="003112F1">
      <w:pPr>
        <w:spacing w:line="360" w:lineRule="auto"/>
        <w:ind w:firstLineChars="200" w:firstLine="420"/>
        <w:rPr>
          <w:rFonts w:ascii="宋体" w:hAnsi="宋体" w:cs="宋体"/>
          <w:szCs w:val="28"/>
        </w:rPr>
      </w:pPr>
      <w:r>
        <w:rPr>
          <w:rFonts w:ascii="宋体" w:hAnsi="宋体" w:cs="宋体" w:hint="eastAsia"/>
          <w:szCs w:val="28"/>
        </w:rPr>
        <w:t>1、乙方应当按照甲方实际需求、采购需求书要求及本合同的约定提供产品，保证其交付的产品符合甲方实际需求、采购文件的要求，以及响应文件的承诺。</w:t>
      </w:r>
    </w:p>
    <w:p w:rsidR="00E4499E" w:rsidRDefault="003112F1">
      <w:pPr>
        <w:spacing w:line="360" w:lineRule="auto"/>
        <w:ind w:firstLineChars="200" w:firstLine="420"/>
        <w:rPr>
          <w:rFonts w:ascii="宋体" w:hAnsi="宋体" w:cs="宋体"/>
          <w:szCs w:val="28"/>
        </w:rPr>
      </w:pPr>
      <w:r>
        <w:rPr>
          <w:rFonts w:ascii="宋体" w:hAnsi="宋体" w:cs="宋体" w:hint="eastAsia"/>
          <w:szCs w:val="28"/>
        </w:rPr>
        <w:t>2、乙方有权按照本合同约定获取报酬。</w:t>
      </w:r>
    </w:p>
    <w:p w:rsidR="00E4499E" w:rsidRDefault="003112F1">
      <w:pPr>
        <w:spacing w:line="360" w:lineRule="auto"/>
        <w:ind w:firstLineChars="200" w:firstLine="420"/>
        <w:rPr>
          <w:rFonts w:ascii="宋体" w:hAnsi="宋体" w:cs="宋体"/>
          <w:szCs w:val="28"/>
        </w:rPr>
      </w:pPr>
      <w:r>
        <w:rPr>
          <w:rFonts w:ascii="宋体" w:hAnsi="宋体" w:cs="宋体" w:hint="eastAsia"/>
          <w:szCs w:val="28"/>
        </w:rPr>
        <w:t>3、乙方指定  为乙方项目负责人，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甲方及时沟通反馈项目进展，就甲方提出的疑问及时进行沟通，负责作出解释、说明和答复等工作。乙方需变更项目负责人的，应当征得甲方同意。甲方认为乙方指定的项目联系人（负责人）不能胜任工作的，可要求乙方更换。</w:t>
      </w:r>
    </w:p>
    <w:p w:rsidR="00E4499E" w:rsidRDefault="003112F1">
      <w:pPr>
        <w:spacing w:line="360" w:lineRule="auto"/>
        <w:ind w:firstLineChars="200" w:firstLine="420"/>
        <w:rPr>
          <w:rFonts w:ascii="宋体" w:hAnsi="宋体" w:cs="宋体"/>
          <w:szCs w:val="28"/>
        </w:rPr>
      </w:pPr>
      <w:r>
        <w:rPr>
          <w:rFonts w:ascii="宋体" w:hAnsi="宋体" w:cs="宋体" w:hint="eastAsia"/>
          <w:szCs w:val="28"/>
        </w:rPr>
        <w:t>4、乙方因履行本协议义务而产生的所有人身、财产损害责任均由乙方负担，甲方垫付任何费用的，有权向乙方追偿。</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售后服务及质量保证要求</w:t>
      </w:r>
    </w:p>
    <w:p w:rsidR="00E4499E" w:rsidRDefault="003112F1">
      <w:pPr>
        <w:tabs>
          <w:tab w:val="left" w:pos="927"/>
          <w:tab w:val="left" w:pos="3060"/>
        </w:tabs>
        <w:spacing w:line="360" w:lineRule="auto"/>
        <w:ind w:firstLine="400"/>
        <w:rPr>
          <w:rFonts w:ascii="宋体" w:hAnsi="宋体" w:cs="宋体"/>
          <w:b/>
          <w:szCs w:val="21"/>
        </w:rPr>
      </w:pPr>
      <w:r>
        <w:rPr>
          <w:rFonts w:ascii="宋体" w:hAnsi="宋体" w:cs="宋体" w:hint="eastAsia"/>
          <w:b/>
          <w:szCs w:val="21"/>
        </w:rPr>
        <w:t>（一）售后服务</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1</w:t>
      </w:r>
      <w:r>
        <w:rPr>
          <w:rFonts w:ascii="宋体" w:hAnsi="宋体" w:cs="宋体"/>
          <w:szCs w:val="21"/>
        </w:rPr>
        <w:t>、质保期与服务要求</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w:t>
      </w:r>
      <w:r>
        <w:rPr>
          <w:rFonts w:ascii="宋体" w:hAnsi="宋体" w:cs="宋体"/>
          <w:szCs w:val="21"/>
        </w:rPr>
        <w:t>1）质保期自验收合格交付使用之日起计十二个月</w:t>
      </w:r>
      <w:r>
        <w:rPr>
          <w:rFonts w:ascii="宋体" w:hAnsi="宋体" w:cs="宋体" w:hint="eastAsia"/>
          <w:szCs w:val="21"/>
        </w:rPr>
        <w:t>，该质保期约定与法律、行政法规、行业等规定不一致的，以最长期限为准。</w:t>
      </w:r>
      <w:r>
        <w:rPr>
          <w:rFonts w:ascii="宋体" w:hAnsi="宋体" w:cs="宋体"/>
          <w:szCs w:val="21"/>
        </w:rPr>
        <w:t>。</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w:t>
      </w:r>
      <w:r>
        <w:rPr>
          <w:rFonts w:ascii="宋体" w:hAnsi="宋体" w:cs="宋体"/>
          <w:szCs w:val="21"/>
        </w:rPr>
        <w:t>2）</w:t>
      </w:r>
      <w:r>
        <w:rPr>
          <w:rFonts w:asciiTheme="minorEastAsia" w:eastAsiaTheme="minorEastAsia" w:hAnsiTheme="minorEastAsia" w:cs="仿宋"/>
          <w:szCs w:val="21"/>
        </w:rPr>
        <w:t>质保期范围内，非人为原因所致产品的、</w:t>
      </w:r>
      <w:r>
        <w:rPr>
          <w:rFonts w:asciiTheme="minorEastAsia" w:eastAsiaTheme="minorEastAsia" w:hAnsiTheme="minorEastAsia" w:cs="仿宋" w:hint="eastAsia"/>
          <w:szCs w:val="21"/>
        </w:rPr>
        <w:t>有污秽不洁、混有异物或者其他感官性异常、</w:t>
      </w:r>
      <w:r>
        <w:rPr>
          <w:rFonts w:asciiTheme="minorEastAsia" w:eastAsiaTheme="minorEastAsia" w:hAnsiTheme="minorEastAsia" w:cs="仿宋"/>
          <w:szCs w:val="21"/>
        </w:rPr>
        <w:t>损坏等均由</w:t>
      </w:r>
      <w:r>
        <w:rPr>
          <w:rFonts w:ascii="宋体" w:hAnsi="宋体" w:cs="宋体"/>
          <w:szCs w:val="21"/>
        </w:rPr>
        <w:t>乙方无偿予以修改或更换。</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w:t>
      </w:r>
      <w:r>
        <w:rPr>
          <w:rFonts w:ascii="宋体" w:hAnsi="宋体" w:cs="宋体"/>
          <w:szCs w:val="21"/>
        </w:rPr>
        <w:t>3）质保期内，接到</w:t>
      </w:r>
      <w:r>
        <w:rPr>
          <w:rFonts w:ascii="宋体" w:hAnsi="宋体" w:cs="宋体" w:hint="eastAsia"/>
          <w:szCs w:val="21"/>
        </w:rPr>
        <w:t>甲方</w:t>
      </w:r>
      <w:r>
        <w:rPr>
          <w:rFonts w:ascii="宋体" w:hAnsi="宋体" w:cs="宋体"/>
          <w:szCs w:val="21"/>
        </w:rPr>
        <w:t>投诉通知后，乙方对投诉响应时间不超过</w:t>
      </w:r>
      <w:r>
        <w:rPr>
          <w:rFonts w:ascii="宋体" w:hAnsi="宋体" w:cs="宋体" w:hint="eastAsia"/>
          <w:szCs w:val="21"/>
        </w:rPr>
        <w:t>24</w:t>
      </w:r>
      <w:r>
        <w:rPr>
          <w:rFonts w:ascii="宋体" w:hAnsi="宋体" w:cs="宋体"/>
          <w:szCs w:val="21"/>
        </w:rPr>
        <w:t>小时。同时乙方</w:t>
      </w:r>
      <w:r>
        <w:rPr>
          <w:rFonts w:asciiTheme="minorEastAsia" w:eastAsiaTheme="minorEastAsia" w:hAnsiTheme="minorEastAsia" w:cs="仿宋" w:hint="eastAsia"/>
          <w:szCs w:val="21"/>
        </w:rPr>
        <w:t>更换产品时间</w:t>
      </w:r>
      <w:r>
        <w:rPr>
          <w:rFonts w:ascii="宋体" w:hAnsi="宋体" w:cs="宋体"/>
          <w:szCs w:val="21"/>
        </w:rPr>
        <w:t>不大于</w:t>
      </w:r>
      <w:r>
        <w:rPr>
          <w:rFonts w:ascii="宋体" w:hAnsi="宋体" w:cs="宋体" w:hint="eastAsia"/>
          <w:szCs w:val="21"/>
        </w:rPr>
        <w:t>3个工作日</w:t>
      </w:r>
      <w:r>
        <w:rPr>
          <w:rFonts w:ascii="宋体" w:hAnsi="宋体" w:cs="宋体"/>
          <w:szCs w:val="21"/>
        </w:rPr>
        <w:t>。</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2、售后服务：对甲方的服务通知，</w:t>
      </w:r>
      <w:r>
        <w:rPr>
          <w:rFonts w:ascii="宋体" w:hAnsi="宋体" w:cs="宋体"/>
          <w:szCs w:val="21"/>
        </w:rPr>
        <w:t>乙方</w:t>
      </w:r>
      <w:r>
        <w:rPr>
          <w:rFonts w:ascii="宋体" w:hAnsi="宋体" w:cs="宋体" w:hint="eastAsia"/>
          <w:szCs w:val="21"/>
        </w:rPr>
        <w:t>提供每周5天×8小时的热线支持，在接到通知后1小时内响应。拟投入本项目团队的要求：项目负责人（1人）、售后服务人员（不少于1人）。</w:t>
      </w:r>
    </w:p>
    <w:p w:rsidR="00E4499E" w:rsidRDefault="003112F1">
      <w:pPr>
        <w:tabs>
          <w:tab w:val="left" w:pos="927"/>
          <w:tab w:val="left" w:pos="3060"/>
        </w:tabs>
        <w:spacing w:line="360" w:lineRule="auto"/>
        <w:ind w:firstLine="400"/>
        <w:rPr>
          <w:rFonts w:ascii="宋体" w:hAnsi="宋体"/>
          <w:b/>
          <w:bCs/>
          <w:szCs w:val="21"/>
        </w:rPr>
      </w:pPr>
      <w:r>
        <w:rPr>
          <w:rFonts w:ascii="宋体" w:hAnsi="宋体" w:cs="宋体" w:hint="eastAsia"/>
          <w:b/>
          <w:szCs w:val="21"/>
        </w:rPr>
        <w:lastRenderedPageBreak/>
        <w:t>（二）质量保证</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szCs w:val="21"/>
        </w:rPr>
        <w:t>1、</w:t>
      </w:r>
      <w:r>
        <w:rPr>
          <w:rFonts w:ascii="宋体" w:hAnsi="宋体" w:cs="宋体" w:hint="eastAsia"/>
          <w:szCs w:val="21"/>
        </w:rPr>
        <w:t>乙方须提供全新的、未使用过的货物，其质量、规格及技术特征符合合同的要求。</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2、承诺所供产品到货时剩余保质期不少于总保质期的三分之二。</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3、乙方保证本合同下交付的货物应符合中华人民共和国现行国家标准、行业标准或地方标准。这些标准必须是有关机构发布的最新版本的标准。</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货物制造质量出现问题，乙方应负责三包（包修、包换、包退），费用由乙方负责。</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5、产品必须提供出厂合格证。</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6、本次采购的清单中涉及到物品必须来源清晰，无过期或临期的产品，不得有污秽不洁、混有异物或者其他感官性异常，如不符合竞价文件所描述的质量标准，必须无条件退货。</w:t>
      </w:r>
    </w:p>
    <w:p w:rsidR="00E4499E" w:rsidRDefault="003112F1">
      <w:pPr>
        <w:widowControl/>
        <w:spacing w:line="400" w:lineRule="exact"/>
        <w:ind w:firstLineChars="150" w:firstLine="315"/>
        <w:rPr>
          <w:rFonts w:ascii="宋体" w:hAnsi="宋体" w:cs="宋体"/>
          <w:szCs w:val="21"/>
        </w:rPr>
      </w:pPr>
      <w:r>
        <w:rPr>
          <w:rFonts w:ascii="宋体" w:hAnsi="宋体" w:cs="宋体" w:hint="eastAsia"/>
          <w:szCs w:val="21"/>
        </w:rPr>
        <w:t>7、</w:t>
      </w:r>
      <w:r>
        <w:rPr>
          <w:rFonts w:ascii="宋体" w:hAnsi="宋体" w:cs="宋体" w:hint="eastAsia"/>
        </w:rPr>
        <w:t>本合同涉及到要求上电调试，故所需调试技术人员需具备特种作业（低压）电工操作资格证资质。</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付款方式</w:t>
      </w:r>
    </w:p>
    <w:p w:rsidR="00E4499E" w:rsidRDefault="003112F1">
      <w:pPr>
        <w:spacing w:line="360" w:lineRule="auto"/>
        <w:ind w:leftChars="174" w:left="365" w:firstLineChars="50" w:firstLine="105"/>
        <w:rPr>
          <w:rFonts w:ascii="宋体" w:hAnsi="宋体" w:cs="宋体"/>
          <w:szCs w:val="21"/>
        </w:rPr>
      </w:pPr>
      <w:r>
        <w:rPr>
          <w:rFonts w:ascii="宋体" w:hAnsi="宋体" w:cs="宋体" w:hint="eastAsia"/>
          <w:szCs w:val="21"/>
        </w:rPr>
        <w:t>详见《竞价文件》采购需求的对应内容。</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验收</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1、甲方按履约中服务内容与采购需求内容一致程度、服务质量、服务态度等为依据，与乙方一同进行项目验收；</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2、服务验收标准：乙方按甲方要求按时按质完成工作任务；</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3、验收工作由甲方组织，甲方收到供应商项目验收建议之日起7日内按照合同的约定对履约情况进行验收；</w:t>
      </w:r>
    </w:p>
    <w:p w:rsidR="00E4499E" w:rsidRDefault="003112F1">
      <w:pPr>
        <w:tabs>
          <w:tab w:val="left" w:pos="927"/>
          <w:tab w:val="left" w:pos="3060"/>
        </w:tabs>
        <w:spacing w:line="360" w:lineRule="auto"/>
        <w:ind w:firstLine="400"/>
        <w:rPr>
          <w:rFonts w:ascii="宋体" w:hAnsi="宋体" w:cs="宋体"/>
          <w:szCs w:val="21"/>
        </w:rPr>
      </w:pPr>
      <w:r>
        <w:rPr>
          <w:rFonts w:ascii="宋体" w:hAnsi="宋体" w:cs="宋体" w:hint="eastAsia"/>
          <w:szCs w:val="21"/>
        </w:rPr>
        <w:t>4、货物到货后，由乙方和甲方与送货当天共同对货物进行验收，甲方和乙方在约定时间内一次性共同开箱验收，如发现缺少、次品、损坏或有不符合合同约定其他情形的，乙方须及时补齐或更换，并在2日内送达甲方指定地点，相关费用由乙方承担。如因此造成延期供货，甲方有权按延期交货索赔。如不符合上述规定和样品要求，或虽符合上述要求，但制作粗糙，不讲诚信，甲方将中止与乙方之间的合同关系,不支付货款。</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知识产权</w:t>
      </w:r>
    </w:p>
    <w:p w:rsidR="00E4499E" w:rsidRDefault="003112F1">
      <w:pPr>
        <w:snapToGrid w:val="0"/>
        <w:spacing w:line="360" w:lineRule="auto"/>
        <w:ind w:firstLineChars="200" w:firstLine="420"/>
        <w:rPr>
          <w:rFonts w:ascii="宋体" w:hAnsi="宋体" w:cs="宋体"/>
          <w:szCs w:val="21"/>
        </w:rPr>
      </w:pPr>
      <w:r>
        <w:rPr>
          <w:rFonts w:ascii="宋体" w:hAnsi="宋体" w:cs="宋体" w:hint="eastAsia"/>
          <w:szCs w:val="21"/>
        </w:rPr>
        <w:t>乙方向甲方交付的产品或提供的服务不侵犯他人肖像权、著作权、商标权、外观专利、企业名称（含企业字号、商号、标示）等合法、在先的知识产权、民事权利。否则因侵犯任何第三方权利导致的赔偿由乙方负担。</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保密</w:t>
      </w:r>
    </w:p>
    <w:p w:rsidR="00E4499E" w:rsidRDefault="003112F1">
      <w:pPr>
        <w:tabs>
          <w:tab w:val="left" w:pos="420"/>
        </w:tabs>
        <w:spacing w:line="360" w:lineRule="auto"/>
        <w:ind w:firstLineChars="202" w:firstLine="424"/>
        <w:rPr>
          <w:rFonts w:ascii="宋体" w:hAnsi="宋体" w:cs="宋体"/>
          <w:szCs w:val="28"/>
        </w:rPr>
      </w:pPr>
      <w:r>
        <w:rPr>
          <w:rFonts w:ascii="宋体" w:hAnsi="宋体" w:cs="宋体" w:hint="eastAsia"/>
          <w:szCs w:val="28"/>
        </w:rPr>
        <w:t>双方应保守通过签订和履行本合同而获取的对方之商业及技术秘密，包括但不限于本合同文本，相关技术文件、相关数据，以及其他有关信息。未经双方全体书面同意，任何一方不得提供、透露予任何第三</w:t>
      </w:r>
      <w:r>
        <w:rPr>
          <w:rFonts w:ascii="宋体" w:hAnsi="宋体" w:cs="宋体" w:hint="eastAsia"/>
          <w:szCs w:val="28"/>
        </w:rPr>
        <w:lastRenderedPageBreak/>
        <w:t>方或许可第三方使用，亦不得将相关资料用于本合作项目以外的任何用途。双方并应负管理的责任使其全体雇用人员或其他执行本协议相关业务的人员，均遵守此项保密义务。任何一方违反上述约定的，应赔偿合同守约方的损失。本保密条款不因合同终止而终止。</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违约责任与赔偿损失</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1、乙方交付的产品不符合本合同规定的，甲方有权拒收，乙方须向甲方支付本合同总价5%的违约金，继续向甲方交付直至符合要求，并承担因此发生的所有费用以及甲方因此遭受的所有损失；导致迟延交付等违约情形的，应同时按本合同约定承担相应违约责任。</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2、乙方不履行合同或履行合同不符合约定或甲方的其他合理要求，甲方有权视具体情形扣除相应的合同款项，并有权要求乙方支付相当于该扣除部分款项30％的违约金；给甲方造成损失的，乙方应另行予以赔偿。</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3、未经甲方书面同意，乙方任何时候均不得擅自中止或终止合同履行，否则，应按合同总金额的30%向甲方支付违约金，并另行赔偿甲方损失。</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4、有以下情形之一的，甲方有权解除合同，乙方需退还甲方已支付的所有款项，并按合同总金额的30%向甲方支付违约金，且应另行赔偿甲方因此遭受的全部损失：</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（1）乙方未按时交付产品或履行本合同其他义务，逾期超过[5]日的；</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（2）乙方交付产品存在侵犯他人知识产权、肖像权、技术秘密、商业秘密或其他任何权益的；</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（3）乙方发生累计两次或以上违约行为；</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（4）乙方履行义务不符合约定，经甲方提出后合理期限内仍未改正的；</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（5）未经甲方书面同意，乙方将本合同项下的权利或义务转让，或将本合同项下服务转包或分包的；</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（6）乙方在本合同有效期内丧失履行本合同的能力、经营范围和经营资质，或者因任何原因被注销、撤销、或吊销该证明乙方具备履行本合同能力、经营范围和经营资质的执照、证明或许可证书的。</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5、乙方违约行为存在多种责任约定的，甲方可自行选择主张方式（包括但不限于择一或同时主张）。</w:t>
      </w:r>
    </w:p>
    <w:p w:rsidR="00E4499E" w:rsidRDefault="003112F1">
      <w:pPr>
        <w:adjustRightInd w:val="0"/>
        <w:snapToGrid w:val="0"/>
        <w:spacing w:line="360" w:lineRule="auto"/>
        <w:ind w:firstLineChars="200" w:firstLine="420"/>
        <w:rPr>
          <w:rFonts w:ascii="宋体" w:hAnsi="宋体" w:cs="宋体"/>
          <w:szCs w:val="21"/>
        </w:rPr>
      </w:pPr>
      <w:r>
        <w:rPr>
          <w:rFonts w:ascii="宋体" w:hAnsi="宋体" w:cs="宋体" w:hint="eastAsia"/>
          <w:szCs w:val="21"/>
        </w:rPr>
        <w:t>6、本合同甲方损失包括但不限于甲方及相关方的实际损失、可得利益损失、甲方为处理违约事件所发生的包括调查费、评估费、公证费、仲裁费、诉讼费、律师费、交通费、差旅费等费用在内的费用和开支等；若乙方违约行为导致甲方遭受第三方的指控时，损失亦包括甲方为应诉等行为和承担其他不利义务而支付的一切费用。</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不可抗力</w:t>
      </w:r>
    </w:p>
    <w:p w:rsidR="00E4499E" w:rsidRDefault="003112F1">
      <w:pPr>
        <w:spacing w:line="360" w:lineRule="auto"/>
        <w:ind w:firstLineChars="200" w:firstLine="420"/>
        <w:rPr>
          <w:rFonts w:ascii="宋体" w:hAnsi="宋体" w:cs="宋体"/>
          <w:szCs w:val="21"/>
        </w:rPr>
      </w:pPr>
      <w:r>
        <w:rPr>
          <w:rFonts w:ascii="宋体" w:hAnsi="宋体" w:cs="宋体" w:hint="eastAsia"/>
          <w:szCs w:val="21"/>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争议及解决办法</w:t>
      </w:r>
    </w:p>
    <w:p w:rsidR="00E4499E" w:rsidRDefault="003112F1">
      <w:pPr>
        <w:widowControl/>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lastRenderedPageBreak/>
        <w:t>本合同发生争议，由双方协商调解解决，协商或调解不成时，向甲方所在地有管辖权的人民法院提起诉讼。</w:t>
      </w:r>
    </w:p>
    <w:p w:rsidR="00E4499E" w:rsidRDefault="003112F1">
      <w:pPr>
        <w:widowControl/>
        <w:numPr>
          <w:ilvl w:val="0"/>
          <w:numId w:val="2"/>
        </w:numPr>
        <w:spacing w:line="360" w:lineRule="auto"/>
        <w:ind w:left="567" w:hanging="567"/>
        <w:jc w:val="left"/>
        <w:outlineLvl w:val="2"/>
        <w:rPr>
          <w:rFonts w:ascii="宋体" w:hAnsi="宋体" w:cs="宋体"/>
          <w:b/>
          <w:szCs w:val="21"/>
        </w:rPr>
      </w:pPr>
      <w:r>
        <w:rPr>
          <w:rFonts w:ascii="宋体" w:hAnsi="宋体" w:cs="宋体" w:hint="eastAsia"/>
          <w:b/>
          <w:szCs w:val="21"/>
        </w:rPr>
        <w:t>其他</w:t>
      </w:r>
    </w:p>
    <w:p w:rsidR="00E4499E" w:rsidRDefault="003112F1">
      <w:pPr>
        <w:widowControl/>
        <w:spacing w:line="360" w:lineRule="auto"/>
        <w:ind w:firstLineChars="200" w:firstLine="420"/>
        <w:jc w:val="left"/>
        <w:rPr>
          <w:rFonts w:ascii="宋体" w:hAnsi="宋体" w:cs="宋体"/>
          <w:szCs w:val="21"/>
        </w:rPr>
      </w:pPr>
      <w:r>
        <w:rPr>
          <w:rFonts w:ascii="宋体" w:hAnsi="宋体" w:cs="宋体" w:hint="eastAsia"/>
          <w:szCs w:val="21"/>
        </w:rPr>
        <w:t>1.本合同所有附件、采购文件、响应文件、成交通知书均为合同的有效组成部分，与本合同具有同等法律效力。</w:t>
      </w:r>
    </w:p>
    <w:p w:rsidR="00E4499E" w:rsidRDefault="003112F1">
      <w:pPr>
        <w:widowControl/>
        <w:spacing w:line="360" w:lineRule="auto"/>
        <w:ind w:firstLineChars="200" w:firstLine="420"/>
        <w:jc w:val="left"/>
        <w:rPr>
          <w:rFonts w:ascii="宋体" w:hAnsi="宋体" w:cs="宋体"/>
          <w:szCs w:val="21"/>
        </w:rPr>
      </w:pPr>
      <w:r>
        <w:rPr>
          <w:rFonts w:ascii="宋体" w:hAnsi="宋体" w:cs="宋体" w:hint="eastAsia"/>
          <w:szCs w:val="21"/>
        </w:rPr>
        <w:t>2.在执行本合同的过程中，所有经双方签署确认的文件（包括会议纪要、补充协议、往来信函）即成为本合同的有效组成部分。</w:t>
      </w:r>
    </w:p>
    <w:p w:rsidR="00E4499E" w:rsidRDefault="003112F1">
      <w:pPr>
        <w:widowControl/>
        <w:spacing w:line="360" w:lineRule="auto"/>
        <w:ind w:firstLineChars="200" w:firstLine="420"/>
        <w:jc w:val="left"/>
        <w:rPr>
          <w:rFonts w:ascii="宋体" w:hAnsi="宋体" w:cs="宋体"/>
          <w:szCs w:val="21"/>
        </w:rPr>
      </w:pPr>
      <w:r>
        <w:rPr>
          <w:rFonts w:ascii="宋体" w:hAnsi="宋体" w:cs="宋体" w:hint="eastAsia"/>
          <w:szCs w:val="21"/>
        </w:rPr>
        <w:t>3.除甲方事先书面同意外，乙方不得部分或全部转让其应履行的合同项下的义务。</w:t>
      </w:r>
    </w:p>
    <w:p w:rsidR="00E4499E" w:rsidRDefault="003112F1">
      <w:pPr>
        <w:widowControl/>
        <w:spacing w:line="360" w:lineRule="auto"/>
        <w:ind w:firstLineChars="200" w:firstLine="420"/>
        <w:jc w:val="left"/>
        <w:rPr>
          <w:rFonts w:ascii="宋体" w:hAnsi="宋体" w:cs="宋体"/>
          <w:szCs w:val="21"/>
        </w:rPr>
      </w:pPr>
      <w:r>
        <w:rPr>
          <w:rFonts w:ascii="宋体" w:hAnsi="宋体" w:cs="宋体" w:hint="eastAsia"/>
          <w:szCs w:val="21"/>
        </w:rPr>
        <w:t>4.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rsidR="00E4499E" w:rsidRDefault="003112F1">
      <w:pPr>
        <w:widowControl/>
        <w:spacing w:line="360" w:lineRule="auto"/>
        <w:ind w:firstLineChars="200" w:firstLine="422"/>
        <w:jc w:val="left"/>
        <w:rPr>
          <w:rFonts w:ascii="宋体" w:hAnsi="宋体" w:cs="宋体"/>
          <w:b/>
          <w:bCs/>
          <w:szCs w:val="21"/>
        </w:rPr>
      </w:pPr>
      <w:r>
        <w:rPr>
          <w:rFonts w:ascii="宋体" w:hAnsi="宋体" w:cs="宋体" w:hint="eastAsia"/>
          <w:b/>
          <w:bCs/>
          <w:szCs w:val="21"/>
        </w:rPr>
        <w:t>十三、合同生效</w:t>
      </w:r>
    </w:p>
    <w:p w:rsidR="00E4499E" w:rsidRDefault="003112F1">
      <w:pPr>
        <w:widowControl/>
        <w:spacing w:line="360" w:lineRule="auto"/>
        <w:ind w:firstLineChars="200" w:firstLine="420"/>
        <w:jc w:val="left"/>
        <w:rPr>
          <w:rFonts w:ascii="宋体" w:hAnsi="宋体" w:cs="宋体"/>
          <w:szCs w:val="21"/>
        </w:rPr>
      </w:pPr>
      <w:r>
        <w:rPr>
          <w:rFonts w:ascii="宋体" w:hAnsi="宋体" w:cs="宋体" w:hint="eastAsia"/>
          <w:szCs w:val="21"/>
        </w:rPr>
        <w:t>1.合同自甲乙双方法人代表或其授权代表签字盖章之日起生效。</w:t>
      </w:r>
    </w:p>
    <w:p w:rsidR="00E4499E" w:rsidRDefault="003112F1">
      <w:pPr>
        <w:spacing w:line="360" w:lineRule="auto"/>
        <w:ind w:firstLineChars="200" w:firstLine="420"/>
        <w:rPr>
          <w:rFonts w:ascii="宋体" w:hAnsi="宋体" w:cs="宋体"/>
          <w:szCs w:val="21"/>
        </w:rPr>
      </w:pPr>
      <w:r>
        <w:rPr>
          <w:rFonts w:ascii="宋体" w:hAnsi="宋体" w:cs="宋体" w:hint="eastAsia"/>
          <w:szCs w:val="21"/>
        </w:rPr>
        <w:t>2.合同壹式叁份，其中甲乙双方各执壹份，采购代理机构执壹份。</w:t>
      </w:r>
    </w:p>
    <w:p w:rsidR="00E4499E" w:rsidRDefault="003112F1">
      <w:pPr>
        <w:spacing w:line="360" w:lineRule="auto"/>
        <w:rPr>
          <w:rFonts w:ascii="宋体" w:hAnsi="宋体" w:cs="宋体"/>
          <w:szCs w:val="21"/>
        </w:rPr>
      </w:pPr>
      <w:r>
        <w:rPr>
          <w:rFonts w:ascii="宋体" w:hAnsi="宋体" w:cs="宋体" w:hint="eastAsia"/>
          <w:szCs w:val="21"/>
        </w:rPr>
        <w:t>（以下无正文）</w:t>
      </w:r>
    </w:p>
    <w:p w:rsidR="00E4499E" w:rsidRDefault="00E4499E">
      <w:pPr>
        <w:pStyle w:val="a9"/>
        <w:rPr>
          <w:szCs w:val="21"/>
        </w:rPr>
      </w:pPr>
    </w:p>
    <w:p w:rsidR="00E4499E" w:rsidRDefault="00E4499E">
      <w:pPr>
        <w:pStyle w:val="a9"/>
        <w:rPr>
          <w:szCs w:val="21"/>
        </w:rPr>
      </w:pPr>
    </w:p>
    <w:p w:rsidR="00E4499E" w:rsidRDefault="00E4499E">
      <w:pPr>
        <w:pStyle w:val="a9"/>
        <w:rPr>
          <w:szCs w:val="21"/>
        </w:rPr>
      </w:pPr>
    </w:p>
    <w:p w:rsidR="00E4499E" w:rsidRDefault="003112F1">
      <w:pPr>
        <w:snapToGrid w:val="0"/>
        <w:spacing w:line="360" w:lineRule="auto"/>
        <w:rPr>
          <w:rFonts w:ascii="宋体" w:hAnsi="宋体" w:cs="宋体"/>
          <w:szCs w:val="21"/>
        </w:rPr>
      </w:pPr>
      <w:r>
        <w:rPr>
          <w:rFonts w:ascii="宋体" w:hAnsi="宋体" w:cs="宋体" w:hint="eastAsia"/>
          <w:szCs w:val="21"/>
        </w:rPr>
        <w:t>甲方（盖章）：                          乙方（盖章）：</w:t>
      </w:r>
    </w:p>
    <w:p w:rsidR="00E4499E" w:rsidRDefault="003112F1">
      <w:pPr>
        <w:snapToGrid w:val="0"/>
        <w:spacing w:line="360" w:lineRule="auto"/>
        <w:rPr>
          <w:rFonts w:ascii="宋体" w:hAnsi="宋体" w:cs="宋体"/>
          <w:szCs w:val="21"/>
        </w:rPr>
      </w:pPr>
      <w:r>
        <w:rPr>
          <w:rFonts w:ascii="宋体" w:hAnsi="宋体" w:cs="宋体" w:hint="eastAsia"/>
          <w:szCs w:val="21"/>
        </w:rPr>
        <w:t xml:space="preserve">代表：                                  代表： </w:t>
      </w:r>
    </w:p>
    <w:p w:rsidR="00E4499E" w:rsidRDefault="003112F1">
      <w:pPr>
        <w:snapToGrid w:val="0"/>
        <w:spacing w:line="360" w:lineRule="auto"/>
        <w:rPr>
          <w:rFonts w:ascii="宋体" w:hAnsi="宋体" w:cs="宋体"/>
          <w:szCs w:val="21"/>
        </w:rPr>
      </w:pPr>
      <w:r>
        <w:rPr>
          <w:rFonts w:ascii="宋体" w:hAnsi="宋体" w:cs="宋体" w:hint="eastAsia"/>
          <w:szCs w:val="21"/>
        </w:rPr>
        <w:t xml:space="preserve">日期：        年     月    日       日期：        年     月     日    </w:t>
      </w:r>
    </w:p>
    <w:p w:rsidR="00E4499E" w:rsidRDefault="003112F1">
      <w:pPr>
        <w:snapToGrid w:val="0"/>
        <w:spacing w:line="360" w:lineRule="auto"/>
        <w:ind w:firstLineChars="2000" w:firstLine="4200"/>
        <w:rPr>
          <w:rFonts w:ascii="宋体" w:hAnsi="宋体" w:cs="宋体"/>
          <w:szCs w:val="21"/>
        </w:rPr>
      </w:pPr>
      <w:r>
        <w:rPr>
          <w:rFonts w:ascii="宋体" w:hAnsi="宋体" w:cs="宋体" w:hint="eastAsia"/>
          <w:szCs w:val="21"/>
        </w:rPr>
        <w:t>开户名称：</w:t>
      </w:r>
    </w:p>
    <w:p w:rsidR="00E4499E" w:rsidRDefault="003112F1">
      <w:pPr>
        <w:snapToGrid w:val="0"/>
        <w:spacing w:line="360" w:lineRule="auto"/>
        <w:ind w:firstLineChars="2000" w:firstLine="4200"/>
        <w:rPr>
          <w:rFonts w:ascii="宋体" w:hAnsi="宋体" w:cs="宋体"/>
          <w:szCs w:val="21"/>
        </w:rPr>
      </w:pPr>
      <w:r>
        <w:rPr>
          <w:rFonts w:ascii="宋体" w:hAnsi="宋体" w:cs="宋体" w:hint="eastAsia"/>
          <w:szCs w:val="21"/>
        </w:rPr>
        <w:t>银行账号：</w:t>
      </w:r>
    </w:p>
    <w:p w:rsidR="00E4499E" w:rsidRDefault="003112F1">
      <w:pPr>
        <w:spacing w:line="360" w:lineRule="auto"/>
        <w:ind w:firstLine="4830"/>
        <w:sectPr w:rsidR="00E4499E">
          <w:pgSz w:w="11906" w:h="16838"/>
          <w:pgMar w:top="1440" w:right="1080" w:bottom="1440" w:left="1080" w:header="851" w:footer="992" w:gutter="0"/>
          <w:cols w:space="720"/>
          <w:docGrid w:type="lines" w:linePitch="312"/>
        </w:sectPr>
      </w:pPr>
      <w:r>
        <w:rPr>
          <w:rFonts w:ascii="宋体" w:hAnsi="宋体" w:cs="宋体" w:hint="eastAsia"/>
          <w:szCs w:val="21"/>
        </w:rPr>
        <w:t>开 户 行：</w:t>
      </w:r>
    </w:p>
    <w:bookmarkEnd w:id="7"/>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E4499E">
      <w:pPr>
        <w:rPr>
          <w:b/>
          <w:bCs/>
          <w:kern w:val="44"/>
          <w:sz w:val="32"/>
          <w:szCs w:val="32"/>
        </w:rPr>
      </w:pPr>
    </w:p>
    <w:p w:rsidR="00E4499E" w:rsidRDefault="003112F1">
      <w:pPr>
        <w:pStyle w:val="1"/>
        <w:jc w:val="center"/>
      </w:pPr>
      <w:bookmarkStart w:id="14" w:name="_Toc21084"/>
      <w:r>
        <w:rPr>
          <w:rFonts w:hint="eastAsia"/>
        </w:rPr>
        <w:t>第五章</w:t>
      </w:r>
      <w:r>
        <w:rPr>
          <w:rFonts w:hint="eastAsia"/>
        </w:rPr>
        <w:t xml:space="preserve"> </w:t>
      </w:r>
      <w:r>
        <w:rPr>
          <w:rFonts w:hint="eastAsia"/>
        </w:rPr>
        <w:t>报价文件格式</w:t>
      </w:r>
      <w:bookmarkEnd w:id="14"/>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E4499E">
      <w:pPr>
        <w:rPr>
          <w:rFonts w:ascii="Cambria" w:hAnsi="Cambria" w:cs="宋体"/>
          <w:b/>
          <w:bCs/>
          <w:sz w:val="32"/>
          <w:szCs w:val="32"/>
        </w:rPr>
      </w:pPr>
    </w:p>
    <w:p w:rsidR="00E4499E" w:rsidRDefault="003112F1">
      <w:pPr>
        <w:rPr>
          <w:rFonts w:ascii="Cambria" w:hAnsi="Cambria" w:cs="宋体"/>
          <w:b/>
          <w:bCs/>
          <w:sz w:val="32"/>
          <w:szCs w:val="32"/>
        </w:rPr>
      </w:pPr>
      <w:r>
        <w:rPr>
          <w:rFonts w:ascii="Cambria" w:hAnsi="Cambria" w:cs="宋体"/>
          <w:b/>
          <w:bCs/>
          <w:sz w:val="32"/>
          <w:szCs w:val="32"/>
        </w:rPr>
        <w:br w:type="page"/>
      </w:r>
    </w:p>
    <w:p w:rsidR="00E4499E" w:rsidRDefault="00E4499E">
      <w:pPr>
        <w:pStyle w:val="Style3"/>
      </w:pPr>
    </w:p>
    <w:p w:rsidR="00E4499E" w:rsidRDefault="00E4499E">
      <w:pPr>
        <w:pStyle w:val="Style3"/>
      </w:pPr>
    </w:p>
    <w:p w:rsidR="00E4499E" w:rsidRDefault="00E4499E">
      <w:pPr>
        <w:pStyle w:val="Style3"/>
        <w:jc w:val="center"/>
        <w:rPr>
          <w:b/>
          <w:bCs/>
          <w:kern w:val="44"/>
          <w:sz w:val="44"/>
          <w:szCs w:val="44"/>
        </w:rPr>
      </w:pPr>
    </w:p>
    <w:p w:rsidR="00E4499E" w:rsidRDefault="003112F1">
      <w:pPr>
        <w:pStyle w:val="Style3"/>
        <w:jc w:val="center"/>
        <w:rPr>
          <w:b/>
          <w:bCs/>
          <w:kern w:val="44"/>
          <w:sz w:val="96"/>
          <w:szCs w:val="96"/>
        </w:rPr>
      </w:pPr>
      <w:r>
        <w:rPr>
          <w:rFonts w:hint="eastAsia"/>
          <w:b/>
          <w:bCs/>
          <w:kern w:val="44"/>
          <w:sz w:val="96"/>
          <w:szCs w:val="96"/>
        </w:rPr>
        <w:t>报</w:t>
      </w:r>
      <w:r>
        <w:rPr>
          <w:rFonts w:hint="eastAsia"/>
          <w:b/>
          <w:bCs/>
          <w:kern w:val="44"/>
          <w:sz w:val="96"/>
          <w:szCs w:val="96"/>
        </w:rPr>
        <w:t xml:space="preserve"> </w:t>
      </w:r>
      <w:r>
        <w:rPr>
          <w:rFonts w:hint="eastAsia"/>
          <w:b/>
          <w:bCs/>
          <w:kern w:val="44"/>
          <w:sz w:val="96"/>
          <w:szCs w:val="96"/>
        </w:rPr>
        <w:t>价</w:t>
      </w:r>
      <w:r>
        <w:rPr>
          <w:rFonts w:hint="eastAsia"/>
          <w:b/>
          <w:bCs/>
          <w:kern w:val="44"/>
          <w:sz w:val="96"/>
          <w:szCs w:val="96"/>
        </w:rPr>
        <w:t xml:space="preserve"> </w:t>
      </w:r>
      <w:r>
        <w:rPr>
          <w:rFonts w:hint="eastAsia"/>
          <w:b/>
          <w:bCs/>
          <w:kern w:val="44"/>
          <w:sz w:val="96"/>
          <w:szCs w:val="96"/>
        </w:rPr>
        <w:t>文</w:t>
      </w:r>
      <w:r>
        <w:rPr>
          <w:rFonts w:hint="eastAsia"/>
          <w:b/>
          <w:bCs/>
          <w:kern w:val="44"/>
          <w:sz w:val="96"/>
          <w:szCs w:val="96"/>
        </w:rPr>
        <w:t xml:space="preserve"> </w:t>
      </w:r>
      <w:r>
        <w:rPr>
          <w:rFonts w:hint="eastAsia"/>
          <w:b/>
          <w:bCs/>
          <w:kern w:val="44"/>
          <w:sz w:val="96"/>
          <w:szCs w:val="96"/>
        </w:rPr>
        <w:t>件</w:t>
      </w:r>
    </w:p>
    <w:p w:rsidR="00E4499E" w:rsidRDefault="00E4499E">
      <w:pPr>
        <w:pStyle w:val="Style3"/>
      </w:pPr>
    </w:p>
    <w:p w:rsidR="00E4499E" w:rsidRDefault="00E4499E">
      <w:pPr>
        <w:pStyle w:val="Style3"/>
      </w:pPr>
    </w:p>
    <w:p w:rsidR="00E4499E" w:rsidRDefault="00E4499E">
      <w:pPr>
        <w:pStyle w:val="Style3"/>
      </w:pPr>
    </w:p>
    <w:p w:rsidR="00E4499E" w:rsidRDefault="00E4499E">
      <w:pPr>
        <w:pStyle w:val="Style3"/>
      </w:pPr>
    </w:p>
    <w:p w:rsidR="00E4499E" w:rsidRDefault="00E4499E">
      <w:pPr>
        <w:pStyle w:val="a7"/>
        <w:spacing w:line="360" w:lineRule="auto"/>
        <w:jc w:val="left"/>
        <w:rPr>
          <w:rFonts w:ascii="宋体" w:hAnsi="宋体" w:cs="宋体"/>
          <w:b/>
          <w:bCs/>
          <w:sz w:val="32"/>
          <w:szCs w:val="32"/>
        </w:rPr>
      </w:pP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项目编号：                                    </w:t>
      </w: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项目名称:                                     </w:t>
      </w: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供应商名称（盖章）：                          </w:t>
      </w: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供应商地址：                                  </w:t>
      </w: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联 系 人：                                    </w:t>
      </w:r>
    </w:p>
    <w:p w:rsidR="00E4499E" w:rsidRDefault="003112F1">
      <w:pPr>
        <w:pStyle w:val="a7"/>
        <w:spacing w:line="360" w:lineRule="auto"/>
        <w:ind w:leftChars="500" w:left="1050"/>
        <w:jc w:val="left"/>
        <w:rPr>
          <w:rFonts w:ascii="宋体" w:hAnsi="宋体" w:cs="宋体"/>
          <w:b/>
          <w:bCs/>
          <w:sz w:val="32"/>
          <w:szCs w:val="32"/>
        </w:rPr>
      </w:pPr>
      <w:r>
        <w:rPr>
          <w:rFonts w:ascii="宋体" w:hAnsi="宋体" w:cs="宋体" w:hint="eastAsia"/>
          <w:b/>
          <w:bCs/>
          <w:sz w:val="32"/>
          <w:szCs w:val="32"/>
        </w:rPr>
        <w:t xml:space="preserve">联系电话：                                    </w:t>
      </w:r>
    </w:p>
    <w:p w:rsidR="00E4499E" w:rsidRDefault="003112F1">
      <w:r>
        <w:br w:type="page"/>
      </w:r>
    </w:p>
    <w:p w:rsidR="00E4499E" w:rsidRDefault="00E4499E">
      <w:pPr>
        <w:pStyle w:val="a7"/>
      </w:pPr>
    </w:p>
    <w:p w:rsidR="00E4499E" w:rsidRDefault="003112F1">
      <w:pPr>
        <w:pStyle w:val="a7"/>
        <w:numPr>
          <w:ilvl w:val="0"/>
          <w:numId w:val="3"/>
        </w:numPr>
        <w:spacing w:line="360" w:lineRule="auto"/>
        <w:outlineLvl w:val="1"/>
        <w:rPr>
          <w:rFonts w:ascii="宋体" w:hAnsi="宋体" w:cs="宋体"/>
          <w:b/>
          <w:bCs/>
        </w:rPr>
      </w:pPr>
      <w:r>
        <w:rPr>
          <w:rFonts w:ascii="宋体" w:hAnsi="宋体" w:cs="宋体" w:hint="eastAsia"/>
          <w:b/>
          <w:bCs/>
        </w:rPr>
        <w:t>报价表</w:t>
      </w:r>
    </w:p>
    <w:p w:rsidR="00E4499E" w:rsidRDefault="003112F1">
      <w:pPr>
        <w:keepNext/>
        <w:keepLines/>
        <w:spacing w:before="260" w:after="260" w:line="416" w:lineRule="auto"/>
        <w:jc w:val="center"/>
        <w:rPr>
          <w:rFonts w:ascii="Cambria" w:hAnsi="Cambria" w:cs="宋体"/>
          <w:b/>
          <w:bCs/>
          <w:sz w:val="32"/>
          <w:szCs w:val="32"/>
        </w:rPr>
      </w:pPr>
      <w:r>
        <w:rPr>
          <w:rFonts w:ascii="Cambria" w:hAnsi="Cambria" w:cs="宋体"/>
          <w:b/>
          <w:bCs/>
          <w:sz w:val="32"/>
          <w:szCs w:val="32"/>
        </w:rPr>
        <w:t>报价表</w:t>
      </w:r>
    </w:p>
    <w:p w:rsidR="00E4499E" w:rsidRDefault="003112F1">
      <w:pPr>
        <w:spacing w:line="360" w:lineRule="auto"/>
        <w:ind w:firstLineChars="100" w:firstLine="210"/>
        <w:rPr>
          <w:rFonts w:ascii="宋体" w:hAnsi="宋体" w:cs="宋体"/>
          <w:szCs w:val="21"/>
        </w:rPr>
      </w:pPr>
      <w:r>
        <w:rPr>
          <w:rFonts w:ascii="宋体" w:hAnsi="宋体" w:cs="宋体" w:hint="eastAsia"/>
        </w:rPr>
        <w:t>项目编号：</w:t>
      </w:r>
      <w:r>
        <w:rPr>
          <w:rFonts w:hint="eastAsia"/>
          <w:szCs w:val="21"/>
        </w:rPr>
        <w:t>GZCQC2501HJ06011</w:t>
      </w:r>
    </w:p>
    <w:p w:rsidR="00E4499E" w:rsidRDefault="003112F1">
      <w:pPr>
        <w:spacing w:line="360" w:lineRule="auto"/>
        <w:ind w:firstLineChars="100" w:firstLine="210"/>
        <w:rPr>
          <w:rFonts w:ascii="宋体" w:hAnsi="宋体" w:cs="宋体"/>
        </w:rPr>
      </w:pPr>
      <w:r>
        <w:rPr>
          <w:rFonts w:ascii="宋体" w:hAnsi="宋体" w:cs="宋体" w:hint="eastAsia"/>
          <w:szCs w:val="21"/>
        </w:rPr>
        <w:t>项目名称：</w:t>
      </w:r>
      <w:r>
        <w:rPr>
          <w:rFonts w:ascii="宋体" w:hAnsi="宋体" w:cs="宋体" w:hint="eastAsia"/>
        </w:rPr>
        <w:t>广州市技师学院香港机电工程署2025年西门子LOGO应用技术培训耗材采购项目</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0"/>
        <w:gridCol w:w="2994"/>
        <w:gridCol w:w="2835"/>
        <w:gridCol w:w="2693"/>
      </w:tblGrid>
      <w:tr w:rsidR="00E4499E">
        <w:trPr>
          <w:cantSplit/>
          <w:trHeight w:val="671"/>
        </w:trPr>
        <w:tc>
          <w:tcPr>
            <w:tcW w:w="800" w:type="dxa"/>
            <w:vAlign w:val="center"/>
          </w:tcPr>
          <w:p w:rsidR="00E4499E" w:rsidRDefault="003112F1">
            <w:pPr>
              <w:jc w:val="center"/>
              <w:rPr>
                <w:rFonts w:ascii="宋体" w:hAnsi="宋体" w:cs="宋体"/>
                <w:b/>
                <w:color w:val="000000"/>
                <w:szCs w:val="21"/>
              </w:rPr>
            </w:pPr>
            <w:r>
              <w:rPr>
                <w:rFonts w:ascii="宋体" w:hAnsi="宋体" w:cs="宋体" w:hint="eastAsia"/>
                <w:b/>
                <w:color w:val="000000"/>
                <w:szCs w:val="21"/>
              </w:rPr>
              <w:t>序号</w:t>
            </w:r>
          </w:p>
        </w:tc>
        <w:tc>
          <w:tcPr>
            <w:tcW w:w="2994" w:type="dxa"/>
            <w:vAlign w:val="center"/>
          </w:tcPr>
          <w:p w:rsidR="00E4499E" w:rsidRDefault="003112F1">
            <w:pPr>
              <w:jc w:val="center"/>
              <w:rPr>
                <w:rFonts w:ascii="宋体" w:hAnsi="宋体" w:cs="宋体"/>
                <w:b/>
                <w:color w:val="000000"/>
                <w:szCs w:val="21"/>
              </w:rPr>
            </w:pPr>
            <w:r>
              <w:rPr>
                <w:rFonts w:ascii="宋体" w:hAnsi="宋体" w:cs="宋体" w:hint="eastAsia"/>
                <w:b/>
                <w:color w:val="000000"/>
                <w:szCs w:val="21"/>
              </w:rPr>
              <w:t>采购内容</w:t>
            </w:r>
          </w:p>
        </w:tc>
        <w:tc>
          <w:tcPr>
            <w:tcW w:w="2835" w:type="dxa"/>
            <w:vAlign w:val="center"/>
          </w:tcPr>
          <w:p w:rsidR="00E4499E" w:rsidRDefault="003112F1">
            <w:pPr>
              <w:widowControl/>
              <w:jc w:val="center"/>
              <w:rPr>
                <w:rFonts w:ascii="宋体" w:hAnsi="宋体" w:cs="宋体"/>
                <w:b/>
                <w:bCs/>
                <w:kern w:val="0"/>
                <w:szCs w:val="21"/>
              </w:rPr>
            </w:pPr>
            <w:r>
              <w:rPr>
                <w:rFonts w:ascii="宋体" w:hAnsi="宋体" w:cs="宋体" w:hint="eastAsia"/>
                <w:b/>
                <w:bCs/>
                <w:kern w:val="0"/>
                <w:szCs w:val="21"/>
              </w:rPr>
              <w:t>总报价</w:t>
            </w:r>
          </w:p>
          <w:p w:rsidR="00E4499E" w:rsidRDefault="003112F1">
            <w:pPr>
              <w:jc w:val="center"/>
              <w:rPr>
                <w:rFonts w:ascii="宋体" w:hAnsi="宋体" w:cs="宋体"/>
                <w:b/>
                <w:color w:val="000000"/>
                <w:szCs w:val="21"/>
              </w:rPr>
            </w:pPr>
            <w:r>
              <w:rPr>
                <w:rFonts w:ascii="宋体" w:hAnsi="宋体" w:cs="宋体" w:hint="eastAsia"/>
                <w:b/>
                <w:bCs/>
                <w:kern w:val="0"/>
                <w:szCs w:val="21"/>
              </w:rPr>
              <w:t>（人民币元）</w:t>
            </w:r>
          </w:p>
        </w:tc>
        <w:tc>
          <w:tcPr>
            <w:tcW w:w="2693" w:type="dxa"/>
            <w:vAlign w:val="center"/>
          </w:tcPr>
          <w:p w:rsidR="00E4499E" w:rsidRDefault="003112F1">
            <w:pPr>
              <w:jc w:val="center"/>
              <w:rPr>
                <w:rFonts w:ascii="宋体" w:hAnsi="宋体" w:cs="宋体"/>
                <w:b/>
                <w:color w:val="000000"/>
                <w:szCs w:val="21"/>
              </w:rPr>
            </w:pPr>
            <w:r>
              <w:rPr>
                <w:rFonts w:ascii="宋体" w:hAnsi="宋体" w:cs="宋体" w:hint="eastAsia"/>
                <w:b/>
                <w:bCs/>
                <w:kern w:val="0"/>
                <w:szCs w:val="21"/>
              </w:rPr>
              <w:t>交货时间</w:t>
            </w:r>
          </w:p>
        </w:tc>
      </w:tr>
      <w:tr w:rsidR="00E4499E">
        <w:trPr>
          <w:cantSplit/>
          <w:trHeight w:val="740"/>
        </w:trPr>
        <w:tc>
          <w:tcPr>
            <w:tcW w:w="800"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1</w:t>
            </w:r>
          </w:p>
        </w:tc>
        <w:tc>
          <w:tcPr>
            <w:tcW w:w="2994"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rPr>
              <w:t>广州市技师学院香港机电工程署2025年西门子LOGO应用技术培训耗材采购项目</w:t>
            </w:r>
          </w:p>
        </w:tc>
        <w:tc>
          <w:tcPr>
            <w:tcW w:w="2835" w:type="dxa"/>
            <w:vAlign w:val="center"/>
          </w:tcPr>
          <w:p w:rsidR="00E4499E" w:rsidRDefault="00E4499E">
            <w:pPr>
              <w:tabs>
                <w:tab w:val="left" w:pos="420"/>
                <w:tab w:val="left" w:pos="540"/>
              </w:tabs>
              <w:adjustRightInd w:val="0"/>
              <w:snapToGrid w:val="0"/>
              <w:spacing w:line="360" w:lineRule="auto"/>
              <w:jc w:val="center"/>
              <w:rPr>
                <w:rFonts w:hAnsi="宋体" w:cs="宋体"/>
                <w:color w:val="000000"/>
              </w:rPr>
            </w:pPr>
          </w:p>
        </w:tc>
        <w:tc>
          <w:tcPr>
            <w:tcW w:w="2693" w:type="dxa"/>
            <w:vAlign w:val="center"/>
          </w:tcPr>
          <w:p w:rsidR="00E4499E" w:rsidRDefault="003112F1">
            <w:pPr>
              <w:tabs>
                <w:tab w:val="left" w:pos="420"/>
                <w:tab w:val="left" w:pos="540"/>
              </w:tabs>
              <w:adjustRightInd w:val="0"/>
              <w:snapToGrid w:val="0"/>
              <w:spacing w:line="360" w:lineRule="auto"/>
              <w:jc w:val="center"/>
              <w:rPr>
                <w:rFonts w:hAnsi="宋体" w:cs="宋体"/>
                <w:color w:val="000000"/>
              </w:rPr>
            </w:pPr>
            <w:r>
              <w:rPr>
                <w:rFonts w:asciiTheme="minorEastAsia" w:eastAsiaTheme="minorEastAsia" w:hAnsiTheme="minorEastAsia" w:cs="仿宋" w:hint="eastAsia"/>
                <w:szCs w:val="21"/>
              </w:rPr>
              <w:t>合同签订之日起10天内完成供货。</w:t>
            </w:r>
          </w:p>
        </w:tc>
      </w:tr>
    </w:tbl>
    <w:p w:rsidR="00E4499E" w:rsidRDefault="00E4499E">
      <w:pPr>
        <w:spacing w:line="360" w:lineRule="auto"/>
        <w:ind w:firstLineChars="100" w:firstLine="210"/>
        <w:rPr>
          <w:rFonts w:ascii="宋体" w:hAnsi="宋体" w:cs="宋体"/>
        </w:rPr>
      </w:pPr>
    </w:p>
    <w:p w:rsidR="00E4499E" w:rsidRDefault="003112F1">
      <w:pPr>
        <w:spacing w:line="360" w:lineRule="auto"/>
        <w:ind w:left="420"/>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p>
    <w:p w:rsidR="00E4499E" w:rsidRDefault="003112F1">
      <w:pPr>
        <w:spacing w:line="360" w:lineRule="auto"/>
        <w:ind w:left="420"/>
        <w:rPr>
          <w:rFonts w:ascii="宋体" w:hAnsi="宋体"/>
          <w:spacing w:val="4"/>
          <w:szCs w:val="21"/>
          <w:u w:val="single"/>
        </w:rPr>
      </w:pPr>
      <w:r>
        <w:rPr>
          <w:rFonts w:ascii="宋体" w:hAnsi="宋体" w:hint="eastAsia"/>
          <w:spacing w:val="4"/>
          <w:szCs w:val="21"/>
        </w:rPr>
        <w:t>日期：年月日</w:t>
      </w:r>
    </w:p>
    <w:p w:rsidR="00E4499E" w:rsidRDefault="00E4499E">
      <w:pPr>
        <w:tabs>
          <w:tab w:val="left" w:pos="7740"/>
        </w:tabs>
        <w:adjustRightInd w:val="0"/>
        <w:snapToGrid w:val="0"/>
        <w:spacing w:line="360" w:lineRule="auto"/>
        <w:rPr>
          <w:rFonts w:ascii="宋体" w:hAnsi="宋体"/>
          <w:szCs w:val="21"/>
        </w:rPr>
      </w:pPr>
    </w:p>
    <w:p w:rsidR="00E4499E" w:rsidRDefault="003112F1">
      <w:pPr>
        <w:spacing w:line="360" w:lineRule="auto"/>
        <w:rPr>
          <w:rFonts w:ascii="宋体" w:hAnsi="宋体"/>
          <w:b/>
          <w:spacing w:val="4"/>
          <w:szCs w:val="21"/>
        </w:rPr>
      </w:pPr>
      <w:r>
        <w:rPr>
          <w:rFonts w:ascii="宋体" w:hAnsi="宋体" w:hint="eastAsia"/>
          <w:b/>
          <w:spacing w:val="4"/>
          <w:szCs w:val="21"/>
        </w:rPr>
        <w:t>注：</w:t>
      </w:r>
    </w:p>
    <w:p w:rsidR="00E4499E" w:rsidRDefault="003112F1">
      <w:pPr>
        <w:widowControl/>
        <w:numPr>
          <w:ilvl w:val="0"/>
          <w:numId w:val="4"/>
        </w:numPr>
        <w:spacing w:line="360" w:lineRule="auto"/>
        <w:jc w:val="left"/>
        <w:rPr>
          <w:rFonts w:ascii="宋体" w:hAnsi="宋体" w:cs="宋体"/>
          <w:b/>
          <w:bCs/>
          <w:kern w:val="0"/>
          <w:szCs w:val="21"/>
          <w:u w:val="single"/>
        </w:rPr>
      </w:pPr>
      <w:r>
        <w:rPr>
          <w:rFonts w:ascii="宋体" w:hAnsi="宋体" w:cs="宋体" w:hint="eastAsia"/>
          <w:b/>
          <w:bCs/>
          <w:kern w:val="0"/>
          <w:szCs w:val="21"/>
          <w:u w:val="single"/>
        </w:rPr>
        <w:t>供应商必须按报价表的格式填写，不得增加或删除表格内容。不得擅自改动报价表内容，</w:t>
      </w:r>
      <w:r>
        <w:rPr>
          <w:rFonts w:ascii="宋体" w:hAnsi="宋体" w:cs="宋体" w:hint="eastAsia"/>
          <w:b/>
          <w:bCs/>
          <w:kern w:val="0"/>
          <w:szCs w:val="21"/>
        </w:rPr>
        <w:t>否则将有可能影响成交结果；</w:t>
      </w:r>
    </w:p>
    <w:p w:rsidR="00E4499E" w:rsidRDefault="003112F1">
      <w:pPr>
        <w:widowControl/>
        <w:numPr>
          <w:ilvl w:val="0"/>
          <w:numId w:val="4"/>
        </w:numPr>
        <w:spacing w:line="360" w:lineRule="auto"/>
        <w:jc w:val="left"/>
        <w:rPr>
          <w:rFonts w:ascii="宋体" w:hAnsi="宋体" w:cs="宋体"/>
          <w:b/>
          <w:kern w:val="0"/>
          <w:szCs w:val="21"/>
        </w:rPr>
      </w:pPr>
      <w:r>
        <w:rPr>
          <w:rFonts w:ascii="宋体" w:hAnsi="宋体" w:cs="宋体" w:hint="eastAsia"/>
          <w:b/>
          <w:kern w:val="0"/>
          <w:szCs w:val="21"/>
        </w:rPr>
        <w:t>本项目报价为总价报价，平台报价与报价表不一致的，以报价表（经价格核准后的价格）为准；保留小数点后两位有效数字。</w:t>
      </w:r>
    </w:p>
    <w:p w:rsidR="00E4499E" w:rsidRDefault="003112F1">
      <w:pPr>
        <w:pStyle w:val="ae"/>
        <w:numPr>
          <w:ilvl w:val="0"/>
          <w:numId w:val="4"/>
        </w:numPr>
        <w:shd w:val="clear" w:color="auto" w:fill="FFFFFF"/>
        <w:spacing w:before="0" w:beforeAutospacing="0" w:after="0" w:afterAutospacing="0" w:line="276" w:lineRule="auto"/>
        <w:rPr>
          <w:rFonts w:cs="Times New Roman"/>
          <w:b/>
          <w:spacing w:val="4"/>
          <w:kern w:val="2"/>
          <w:sz w:val="21"/>
          <w:szCs w:val="21"/>
        </w:rPr>
      </w:pPr>
      <w:r>
        <w:rPr>
          <w:rFonts w:cs="Times New Roman" w:hint="eastAsia"/>
          <w:b/>
          <w:spacing w:val="4"/>
          <w:kern w:val="2"/>
          <w:sz w:val="21"/>
          <w:szCs w:val="21"/>
        </w:rPr>
        <w:t>所有价格均系用人民币表示，单位为元，均为含税价；</w:t>
      </w:r>
    </w:p>
    <w:p w:rsidR="00E4499E" w:rsidRDefault="003112F1">
      <w:pPr>
        <w:widowControl/>
        <w:numPr>
          <w:ilvl w:val="0"/>
          <w:numId w:val="4"/>
        </w:numPr>
        <w:spacing w:line="340" w:lineRule="exact"/>
        <w:jc w:val="left"/>
        <w:rPr>
          <w:rFonts w:ascii="宋体" w:hAnsi="宋体" w:cs="宋体"/>
          <w:b/>
          <w:kern w:val="0"/>
          <w:szCs w:val="21"/>
        </w:rPr>
      </w:pPr>
      <w:r>
        <w:rPr>
          <w:rFonts w:ascii="宋体" w:hAnsi="宋体" w:cs="宋体" w:hint="eastAsia"/>
          <w:b/>
          <w:kern w:val="0"/>
          <w:szCs w:val="21"/>
        </w:rPr>
        <w:t>报价表必须加盖单位公章，否则视为无效报价。</w:t>
      </w:r>
    </w:p>
    <w:p w:rsidR="00E4499E" w:rsidRDefault="003112F1">
      <w:pPr>
        <w:keepNext/>
        <w:keepLines/>
        <w:spacing w:before="260" w:after="260" w:line="416" w:lineRule="auto"/>
        <w:jc w:val="center"/>
        <w:rPr>
          <w:rFonts w:ascii="Cambria" w:hAnsi="Cambria" w:cs="宋体"/>
          <w:b/>
          <w:bCs/>
          <w:sz w:val="32"/>
          <w:szCs w:val="32"/>
        </w:rPr>
      </w:pPr>
      <w:r>
        <w:rPr>
          <w:rFonts w:ascii="Cambria" w:hAnsi="Cambria" w:cs="宋体"/>
          <w:b/>
          <w:bCs/>
          <w:sz w:val="32"/>
          <w:szCs w:val="32"/>
        </w:rPr>
        <w:br w:type="column"/>
      </w:r>
      <w:r>
        <w:rPr>
          <w:rFonts w:ascii="Cambria" w:hAnsi="Cambria" w:cs="宋体"/>
          <w:b/>
          <w:bCs/>
          <w:sz w:val="32"/>
          <w:szCs w:val="32"/>
        </w:rPr>
        <w:lastRenderedPageBreak/>
        <w:t>详细报价表</w:t>
      </w:r>
    </w:p>
    <w:p w:rsidR="00E4499E" w:rsidRDefault="003112F1">
      <w:pPr>
        <w:spacing w:line="360" w:lineRule="auto"/>
        <w:ind w:firstLineChars="100" w:firstLine="210"/>
        <w:rPr>
          <w:rFonts w:ascii="宋体" w:hAnsi="宋体" w:cs="宋体"/>
          <w:szCs w:val="21"/>
        </w:rPr>
      </w:pPr>
      <w:r>
        <w:rPr>
          <w:rFonts w:ascii="宋体" w:hAnsi="宋体" w:cs="宋体" w:hint="eastAsia"/>
        </w:rPr>
        <w:t>项目编号：</w:t>
      </w:r>
      <w:r>
        <w:rPr>
          <w:rFonts w:hint="eastAsia"/>
          <w:szCs w:val="21"/>
        </w:rPr>
        <w:t>GZCQC2501HJ06011</w:t>
      </w:r>
    </w:p>
    <w:p w:rsidR="00E4499E" w:rsidRDefault="003112F1">
      <w:pPr>
        <w:spacing w:line="360" w:lineRule="auto"/>
        <w:ind w:firstLineChars="100" w:firstLine="210"/>
        <w:rPr>
          <w:rFonts w:ascii="宋体" w:hAnsi="宋体" w:cs="宋体"/>
        </w:rPr>
      </w:pPr>
      <w:r>
        <w:rPr>
          <w:rFonts w:ascii="宋体" w:hAnsi="宋体" w:cs="宋体" w:hint="eastAsia"/>
          <w:szCs w:val="21"/>
        </w:rPr>
        <w:t>项目名称：</w:t>
      </w:r>
      <w:r>
        <w:rPr>
          <w:rFonts w:ascii="宋体" w:hAnsi="宋体" w:cs="宋体" w:hint="eastAsia"/>
        </w:rPr>
        <w:t>广州市技师学院香港机电工程署2025年西门子LOGO应用技术培训耗材采购项目</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5"/>
        <w:gridCol w:w="2127"/>
        <w:gridCol w:w="992"/>
        <w:gridCol w:w="1843"/>
        <w:gridCol w:w="992"/>
        <w:gridCol w:w="709"/>
        <w:gridCol w:w="708"/>
        <w:gridCol w:w="2127"/>
      </w:tblGrid>
      <w:tr w:rsidR="00E4499E">
        <w:trPr>
          <w:cantSplit/>
          <w:trHeight w:val="671"/>
        </w:trPr>
        <w:tc>
          <w:tcPr>
            <w:tcW w:w="675" w:type="dxa"/>
            <w:vAlign w:val="center"/>
          </w:tcPr>
          <w:p w:rsidR="00E4499E" w:rsidRDefault="003112F1">
            <w:pPr>
              <w:jc w:val="center"/>
              <w:rPr>
                <w:rFonts w:ascii="宋体" w:hAnsi="宋体" w:cs="宋体"/>
                <w:b/>
                <w:szCs w:val="21"/>
              </w:rPr>
            </w:pPr>
            <w:r>
              <w:rPr>
                <w:rFonts w:ascii="宋体" w:hAnsi="宋体" w:cs="宋体" w:hint="eastAsia"/>
                <w:b/>
                <w:szCs w:val="21"/>
              </w:rPr>
              <w:t>序号</w:t>
            </w:r>
          </w:p>
        </w:tc>
        <w:tc>
          <w:tcPr>
            <w:tcW w:w="2127" w:type="dxa"/>
            <w:vAlign w:val="center"/>
          </w:tcPr>
          <w:p w:rsidR="00E4499E" w:rsidRDefault="003112F1">
            <w:pPr>
              <w:jc w:val="center"/>
              <w:rPr>
                <w:rFonts w:ascii="宋体" w:hAnsi="宋体" w:cs="宋体"/>
                <w:b/>
                <w:szCs w:val="21"/>
              </w:rPr>
            </w:pPr>
            <w:r>
              <w:rPr>
                <w:rFonts w:ascii="宋体" w:hAnsi="宋体" w:cs="宋体" w:hint="eastAsia"/>
                <w:b/>
                <w:szCs w:val="21"/>
              </w:rPr>
              <w:t>采购内容</w:t>
            </w:r>
          </w:p>
        </w:tc>
        <w:tc>
          <w:tcPr>
            <w:tcW w:w="992" w:type="dxa"/>
            <w:vAlign w:val="center"/>
          </w:tcPr>
          <w:p w:rsidR="00E4499E" w:rsidRDefault="003112F1">
            <w:pPr>
              <w:jc w:val="center"/>
              <w:rPr>
                <w:rFonts w:ascii="宋体" w:hAnsi="宋体" w:cs="宋体"/>
                <w:b/>
                <w:szCs w:val="21"/>
              </w:rPr>
            </w:pPr>
            <w:r>
              <w:rPr>
                <w:rFonts w:ascii="宋体" w:hAnsi="宋体" w:cs="宋体" w:hint="eastAsia"/>
                <w:b/>
                <w:szCs w:val="21"/>
              </w:rPr>
              <w:t>品牌</w:t>
            </w:r>
          </w:p>
        </w:tc>
        <w:tc>
          <w:tcPr>
            <w:tcW w:w="1843" w:type="dxa"/>
            <w:vAlign w:val="center"/>
          </w:tcPr>
          <w:p w:rsidR="00E4499E" w:rsidRDefault="003112F1">
            <w:pPr>
              <w:jc w:val="center"/>
              <w:rPr>
                <w:rFonts w:ascii="宋体" w:hAnsi="宋体" w:cs="宋体"/>
                <w:b/>
                <w:szCs w:val="21"/>
              </w:rPr>
            </w:pPr>
            <w:r>
              <w:rPr>
                <w:rFonts w:ascii="宋体" w:hAnsi="宋体" w:cs="宋体" w:hint="eastAsia"/>
                <w:b/>
                <w:szCs w:val="21"/>
              </w:rPr>
              <w:t>型号/规格</w:t>
            </w:r>
          </w:p>
        </w:tc>
        <w:tc>
          <w:tcPr>
            <w:tcW w:w="992" w:type="dxa"/>
            <w:vAlign w:val="center"/>
          </w:tcPr>
          <w:p w:rsidR="00E4499E" w:rsidRDefault="003112F1">
            <w:pPr>
              <w:jc w:val="center"/>
              <w:rPr>
                <w:rFonts w:ascii="宋体" w:hAnsi="宋体" w:cs="宋体"/>
                <w:b/>
                <w:szCs w:val="21"/>
              </w:rPr>
            </w:pPr>
            <w:r>
              <w:rPr>
                <w:rFonts w:ascii="宋体" w:hAnsi="宋体" w:cs="宋体" w:hint="eastAsia"/>
                <w:b/>
                <w:szCs w:val="21"/>
              </w:rPr>
              <w:t>数量</w:t>
            </w:r>
          </w:p>
        </w:tc>
        <w:tc>
          <w:tcPr>
            <w:tcW w:w="709" w:type="dxa"/>
            <w:vAlign w:val="center"/>
          </w:tcPr>
          <w:p w:rsidR="00E4499E" w:rsidRDefault="003112F1">
            <w:pPr>
              <w:jc w:val="center"/>
              <w:rPr>
                <w:rFonts w:ascii="宋体" w:hAnsi="宋体" w:cs="宋体"/>
                <w:b/>
                <w:szCs w:val="21"/>
              </w:rPr>
            </w:pPr>
            <w:r>
              <w:rPr>
                <w:rFonts w:ascii="宋体" w:hAnsi="宋体" w:cs="宋体"/>
                <w:b/>
                <w:szCs w:val="21"/>
              </w:rPr>
              <w:t>单位</w:t>
            </w:r>
          </w:p>
        </w:tc>
        <w:tc>
          <w:tcPr>
            <w:tcW w:w="708" w:type="dxa"/>
            <w:vAlign w:val="center"/>
          </w:tcPr>
          <w:p w:rsidR="00E4499E" w:rsidRDefault="003112F1">
            <w:pPr>
              <w:jc w:val="center"/>
              <w:rPr>
                <w:rFonts w:ascii="宋体" w:hAnsi="宋体" w:cs="宋体"/>
                <w:b/>
                <w:szCs w:val="21"/>
              </w:rPr>
            </w:pPr>
            <w:r>
              <w:rPr>
                <w:rFonts w:ascii="宋体" w:hAnsi="宋体" w:cs="宋体" w:hint="eastAsia"/>
                <w:b/>
                <w:szCs w:val="21"/>
              </w:rPr>
              <w:t>单价</w:t>
            </w:r>
          </w:p>
        </w:tc>
        <w:tc>
          <w:tcPr>
            <w:tcW w:w="2127" w:type="dxa"/>
            <w:vAlign w:val="center"/>
          </w:tcPr>
          <w:p w:rsidR="00E4499E" w:rsidRDefault="003112F1">
            <w:pPr>
              <w:widowControl/>
              <w:jc w:val="center"/>
              <w:rPr>
                <w:rFonts w:ascii="宋体" w:hAnsi="宋体" w:cs="宋体"/>
                <w:b/>
                <w:szCs w:val="21"/>
              </w:rPr>
            </w:pPr>
            <w:r>
              <w:rPr>
                <w:rFonts w:ascii="宋体" w:hAnsi="宋体" w:cs="宋体" w:hint="eastAsia"/>
                <w:b/>
                <w:bCs/>
                <w:kern w:val="0"/>
                <w:szCs w:val="21"/>
              </w:rPr>
              <w:t>合计（人民币元）</w:t>
            </w: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1</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护目镜</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副</w:t>
            </w:r>
          </w:p>
        </w:tc>
        <w:tc>
          <w:tcPr>
            <w:tcW w:w="709" w:type="dxa"/>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2</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劳保手套</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副</w:t>
            </w:r>
          </w:p>
        </w:tc>
        <w:tc>
          <w:tcPr>
            <w:tcW w:w="709" w:type="dxa"/>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3</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防护耳塞</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对</w:t>
            </w:r>
          </w:p>
        </w:tc>
        <w:tc>
          <w:tcPr>
            <w:tcW w:w="709" w:type="dxa"/>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26</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4</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训练耗材</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Cs w:val="21"/>
              </w:rPr>
              <w:t>套</w:t>
            </w:r>
          </w:p>
        </w:tc>
        <w:tc>
          <w:tcPr>
            <w:tcW w:w="709" w:type="dxa"/>
            <w:vAlign w:val="center"/>
          </w:tcPr>
          <w:p w:rsidR="00E4499E" w:rsidRDefault="003112F1">
            <w:pPr>
              <w:widowControl/>
              <w:jc w:val="center"/>
              <w:textAlignment w:val="center"/>
              <w:rPr>
                <w:rFonts w:ascii="宋体" w:hAnsi="宋体" w:cs="宋体"/>
                <w:color w:val="000000"/>
                <w:sz w:val="20"/>
                <w:szCs w:val="20"/>
              </w:rPr>
            </w:pPr>
            <w:r>
              <w:rPr>
                <w:color w:val="000000"/>
                <w:kern w:val="0"/>
                <w:szCs w:val="21"/>
              </w:rPr>
              <w:t>5</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5</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矿泉水</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箱</w:t>
            </w:r>
          </w:p>
        </w:tc>
        <w:tc>
          <w:tcPr>
            <w:tcW w:w="709"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675" w:type="dxa"/>
            <w:vAlign w:val="center"/>
          </w:tcPr>
          <w:p w:rsidR="00E4499E" w:rsidRDefault="003112F1">
            <w:pPr>
              <w:widowControl/>
              <w:spacing w:before="50" w:line="360" w:lineRule="auto"/>
              <w:jc w:val="center"/>
              <w:rPr>
                <w:rFonts w:ascii="宋体" w:hAnsi="宋体" w:cs="宋体"/>
                <w:kern w:val="0"/>
                <w:szCs w:val="21"/>
              </w:rPr>
            </w:pPr>
            <w:r>
              <w:rPr>
                <w:rFonts w:ascii="宋体" w:hAnsi="宋体" w:cs="宋体" w:hint="eastAsia"/>
                <w:kern w:val="0"/>
                <w:szCs w:val="21"/>
              </w:rPr>
              <w:t>6</w:t>
            </w:r>
          </w:p>
        </w:tc>
        <w:tc>
          <w:tcPr>
            <w:tcW w:w="2127"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速干中性笔直液式走珠笔</w:t>
            </w:r>
          </w:p>
        </w:tc>
        <w:tc>
          <w:tcPr>
            <w:tcW w:w="992" w:type="dxa"/>
            <w:vAlign w:val="center"/>
          </w:tcPr>
          <w:p w:rsidR="00E4499E" w:rsidRDefault="00E4499E">
            <w:pPr>
              <w:widowControl/>
              <w:spacing w:before="50" w:line="360" w:lineRule="auto"/>
              <w:jc w:val="center"/>
              <w:rPr>
                <w:rFonts w:ascii="宋体" w:hAnsi="宋体" w:cs="宋体"/>
                <w:kern w:val="0"/>
                <w:szCs w:val="21"/>
              </w:rPr>
            </w:pPr>
          </w:p>
        </w:tc>
        <w:tc>
          <w:tcPr>
            <w:tcW w:w="1843" w:type="dxa"/>
            <w:vAlign w:val="center"/>
          </w:tcPr>
          <w:p w:rsidR="00E4499E" w:rsidRDefault="00E4499E">
            <w:pPr>
              <w:widowControl/>
              <w:spacing w:before="50" w:line="360" w:lineRule="auto"/>
              <w:jc w:val="center"/>
              <w:rPr>
                <w:rFonts w:ascii="宋体" w:hAnsi="宋体" w:cs="宋体"/>
                <w:kern w:val="0"/>
                <w:szCs w:val="21"/>
              </w:rPr>
            </w:pPr>
          </w:p>
        </w:tc>
        <w:tc>
          <w:tcPr>
            <w:tcW w:w="992"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w:t>
            </w:r>
          </w:p>
        </w:tc>
        <w:tc>
          <w:tcPr>
            <w:tcW w:w="709" w:type="dxa"/>
            <w:vAlign w:val="center"/>
          </w:tcPr>
          <w:p w:rsidR="00E4499E" w:rsidRDefault="003112F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708" w:type="dxa"/>
            <w:vAlign w:val="center"/>
          </w:tcPr>
          <w:p w:rsidR="00E4499E" w:rsidRDefault="00E4499E">
            <w:pPr>
              <w:tabs>
                <w:tab w:val="left" w:pos="420"/>
                <w:tab w:val="left" w:pos="540"/>
              </w:tabs>
              <w:adjustRightInd w:val="0"/>
              <w:snapToGrid w:val="0"/>
              <w:spacing w:line="360" w:lineRule="auto"/>
              <w:jc w:val="center"/>
              <w:rPr>
                <w:rFonts w:hAnsi="宋体" w:cs="宋体"/>
              </w:rPr>
            </w:pP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r w:rsidR="00E4499E">
        <w:trPr>
          <w:cantSplit/>
          <w:trHeight w:val="740"/>
        </w:trPr>
        <w:tc>
          <w:tcPr>
            <w:tcW w:w="8046" w:type="dxa"/>
            <w:gridSpan w:val="7"/>
            <w:vAlign w:val="center"/>
          </w:tcPr>
          <w:p w:rsidR="00E4499E" w:rsidRDefault="003112F1">
            <w:pPr>
              <w:tabs>
                <w:tab w:val="left" w:pos="420"/>
                <w:tab w:val="left" w:pos="540"/>
              </w:tabs>
              <w:adjustRightInd w:val="0"/>
              <w:snapToGrid w:val="0"/>
              <w:spacing w:line="360" w:lineRule="auto"/>
              <w:jc w:val="center"/>
              <w:rPr>
                <w:rFonts w:hAnsi="宋体" w:cs="宋体"/>
              </w:rPr>
            </w:pPr>
            <w:r>
              <w:rPr>
                <w:rFonts w:hAnsi="宋体" w:cs="宋体" w:hint="eastAsia"/>
              </w:rPr>
              <w:t>总价报价</w:t>
            </w:r>
            <w:r>
              <w:rPr>
                <w:rFonts w:hAnsi="宋体" w:cs="宋体"/>
              </w:rPr>
              <w:t>（元）</w:t>
            </w:r>
          </w:p>
        </w:tc>
        <w:tc>
          <w:tcPr>
            <w:tcW w:w="2127" w:type="dxa"/>
            <w:vAlign w:val="center"/>
          </w:tcPr>
          <w:p w:rsidR="00E4499E" w:rsidRDefault="00E4499E">
            <w:pPr>
              <w:tabs>
                <w:tab w:val="left" w:pos="420"/>
                <w:tab w:val="left" w:pos="540"/>
              </w:tabs>
              <w:adjustRightInd w:val="0"/>
              <w:snapToGrid w:val="0"/>
              <w:spacing w:line="360" w:lineRule="auto"/>
              <w:jc w:val="center"/>
              <w:rPr>
                <w:rFonts w:hAnsi="宋体" w:cs="宋体"/>
              </w:rPr>
            </w:pPr>
          </w:p>
        </w:tc>
      </w:tr>
    </w:tbl>
    <w:p w:rsidR="00E4499E" w:rsidRDefault="00E4499E">
      <w:pPr>
        <w:spacing w:line="360" w:lineRule="auto"/>
        <w:ind w:firstLineChars="100" w:firstLine="210"/>
        <w:rPr>
          <w:rFonts w:ascii="宋体" w:hAnsi="宋体" w:cs="宋体"/>
        </w:rPr>
      </w:pPr>
    </w:p>
    <w:p w:rsidR="00E4499E" w:rsidRDefault="00E4499E">
      <w:pPr>
        <w:spacing w:line="360" w:lineRule="auto"/>
        <w:ind w:firstLineChars="100" w:firstLine="210"/>
      </w:pPr>
    </w:p>
    <w:p w:rsidR="00E4499E" w:rsidRDefault="003112F1">
      <w:pPr>
        <w:spacing w:line="360" w:lineRule="auto"/>
        <w:ind w:left="420"/>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p>
    <w:p w:rsidR="00E4499E" w:rsidRDefault="003112F1">
      <w:pPr>
        <w:spacing w:line="360" w:lineRule="auto"/>
        <w:ind w:left="420"/>
        <w:rPr>
          <w:rFonts w:ascii="宋体" w:hAnsi="宋体"/>
          <w:spacing w:val="4"/>
          <w:szCs w:val="21"/>
          <w:u w:val="single"/>
        </w:rPr>
      </w:pPr>
      <w:r>
        <w:rPr>
          <w:rFonts w:ascii="宋体" w:hAnsi="宋体" w:hint="eastAsia"/>
          <w:spacing w:val="4"/>
          <w:szCs w:val="21"/>
        </w:rPr>
        <w:t>日期：年月日</w:t>
      </w:r>
    </w:p>
    <w:p w:rsidR="00E4499E" w:rsidRDefault="00E4499E">
      <w:pPr>
        <w:tabs>
          <w:tab w:val="left" w:pos="7740"/>
        </w:tabs>
        <w:adjustRightInd w:val="0"/>
        <w:snapToGrid w:val="0"/>
        <w:spacing w:line="360" w:lineRule="auto"/>
        <w:rPr>
          <w:rFonts w:ascii="宋体" w:hAnsi="宋体"/>
          <w:szCs w:val="21"/>
        </w:rPr>
      </w:pPr>
    </w:p>
    <w:p w:rsidR="00E4499E" w:rsidRDefault="003112F1">
      <w:pPr>
        <w:spacing w:line="360" w:lineRule="auto"/>
        <w:rPr>
          <w:rFonts w:ascii="宋体" w:hAnsi="宋体"/>
          <w:b/>
          <w:spacing w:val="4"/>
          <w:szCs w:val="21"/>
        </w:rPr>
      </w:pPr>
      <w:r>
        <w:rPr>
          <w:rFonts w:ascii="宋体" w:hAnsi="宋体" w:hint="eastAsia"/>
          <w:b/>
          <w:spacing w:val="4"/>
          <w:szCs w:val="21"/>
        </w:rPr>
        <w:t>注：</w:t>
      </w:r>
    </w:p>
    <w:p w:rsidR="00E4499E" w:rsidRDefault="003112F1">
      <w:pPr>
        <w:widowControl/>
        <w:numPr>
          <w:ilvl w:val="0"/>
          <w:numId w:val="5"/>
        </w:numPr>
        <w:spacing w:line="360" w:lineRule="auto"/>
        <w:jc w:val="left"/>
        <w:rPr>
          <w:rFonts w:ascii="宋体" w:hAnsi="宋体" w:cs="宋体"/>
          <w:b/>
          <w:bCs/>
          <w:kern w:val="0"/>
          <w:szCs w:val="21"/>
          <w:u w:val="single"/>
        </w:rPr>
      </w:pPr>
      <w:r>
        <w:rPr>
          <w:rFonts w:ascii="宋体" w:hAnsi="宋体" w:cs="宋体" w:hint="eastAsia"/>
          <w:b/>
          <w:bCs/>
          <w:kern w:val="0"/>
          <w:szCs w:val="21"/>
          <w:u w:val="single"/>
        </w:rPr>
        <w:t>供应商必须按报价表的格式填写，不得增加或删除表格内容。除品牌、型号/规格、数量、单价、金额或项目要求填写的内容外，不得擅自改动报价表内容，</w:t>
      </w:r>
      <w:r>
        <w:rPr>
          <w:rFonts w:ascii="宋体" w:hAnsi="宋体" w:cs="宋体" w:hint="eastAsia"/>
          <w:b/>
          <w:bCs/>
          <w:kern w:val="0"/>
          <w:szCs w:val="21"/>
        </w:rPr>
        <w:t>否则将有可能影响成交结果；</w:t>
      </w:r>
    </w:p>
    <w:p w:rsidR="00E4499E" w:rsidRDefault="003112F1">
      <w:pPr>
        <w:widowControl/>
        <w:numPr>
          <w:ilvl w:val="0"/>
          <w:numId w:val="5"/>
        </w:numPr>
        <w:spacing w:line="360" w:lineRule="auto"/>
        <w:jc w:val="left"/>
        <w:rPr>
          <w:rFonts w:ascii="宋体" w:hAnsi="宋体" w:cs="宋体"/>
          <w:b/>
          <w:kern w:val="0"/>
          <w:szCs w:val="21"/>
        </w:rPr>
      </w:pPr>
      <w:r>
        <w:rPr>
          <w:rFonts w:ascii="宋体" w:hAnsi="宋体" w:cs="宋体" w:hint="eastAsia"/>
          <w:b/>
          <w:kern w:val="0"/>
          <w:szCs w:val="21"/>
        </w:rPr>
        <w:t>本项目报价为总价报价，详细报价的总价报价应与平台报价及报价表一致，如不一致的，以详细报价（经价格核准后的价格）为准；保留小数点后两位有效数字。</w:t>
      </w:r>
    </w:p>
    <w:p w:rsidR="00E4499E" w:rsidRDefault="003112F1">
      <w:pPr>
        <w:pStyle w:val="ae"/>
        <w:numPr>
          <w:ilvl w:val="0"/>
          <w:numId w:val="5"/>
        </w:numPr>
        <w:shd w:val="clear" w:color="auto" w:fill="FFFFFF"/>
        <w:spacing w:before="0" w:beforeAutospacing="0" w:after="0" w:afterAutospacing="0" w:line="276" w:lineRule="auto"/>
        <w:rPr>
          <w:rFonts w:cs="Times New Roman"/>
          <w:b/>
          <w:spacing w:val="4"/>
          <w:kern w:val="2"/>
          <w:sz w:val="21"/>
          <w:szCs w:val="21"/>
        </w:rPr>
      </w:pPr>
      <w:r>
        <w:rPr>
          <w:rFonts w:cs="Times New Roman" w:hint="eastAsia"/>
          <w:b/>
          <w:spacing w:val="4"/>
          <w:kern w:val="2"/>
          <w:sz w:val="21"/>
          <w:szCs w:val="21"/>
        </w:rPr>
        <w:t>所有价格均系用人民币表示，单位为元，均为含税价；</w:t>
      </w:r>
    </w:p>
    <w:p w:rsidR="00E4499E" w:rsidRDefault="003112F1">
      <w:pPr>
        <w:widowControl/>
        <w:numPr>
          <w:ilvl w:val="0"/>
          <w:numId w:val="5"/>
        </w:numPr>
        <w:spacing w:line="340" w:lineRule="exact"/>
        <w:jc w:val="left"/>
        <w:rPr>
          <w:rFonts w:ascii="宋体" w:hAnsi="宋体" w:cs="宋体"/>
          <w:b/>
          <w:kern w:val="0"/>
          <w:szCs w:val="21"/>
        </w:rPr>
      </w:pPr>
      <w:r>
        <w:rPr>
          <w:rFonts w:ascii="宋体" w:hAnsi="宋体" w:cs="宋体" w:hint="eastAsia"/>
          <w:b/>
          <w:kern w:val="0"/>
          <w:szCs w:val="21"/>
        </w:rPr>
        <w:t>报价表必须加盖单位公章，否则视为无效报价。</w:t>
      </w:r>
      <w:r>
        <w:rPr>
          <w:rFonts w:ascii="宋体" w:hAnsi="宋体" w:cs="宋体"/>
          <w:b/>
          <w:kern w:val="0"/>
          <w:szCs w:val="21"/>
        </w:rPr>
        <w:br w:type="column"/>
      </w:r>
    </w:p>
    <w:p w:rsidR="00E4499E" w:rsidRDefault="003112F1">
      <w:pPr>
        <w:pStyle w:val="a7"/>
        <w:numPr>
          <w:ilvl w:val="0"/>
          <w:numId w:val="3"/>
        </w:numPr>
        <w:spacing w:line="360" w:lineRule="auto"/>
        <w:outlineLvl w:val="1"/>
        <w:rPr>
          <w:rFonts w:ascii="宋体" w:hAnsi="宋体" w:cs="宋体"/>
          <w:b/>
          <w:bCs/>
        </w:rPr>
      </w:pPr>
      <w:r>
        <w:rPr>
          <w:rFonts w:ascii="宋体" w:hAnsi="宋体" w:cs="宋体" w:hint="eastAsia"/>
          <w:b/>
          <w:bCs/>
        </w:rPr>
        <w:t>资格声明函</w:t>
      </w:r>
    </w:p>
    <w:p w:rsidR="00E4499E" w:rsidRDefault="00E4499E">
      <w:pPr>
        <w:pStyle w:val="ae"/>
        <w:shd w:val="clear" w:color="auto" w:fill="FFFFFF"/>
        <w:spacing w:before="0" w:beforeAutospacing="0" w:after="0" w:afterAutospacing="0" w:line="276" w:lineRule="auto"/>
        <w:rPr>
          <w:rFonts w:cs="Times New Roman"/>
          <w:b/>
          <w:spacing w:val="4"/>
          <w:kern w:val="2"/>
          <w:sz w:val="21"/>
          <w:szCs w:val="21"/>
        </w:rPr>
      </w:pPr>
    </w:p>
    <w:p w:rsidR="00E4499E" w:rsidRDefault="003112F1">
      <w:pPr>
        <w:autoSpaceDE w:val="0"/>
        <w:autoSpaceDN w:val="0"/>
        <w:adjustRightInd w:val="0"/>
        <w:spacing w:line="360" w:lineRule="auto"/>
        <w:jc w:val="center"/>
        <w:rPr>
          <w:rFonts w:ascii="宋体" w:hAnsi="宋体"/>
          <w:b/>
          <w:bCs/>
          <w:sz w:val="32"/>
        </w:rPr>
      </w:pPr>
      <w:r>
        <w:rPr>
          <w:rFonts w:ascii="宋体" w:hAnsi="宋体" w:hint="eastAsia"/>
          <w:b/>
          <w:bCs/>
          <w:sz w:val="32"/>
        </w:rPr>
        <w:t>资格文件声明函</w:t>
      </w:r>
    </w:p>
    <w:p w:rsidR="00E4499E" w:rsidRDefault="00E4499E">
      <w:pPr>
        <w:spacing w:line="360" w:lineRule="auto"/>
        <w:jc w:val="center"/>
        <w:rPr>
          <w:rFonts w:ascii="宋体" w:hAnsi="宋体"/>
          <w:b/>
          <w:bCs/>
        </w:rPr>
      </w:pPr>
    </w:p>
    <w:p w:rsidR="00E4499E" w:rsidRDefault="003112F1">
      <w:pPr>
        <w:spacing w:line="360" w:lineRule="auto"/>
        <w:ind w:leftChars="50" w:left="105" w:firstLine="2"/>
        <w:rPr>
          <w:rFonts w:ascii="宋体" w:hAnsi="宋体"/>
        </w:rPr>
      </w:pPr>
      <w:r>
        <w:rPr>
          <w:rFonts w:ascii="宋体" w:hAnsi="宋体" w:hint="eastAsia"/>
        </w:rPr>
        <w:t>致：</w:t>
      </w:r>
      <w:r>
        <w:rPr>
          <w:rFonts w:hint="eastAsia"/>
          <w:szCs w:val="21"/>
        </w:rPr>
        <w:t>广州市技师学院</w:t>
      </w:r>
      <w:r>
        <w:rPr>
          <w:rFonts w:hAnsi="宋体" w:hint="eastAsia"/>
        </w:rPr>
        <w:t>/</w:t>
      </w:r>
      <w:r>
        <w:rPr>
          <w:rFonts w:ascii="宋体" w:hAnsi="宋体" w:hint="eastAsia"/>
        </w:rPr>
        <w:t>广州程启招标代理有限公司</w:t>
      </w:r>
    </w:p>
    <w:p w:rsidR="00E4499E" w:rsidRDefault="003112F1">
      <w:pPr>
        <w:spacing w:line="360" w:lineRule="auto"/>
        <w:ind w:firstLineChars="200" w:firstLine="420"/>
        <w:rPr>
          <w:rFonts w:ascii="宋体" w:hAnsi="宋体"/>
        </w:rPr>
      </w:pPr>
      <w:r>
        <w:rPr>
          <w:rFonts w:ascii="宋体" w:hAnsi="宋体" w:hint="eastAsia"/>
        </w:rPr>
        <w:t>关于贵方采购项目名称：</w:t>
      </w:r>
      <w:r>
        <w:rPr>
          <w:rFonts w:hint="eastAsia"/>
          <w:szCs w:val="21"/>
        </w:rPr>
        <w:t>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应用技术培训耗材采购项目（项目编号：</w:t>
      </w:r>
      <w:r>
        <w:rPr>
          <w:rFonts w:hint="eastAsia"/>
          <w:szCs w:val="21"/>
        </w:rPr>
        <w:t>GZCQC2501HJ06011</w:t>
      </w:r>
      <w:r>
        <w:rPr>
          <w:rFonts w:hint="eastAsia"/>
          <w:szCs w:val="21"/>
        </w:rPr>
        <w:t>）</w:t>
      </w:r>
      <w:r>
        <w:rPr>
          <w:rFonts w:ascii="宋体" w:hAnsi="宋体" w:hint="eastAsia"/>
        </w:rPr>
        <w:t>项目，本公司（企业）愿意参加，提供竞价文件中规定的货物/服务，并声明本公司（企业）具备本项目要求的资格条件，并已清楚竞价文件的要求及有关文件规定。</w:t>
      </w:r>
    </w:p>
    <w:p w:rsidR="00E4499E" w:rsidRDefault="003112F1">
      <w:pPr>
        <w:spacing w:line="360" w:lineRule="auto"/>
        <w:ind w:firstLineChars="200" w:firstLine="420"/>
        <w:rPr>
          <w:rFonts w:ascii="宋体" w:hAnsi="宋体"/>
        </w:rPr>
      </w:pPr>
      <w:r>
        <w:rPr>
          <w:rFonts w:ascii="宋体" w:hAnsi="宋体" w:hint="eastAsia"/>
        </w:rPr>
        <w:t>我方具备《中华人民共和国政府采购法》第二十二条规定的条件：</w:t>
      </w:r>
    </w:p>
    <w:p w:rsidR="00E4499E" w:rsidRDefault="003112F1">
      <w:pPr>
        <w:spacing w:line="360" w:lineRule="auto"/>
        <w:ind w:firstLineChars="200" w:firstLine="420"/>
        <w:rPr>
          <w:rFonts w:ascii="宋体" w:hAnsi="宋体"/>
        </w:rPr>
      </w:pPr>
      <w:r>
        <w:rPr>
          <w:rFonts w:ascii="宋体" w:hAnsi="宋体" w:hint="eastAsia"/>
        </w:rPr>
        <w:t>（一）具有独立承担民事责任的能力；</w:t>
      </w:r>
    </w:p>
    <w:p w:rsidR="00E4499E" w:rsidRDefault="003112F1">
      <w:pPr>
        <w:spacing w:line="360" w:lineRule="auto"/>
        <w:ind w:firstLineChars="200" w:firstLine="420"/>
        <w:rPr>
          <w:rFonts w:ascii="宋体" w:hAnsi="宋体"/>
        </w:rPr>
      </w:pPr>
      <w:r>
        <w:rPr>
          <w:rFonts w:ascii="宋体" w:hAnsi="宋体" w:hint="eastAsia"/>
        </w:rPr>
        <w:t>（二）具有良好的商业信誉和健全的财务会计制度；</w:t>
      </w:r>
    </w:p>
    <w:p w:rsidR="00E4499E" w:rsidRDefault="003112F1">
      <w:pPr>
        <w:spacing w:line="360" w:lineRule="auto"/>
        <w:ind w:firstLineChars="200" w:firstLine="420"/>
        <w:rPr>
          <w:rFonts w:ascii="宋体" w:hAnsi="宋体"/>
        </w:rPr>
      </w:pPr>
      <w:r>
        <w:rPr>
          <w:rFonts w:ascii="宋体" w:hAnsi="宋体" w:hint="eastAsia"/>
        </w:rPr>
        <w:t>（三）具有履行合同所必需的设备和专业技术能力；</w:t>
      </w:r>
    </w:p>
    <w:p w:rsidR="00E4499E" w:rsidRDefault="003112F1">
      <w:pPr>
        <w:spacing w:line="360" w:lineRule="auto"/>
        <w:ind w:firstLineChars="200" w:firstLine="420"/>
        <w:rPr>
          <w:rFonts w:ascii="宋体" w:hAnsi="宋体"/>
        </w:rPr>
      </w:pPr>
      <w:r>
        <w:rPr>
          <w:rFonts w:ascii="宋体" w:hAnsi="宋体" w:hint="eastAsia"/>
        </w:rPr>
        <w:t>（四）有依法缴纳税收和社会保障资金的良好记录；</w:t>
      </w:r>
    </w:p>
    <w:p w:rsidR="00E4499E" w:rsidRDefault="003112F1">
      <w:pPr>
        <w:spacing w:line="360" w:lineRule="auto"/>
        <w:ind w:firstLineChars="200" w:firstLine="420"/>
        <w:rPr>
          <w:rFonts w:ascii="宋体" w:hAnsi="宋体"/>
        </w:rPr>
      </w:pPr>
      <w:r>
        <w:rPr>
          <w:rFonts w:ascii="宋体" w:hAnsi="宋体" w:hint="eastAsia"/>
        </w:rPr>
        <w:t>（五）参加政府采购活动前三年内，在经营活动中没有重大违法记录；</w:t>
      </w:r>
    </w:p>
    <w:p w:rsidR="00E4499E" w:rsidRDefault="003112F1">
      <w:pPr>
        <w:spacing w:line="360" w:lineRule="auto"/>
        <w:ind w:firstLineChars="200" w:firstLine="420"/>
        <w:rPr>
          <w:rFonts w:ascii="宋体" w:hAnsi="宋体"/>
        </w:rPr>
      </w:pPr>
      <w:r>
        <w:rPr>
          <w:rFonts w:ascii="宋体" w:hAnsi="宋体" w:hint="eastAsia"/>
        </w:rPr>
        <w:t>（六）法律、行政法规规定的其他条件。</w:t>
      </w:r>
    </w:p>
    <w:p w:rsidR="00E4499E" w:rsidRDefault="003112F1">
      <w:pPr>
        <w:spacing w:line="360" w:lineRule="auto"/>
        <w:ind w:firstLineChars="200" w:firstLine="420"/>
        <w:rPr>
          <w:rFonts w:ascii="宋体" w:hAnsi="宋体"/>
        </w:rPr>
      </w:pPr>
      <w:r>
        <w:rPr>
          <w:rFonts w:ascii="宋体" w:hAnsi="宋体" w:hint="eastAsia"/>
        </w:rPr>
        <w:t>（七）未被列入失信被执行人、重大税收违法失信主体、政府采购严重违法失信行为记录名单；</w:t>
      </w:r>
    </w:p>
    <w:p w:rsidR="00E4499E" w:rsidRDefault="003112F1">
      <w:pPr>
        <w:spacing w:line="360" w:lineRule="auto"/>
        <w:ind w:firstLineChars="200" w:firstLine="420"/>
        <w:rPr>
          <w:rFonts w:ascii="宋体" w:hAnsi="宋体"/>
        </w:rPr>
      </w:pPr>
      <w:r>
        <w:rPr>
          <w:rFonts w:ascii="宋体" w:hAnsi="宋体" w:hint="eastAsia"/>
        </w:rPr>
        <w:t>（八）符合法律、行政法规规定的其他条件：单位负责人为同一人或者存在直接控股、管理关系的不同供应商，不得同时参加本采购项目响应。为本项目提供整体设计、规范编制或者项目管理、监理、检测等服务的供应商，不得再参与本项目报价；</w:t>
      </w:r>
    </w:p>
    <w:p w:rsidR="00E4499E" w:rsidRDefault="003112F1">
      <w:pPr>
        <w:spacing w:line="360" w:lineRule="auto"/>
        <w:ind w:firstLineChars="200" w:firstLine="420"/>
        <w:rPr>
          <w:rFonts w:ascii="宋体" w:hAnsi="宋体"/>
        </w:rPr>
      </w:pPr>
      <w:r>
        <w:rPr>
          <w:rFonts w:hAnsi="宋体" w:hint="eastAsia"/>
          <w:szCs w:val="21"/>
        </w:rPr>
        <w:t>我方非联合体参加竞标，我方承诺如获得成交，不会将本项目分包或转包。</w:t>
      </w:r>
      <w:r>
        <w:rPr>
          <w:rFonts w:ascii="宋体" w:hAnsi="宋体" w:hint="eastAsia"/>
        </w:rPr>
        <w:t>我方承诺在本次采购活动中提交的所有资质文件是准确、真实、有效的，如有违法、违规、弄虚作假行为，所造成的一切损失、不良后果及法律责任，一律由我公司（企业）承担。</w:t>
      </w:r>
    </w:p>
    <w:p w:rsidR="00E4499E" w:rsidRDefault="003112F1">
      <w:pPr>
        <w:spacing w:line="360" w:lineRule="auto"/>
        <w:rPr>
          <w:rFonts w:ascii="宋体" w:hAnsi="宋体"/>
        </w:rPr>
      </w:pPr>
      <w:r>
        <w:rPr>
          <w:rFonts w:ascii="宋体" w:hAnsi="宋体" w:hint="eastAsia"/>
        </w:rPr>
        <w:t xml:space="preserve">   特此声明！</w:t>
      </w:r>
    </w:p>
    <w:p w:rsidR="00E4499E" w:rsidRDefault="00E4499E">
      <w:pPr>
        <w:spacing w:line="360" w:lineRule="auto"/>
        <w:rPr>
          <w:rFonts w:ascii="宋体" w:hAnsi="宋体"/>
        </w:rPr>
      </w:pPr>
    </w:p>
    <w:p w:rsidR="00E4499E" w:rsidRDefault="003112F1">
      <w:pPr>
        <w:spacing w:line="360" w:lineRule="auto"/>
        <w:ind w:leftChars="50" w:left="3570" w:hangingChars="1650" w:hanging="3465"/>
        <w:rPr>
          <w:rFonts w:ascii="宋体" w:hAnsi="宋体"/>
          <w:u w:val="single"/>
        </w:rPr>
      </w:pPr>
      <w:r>
        <w:rPr>
          <w:rFonts w:ascii="宋体" w:hAnsi="宋体" w:hint="eastAsia"/>
        </w:rPr>
        <w:t xml:space="preserve">                                           竞价供应商名称（盖公章）：</w:t>
      </w:r>
    </w:p>
    <w:p w:rsidR="00E4499E" w:rsidRDefault="003112F1">
      <w:pPr>
        <w:spacing w:line="360" w:lineRule="auto"/>
        <w:ind w:firstLineChars="2204" w:firstLine="4628"/>
        <w:rPr>
          <w:rFonts w:ascii="宋体" w:hAnsi="宋体"/>
          <w:u w:val="single"/>
        </w:rPr>
      </w:pPr>
      <w:r>
        <w:rPr>
          <w:rFonts w:ascii="宋体" w:hAnsi="宋体" w:hint="eastAsia"/>
        </w:rPr>
        <w:t>竞价供应商授权代表（签字或盖章）：</w:t>
      </w:r>
    </w:p>
    <w:p w:rsidR="00E4499E" w:rsidRDefault="003112F1">
      <w:pPr>
        <w:spacing w:line="360" w:lineRule="auto"/>
        <w:ind w:firstLineChars="2250" w:firstLine="4725"/>
        <w:rPr>
          <w:rFonts w:ascii="宋体" w:hAnsi="宋体"/>
        </w:rPr>
      </w:pPr>
      <w:r>
        <w:rPr>
          <w:rFonts w:ascii="宋体" w:hAnsi="宋体" w:hint="eastAsia"/>
        </w:rPr>
        <w:t>日    期：年月日</w:t>
      </w:r>
      <w:r>
        <w:rPr>
          <w:rFonts w:ascii="宋体" w:hAnsi="宋体"/>
        </w:rPr>
        <w:br w:type="page"/>
      </w:r>
    </w:p>
    <w:p w:rsidR="00E4499E" w:rsidRDefault="003112F1">
      <w:pPr>
        <w:pStyle w:val="a7"/>
        <w:numPr>
          <w:ilvl w:val="0"/>
          <w:numId w:val="3"/>
        </w:numPr>
        <w:spacing w:line="360" w:lineRule="auto"/>
        <w:outlineLvl w:val="1"/>
        <w:rPr>
          <w:rFonts w:ascii="宋体" w:hAnsi="宋体" w:cs="宋体"/>
          <w:b/>
          <w:bCs/>
        </w:rPr>
      </w:pPr>
      <w:r>
        <w:rPr>
          <w:rFonts w:ascii="宋体" w:hAnsi="宋体" w:cs="宋体" w:hint="eastAsia"/>
          <w:b/>
          <w:bCs/>
        </w:rPr>
        <w:lastRenderedPageBreak/>
        <w:t>法定代表人（负责人）证明书</w:t>
      </w:r>
    </w:p>
    <w:p w:rsidR="00E4499E" w:rsidRDefault="00E4499E">
      <w:pPr>
        <w:pStyle w:val="a7"/>
        <w:jc w:val="center"/>
        <w:rPr>
          <w:b/>
          <w:bCs/>
          <w:sz w:val="21"/>
          <w:szCs w:val="21"/>
        </w:rPr>
      </w:pPr>
    </w:p>
    <w:p w:rsidR="00E4499E" w:rsidRDefault="003112F1">
      <w:pPr>
        <w:pStyle w:val="a7"/>
        <w:spacing w:line="360" w:lineRule="auto"/>
        <w:jc w:val="center"/>
        <w:rPr>
          <w:b/>
          <w:bCs/>
          <w:sz w:val="32"/>
          <w:szCs w:val="32"/>
        </w:rPr>
      </w:pPr>
      <w:bookmarkStart w:id="15" w:name="_Toc385940902"/>
      <w:r>
        <w:rPr>
          <w:rFonts w:hint="eastAsia"/>
          <w:b/>
          <w:bCs/>
          <w:sz w:val="32"/>
          <w:szCs w:val="32"/>
        </w:rPr>
        <w:t>法定代表人（负责人）证明书</w:t>
      </w:r>
      <w:bookmarkEnd w:id="15"/>
    </w:p>
    <w:p w:rsidR="00E4499E" w:rsidRDefault="00E4499E">
      <w:pPr>
        <w:pStyle w:val="a3"/>
        <w:spacing w:line="360" w:lineRule="auto"/>
        <w:rPr>
          <w:rFonts w:ascii="宋体" w:hAnsi="宋体"/>
          <w:bCs/>
          <w:u w:val="single"/>
        </w:rPr>
      </w:pPr>
    </w:p>
    <w:p w:rsidR="00E4499E" w:rsidRDefault="003112F1">
      <w:pPr>
        <w:pStyle w:val="a3"/>
        <w:spacing w:line="360" w:lineRule="auto"/>
        <w:ind w:firstLineChars="400" w:firstLine="840"/>
        <w:rPr>
          <w:rFonts w:ascii="宋体" w:hAnsi="宋体"/>
          <w:bCs/>
        </w:rPr>
      </w:pPr>
      <w:r>
        <w:rPr>
          <w:rFonts w:ascii="宋体" w:hAnsi="宋体" w:hint="eastAsia"/>
          <w:bCs/>
        </w:rPr>
        <w:t>现任我单位 职务，为法定代表人（负责人），特此证明。</w:t>
      </w:r>
    </w:p>
    <w:p w:rsidR="00E4499E" w:rsidRDefault="003112F1">
      <w:pPr>
        <w:pStyle w:val="a3"/>
        <w:spacing w:line="360" w:lineRule="auto"/>
        <w:rPr>
          <w:rFonts w:ascii="宋体" w:hAnsi="宋体"/>
          <w:bCs/>
        </w:rPr>
      </w:pPr>
      <w:r>
        <w:rPr>
          <w:rFonts w:ascii="宋体" w:hAnsi="宋体" w:hint="eastAsia"/>
          <w:bCs/>
        </w:rPr>
        <w:t>有效期限与本公司所提交的报价文件标注的响应有效期一致。签发日期：年月日</w:t>
      </w:r>
    </w:p>
    <w:p w:rsidR="00E4499E" w:rsidRDefault="003112F1">
      <w:pPr>
        <w:pStyle w:val="a3"/>
        <w:spacing w:line="360" w:lineRule="auto"/>
        <w:rPr>
          <w:rFonts w:ascii="宋体" w:hAnsi="宋体"/>
          <w:bCs/>
        </w:rPr>
      </w:pPr>
      <w:r>
        <w:rPr>
          <w:rFonts w:ascii="宋体" w:hAnsi="宋体" w:hint="eastAsia"/>
          <w:bCs/>
        </w:rPr>
        <w:t>附：</w:t>
      </w:r>
    </w:p>
    <w:p w:rsidR="00E4499E" w:rsidRDefault="003112F1">
      <w:pPr>
        <w:pStyle w:val="a3"/>
        <w:spacing w:line="360" w:lineRule="auto"/>
        <w:rPr>
          <w:rFonts w:ascii="宋体" w:hAnsi="宋体"/>
          <w:bCs/>
        </w:rPr>
      </w:pPr>
      <w:r>
        <w:rPr>
          <w:rFonts w:ascii="宋体" w:hAnsi="宋体" w:hint="eastAsia"/>
          <w:bCs/>
        </w:rPr>
        <w:t>代表人性别：年龄：身份证号码：</w:t>
      </w:r>
    </w:p>
    <w:p w:rsidR="00E4499E" w:rsidRDefault="003112F1">
      <w:pPr>
        <w:pStyle w:val="a3"/>
        <w:spacing w:line="360" w:lineRule="auto"/>
        <w:rPr>
          <w:rFonts w:ascii="宋体" w:hAnsi="宋体"/>
          <w:bCs/>
        </w:rPr>
      </w:pPr>
      <w:r>
        <w:rPr>
          <w:rFonts w:ascii="宋体" w:hAnsi="宋体" w:hint="eastAsia"/>
          <w:bCs/>
        </w:rPr>
        <w:t>营业执照注册号： 企业类型：</w:t>
      </w:r>
    </w:p>
    <w:p w:rsidR="00E4499E" w:rsidRDefault="003112F1">
      <w:pPr>
        <w:pStyle w:val="a3"/>
        <w:spacing w:line="360" w:lineRule="auto"/>
        <w:rPr>
          <w:rFonts w:ascii="宋体" w:hAnsi="宋体"/>
          <w:b/>
          <w:u w:val="single"/>
        </w:rPr>
      </w:pPr>
      <w:r>
        <w:rPr>
          <w:rFonts w:ascii="宋体" w:hAnsi="宋体" w:hint="eastAsia"/>
          <w:bCs/>
        </w:rPr>
        <w:t>经营范围：</w:t>
      </w:r>
    </w:p>
    <w:p w:rsidR="00E4499E" w:rsidRDefault="00E4499E">
      <w:pPr>
        <w:pStyle w:val="a3"/>
        <w:spacing w:line="360" w:lineRule="auto"/>
        <w:rPr>
          <w:rFonts w:ascii="宋体" w:hAnsi="宋体"/>
          <w:b/>
          <w:u w:val="single"/>
        </w:rPr>
      </w:pPr>
    </w:p>
    <w:p w:rsidR="00E4499E" w:rsidRDefault="003112F1">
      <w:pPr>
        <w:pStyle w:val="a3"/>
        <w:spacing w:line="360" w:lineRule="auto"/>
        <w:rPr>
          <w:rFonts w:ascii="宋体" w:hAnsi="宋体"/>
        </w:rPr>
      </w:pPr>
      <w:r>
        <w:rPr>
          <w:rFonts w:ascii="宋体" w:hAnsi="宋体" w:hint="eastAsia"/>
        </w:rPr>
        <w:t>。</w:t>
      </w:r>
    </w:p>
    <w:p w:rsidR="00E4499E" w:rsidRDefault="00E4499E">
      <w:pPr>
        <w:pStyle w:val="a3"/>
        <w:spacing w:line="360" w:lineRule="auto"/>
        <w:rPr>
          <w:rFonts w:ascii="宋体" w:hAnsi="宋体"/>
          <w:b/>
        </w:rPr>
      </w:pPr>
    </w:p>
    <w:p w:rsidR="00E4499E" w:rsidRDefault="00E02558">
      <w:pPr>
        <w:spacing w:line="360" w:lineRule="auto"/>
        <w:rPr>
          <w:rFonts w:ascii="宋体" w:hAnsi="宋体"/>
        </w:rPr>
      </w:pPr>
      <w:r>
        <w:rPr>
          <w:rFonts w:ascii="宋体" w:hAnsi="宋体"/>
        </w:rPr>
        <w:pict>
          <v:rect id="_x0000_s1026" style="position:absolute;left:0;text-align:left;margin-left:115.5pt;margin-top:19.2pt;width:270pt;height:156pt;z-index:251660288"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dTaltgAAAAKAQAADwAAAAAAAAABACAAAAAiAAAA&#10;ZHJzL2Rvd25yZXYueG1sUEsBAhQAFAAAAAgAh07iQH2FF/5AAgAAiQQAAA4AAAAAAAAAAQAgAAAA&#10;JwEAAGRycy9lMm9Eb2MueG1sUEsFBgAAAAAGAAYAWQEAANkFAAAAAA==&#10;">
            <v:textbox>
              <w:txbxContent>
                <w:p w:rsidR="00632EDA" w:rsidRDefault="00632EDA">
                  <w:pPr>
                    <w:rPr>
                      <w:rFonts w:eastAsia="黑体"/>
                      <w:b/>
                      <w:sz w:val="30"/>
                    </w:rPr>
                  </w:pPr>
                </w:p>
                <w:p w:rsidR="00632EDA" w:rsidRDefault="00632EDA">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eastAsia="华文中宋" w:hAnsi="Times New Roman" w:hint="eastAsia"/>
                      <w:bCs/>
                      <w:kern w:val="2"/>
                      <w:szCs w:val="24"/>
                    </w:rPr>
                    <w:t>法定代表人（负责人）</w:t>
                  </w:r>
                </w:p>
                <w:p w:rsidR="00632EDA" w:rsidRDefault="00632EDA">
                  <w:pPr>
                    <w:jc w:val="center"/>
                    <w:rPr>
                      <w:bCs/>
                      <w:sz w:val="28"/>
                    </w:rPr>
                  </w:pPr>
                  <w:r>
                    <w:rPr>
                      <w:rFonts w:hint="eastAsia"/>
                      <w:bCs/>
                      <w:color w:val="000000"/>
                      <w:sz w:val="28"/>
                    </w:rPr>
                    <w:t>居民身份证正反面复印件粘贴处</w:t>
                  </w:r>
                </w:p>
              </w:txbxContent>
            </v:textbox>
          </v:rect>
        </w:pict>
      </w: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pStyle w:val="a3"/>
        <w:spacing w:line="360" w:lineRule="auto"/>
        <w:rPr>
          <w:rFonts w:ascii="宋体" w:hAnsi="宋体"/>
          <w:b/>
        </w:rPr>
      </w:pPr>
    </w:p>
    <w:p w:rsidR="00E4499E" w:rsidRDefault="003112F1">
      <w:pPr>
        <w:spacing w:line="360" w:lineRule="auto"/>
        <w:ind w:leftChars="50" w:left="3570" w:hangingChars="1650" w:hanging="3465"/>
        <w:rPr>
          <w:rFonts w:ascii="宋体" w:hAnsi="宋体"/>
          <w:u w:val="single"/>
        </w:rPr>
      </w:pPr>
      <w:r>
        <w:rPr>
          <w:rFonts w:ascii="宋体" w:hAnsi="宋体" w:hint="eastAsia"/>
        </w:rPr>
        <w:t xml:space="preserve">                                响应供应商名称（盖公章）：</w:t>
      </w:r>
    </w:p>
    <w:p w:rsidR="00E4499E" w:rsidRDefault="003112F1">
      <w:pPr>
        <w:spacing w:line="360" w:lineRule="auto"/>
        <w:ind w:firstLineChars="1650" w:firstLine="3465"/>
        <w:rPr>
          <w:rFonts w:ascii="宋体" w:hAnsi="宋体"/>
        </w:rPr>
      </w:pPr>
      <w:r>
        <w:rPr>
          <w:rFonts w:ascii="宋体" w:hAnsi="宋体" w:hint="eastAsia"/>
        </w:rPr>
        <w:t>日    期：年月日</w:t>
      </w:r>
    </w:p>
    <w:p w:rsidR="00E4499E" w:rsidRDefault="003112F1">
      <w:pPr>
        <w:spacing w:line="360" w:lineRule="auto"/>
        <w:ind w:left="2" w:firstLineChars="192" w:firstLine="403"/>
        <w:rPr>
          <w:rFonts w:ascii="宋体" w:hAnsi="宋体"/>
        </w:rPr>
      </w:pPr>
      <w:r>
        <w:rPr>
          <w:rFonts w:ascii="宋体" w:hAnsi="宋体"/>
        </w:rPr>
        <w:br w:type="column"/>
      </w:r>
    </w:p>
    <w:p w:rsidR="00E4499E" w:rsidRDefault="003112F1">
      <w:pPr>
        <w:pStyle w:val="a7"/>
        <w:numPr>
          <w:ilvl w:val="0"/>
          <w:numId w:val="3"/>
        </w:numPr>
        <w:spacing w:line="360" w:lineRule="auto"/>
        <w:outlineLvl w:val="1"/>
        <w:rPr>
          <w:rFonts w:ascii="宋体" w:hAnsi="宋体" w:cs="宋体"/>
          <w:b/>
          <w:bCs/>
        </w:rPr>
      </w:pPr>
      <w:r>
        <w:rPr>
          <w:rFonts w:ascii="宋体" w:hAnsi="宋体" w:cs="宋体" w:hint="eastAsia"/>
          <w:b/>
          <w:bCs/>
        </w:rPr>
        <w:t>法定代表人（负责人）授权委托书</w:t>
      </w:r>
    </w:p>
    <w:p w:rsidR="00E4499E" w:rsidRDefault="00E4499E">
      <w:pPr>
        <w:pStyle w:val="a7"/>
        <w:jc w:val="center"/>
        <w:rPr>
          <w:b/>
          <w:bCs/>
          <w:sz w:val="21"/>
          <w:szCs w:val="21"/>
        </w:rPr>
      </w:pPr>
      <w:bookmarkStart w:id="16" w:name="_Toc50737329"/>
      <w:bookmarkStart w:id="17" w:name="_Toc50737297"/>
      <w:bookmarkStart w:id="18" w:name="_Toc76354925"/>
      <w:bookmarkStart w:id="19" w:name="_Toc52165081"/>
      <w:bookmarkStart w:id="20" w:name="_Toc50736477"/>
    </w:p>
    <w:p w:rsidR="00E4499E" w:rsidRDefault="003112F1">
      <w:pPr>
        <w:pStyle w:val="a7"/>
        <w:spacing w:line="360" w:lineRule="auto"/>
        <w:jc w:val="center"/>
        <w:rPr>
          <w:b/>
          <w:bCs/>
          <w:sz w:val="32"/>
          <w:szCs w:val="32"/>
        </w:rPr>
      </w:pPr>
      <w:bookmarkStart w:id="21" w:name="_Toc385940903"/>
      <w:r>
        <w:rPr>
          <w:rFonts w:hint="eastAsia"/>
          <w:b/>
          <w:bCs/>
          <w:sz w:val="32"/>
          <w:szCs w:val="32"/>
        </w:rPr>
        <w:t>法定代表人（负责人）授权委托书</w:t>
      </w:r>
      <w:bookmarkEnd w:id="16"/>
      <w:bookmarkEnd w:id="17"/>
      <w:bookmarkEnd w:id="18"/>
      <w:bookmarkEnd w:id="19"/>
      <w:bookmarkEnd w:id="20"/>
      <w:bookmarkEnd w:id="21"/>
    </w:p>
    <w:p w:rsidR="00E4499E" w:rsidRDefault="00E4499E">
      <w:pPr>
        <w:spacing w:line="360" w:lineRule="auto"/>
        <w:rPr>
          <w:rFonts w:ascii="宋体" w:hAnsi="宋体"/>
        </w:rPr>
      </w:pPr>
    </w:p>
    <w:p w:rsidR="00E4499E" w:rsidRDefault="003112F1">
      <w:pPr>
        <w:spacing w:line="360" w:lineRule="auto"/>
        <w:ind w:left="2" w:firstLineChars="192" w:firstLine="403"/>
        <w:rPr>
          <w:rFonts w:ascii="宋体" w:hAnsi="宋体"/>
        </w:rPr>
      </w:pPr>
      <w:r>
        <w:rPr>
          <w:rFonts w:ascii="宋体" w:hAnsi="宋体" w:hint="eastAsia"/>
        </w:rPr>
        <w:t>本授权书声明：注册于</w:t>
      </w:r>
      <w:r>
        <w:rPr>
          <w:rFonts w:ascii="宋体" w:hAnsi="宋体" w:hint="eastAsia"/>
          <w:u w:val="single"/>
        </w:rPr>
        <w:t>（公司地址）</w:t>
      </w:r>
      <w:r>
        <w:rPr>
          <w:rFonts w:ascii="宋体" w:hAnsi="宋体" w:hint="eastAsia"/>
        </w:rPr>
        <w:t>的</w:t>
      </w:r>
      <w:r>
        <w:rPr>
          <w:rFonts w:ascii="宋体" w:hAnsi="宋体" w:hint="eastAsia"/>
          <w:u w:val="single"/>
        </w:rPr>
        <w:t>（响应供应商名称）</w:t>
      </w:r>
      <w:r>
        <w:rPr>
          <w:rFonts w:ascii="宋体" w:hAnsi="宋体" w:hint="eastAsia"/>
        </w:rPr>
        <w:t>在下面签字的</w:t>
      </w:r>
      <w:r>
        <w:rPr>
          <w:rFonts w:ascii="宋体" w:hAnsi="宋体" w:hint="eastAsia"/>
          <w:u w:val="single"/>
        </w:rPr>
        <w:t>（法定代表人（负责人）姓名、职务）</w:t>
      </w:r>
      <w:r>
        <w:rPr>
          <w:rFonts w:ascii="宋体" w:hAnsi="宋体" w:hint="eastAsia"/>
        </w:rPr>
        <w:t>代表本公司授权</w:t>
      </w:r>
      <w:r>
        <w:rPr>
          <w:rFonts w:ascii="宋体" w:hAnsi="宋体" w:hint="eastAsia"/>
          <w:u w:val="single"/>
        </w:rPr>
        <w:t>（单位名称）</w:t>
      </w:r>
      <w:r>
        <w:rPr>
          <w:rFonts w:ascii="宋体" w:hAnsi="宋体" w:hint="eastAsia"/>
        </w:rPr>
        <w:t>的</w:t>
      </w:r>
      <w:r>
        <w:rPr>
          <w:rFonts w:ascii="宋体" w:hAnsi="宋体" w:hint="eastAsia"/>
          <w:u w:val="single"/>
        </w:rPr>
        <w:t>（授权代表姓名、职务）</w:t>
      </w:r>
      <w:r>
        <w:rPr>
          <w:rFonts w:ascii="宋体" w:hAnsi="宋体" w:hint="eastAsia"/>
        </w:rPr>
        <w:t>为本公司的合法代理人，就广州程启招标代理有限公司的项目编号为：</w:t>
      </w:r>
      <w:r>
        <w:rPr>
          <w:rFonts w:hint="eastAsia"/>
          <w:szCs w:val="21"/>
        </w:rPr>
        <w:t>GZCQC2501HJ06011</w:t>
      </w:r>
      <w:r>
        <w:rPr>
          <w:rFonts w:ascii="宋体" w:hAnsi="宋体" w:hint="eastAsia"/>
        </w:rPr>
        <w:t>的</w:t>
      </w:r>
      <w:r>
        <w:rPr>
          <w:rFonts w:hint="eastAsia"/>
          <w:szCs w:val="21"/>
        </w:rPr>
        <w:t>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w:t>
      </w:r>
      <w:r>
        <w:rPr>
          <w:rFonts w:ascii="宋体" w:hAnsi="宋体" w:hint="eastAsia"/>
        </w:rPr>
        <w:t>活动，提交竞价文件及采购合同的签订、执行、完成和售后服务，作为竞价供应商授权代表以本公司的名义处理一切与之有关的事宜。</w:t>
      </w:r>
    </w:p>
    <w:p w:rsidR="00E4499E" w:rsidRDefault="003112F1">
      <w:pPr>
        <w:spacing w:line="360" w:lineRule="auto"/>
        <w:ind w:left="2" w:firstLineChars="192" w:firstLine="403"/>
        <w:rPr>
          <w:rFonts w:ascii="宋体" w:hAnsi="宋体"/>
        </w:rPr>
      </w:pPr>
      <w:r>
        <w:rPr>
          <w:rFonts w:ascii="宋体" w:hAnsi="宋体" w:hint="eastAsia"/>
        </w:rPr>
        <w:t>被授权人（竞价供应商授权代表）无转委托权限。</w:t>
      </w:r>
    </w:p>
    <w:p w:rsidR="00E4499E" w:rsidRDefault="003112F1">
      <w:pPr>
        <w:spacing w:line="360" w:lineRule="auto"/>
        <w:ind w:left="2" w:firstLineChars="192" w:firstLine="403"/>
        <w:rPr>
          <w:rFonts w:ascii="宋体" w:hAnsi="宋体"/>
        </w:rPr>
      </w:pPr>
      <w:r>
        <w:rPr>
          <w:rFonts w:ascii="宋体" w:hAnsi="宋体" w:hint="eastAsia"/>
        </w:rPr>
        <w:t>本授权书于年月日签字之日起生效，特此声明。</w:t>
      </w:r>
    </w:p>
    <w:p w:rsidR="00E4499E" w:rsidRDefault="003112F1">
      <w:pPr>
        <w:spacing w:line="360" w:lineRule="auto"/>
        <w:rPr>
          <w:rFonts w:ascii="宋体" w:hAnsi="宋体"/>
        </w:rPr>
      </w:pPr>
      <w:r>
        <w:rPr>
          <w:rFonts w:ascii="宋体" w:hAnsi="宋体" w:hint="eastAsia"/>
        </w:rPr>
        <w:t>附：</w:t>
      </w:r>
    </w:p>
    <w:p w:rsidR="00E4499E" w:rsidRDefault="003112F1">
      <w:pPr>
        <w:spacing w:line="360" w:lineRule="auto"/>
        <w:rPr>
          <w:rFonts w:ascii="宋体" w:hAnsi="宋体"/>
          <w:u w:val="single"/>
        </w:rPr>
      </w:pPr>
      <w:r>
        <w:rPr>
          <w:rFonts w:ascii="宋体" w:hAnsi="宋体" w:hint="eastAsia"/>
        </w:rPr>
        <w:t>竞价供应商名称（盖公章）：</w:t>
      </w:r>
    </w:p>
    <w:p w:rsidR="00E4499E" w:rsidRDefault="003112F1">
      <w:pPr>
        <w:spacing w:line="360" w:lineRule="auto"/>
        <w:rPr>
          <w:rFonts w:ascii="宋体" w:hAnsi="宋体"/>
          <w:u w:val="single"/>
        </w:rPr>
      </w:pPr>
      <w:r>
        <w:rPr>
          <w:rFonts w:ascii="宋体" w:hAnsi="宋体" w:hint="eastAsia"/>
        </w:rPr>
        <w:t>地址：</w:t>
      </w:r>
    </w:p>
    <w:p w:rsidR="00E4499E" w:rsidRDefault="003112F1">
      <w:pPr>
        <w:spacing w:line="360" w:lineRule="auto"/>
        <w:rPr>
          <w:rFonts w:ascii="宋体" w:hAnsi="宋体"/>
          <w:u w:val="single"/>
        </w:rPr>
      </w:pPr>
      <w:r>
        <w:rPr>
          <w:rFonts w:ascii="宋体" w:hAnsi="宋体" w:hint="eastAsia"/>
        </w:rPr>
        <w:t>法定代表人（负责人）签字或盖章：</w:t>
      </w:r>
    </w:p>
    <w:p w:rsidR="00E4499E" w:rsidRDefault="00E4499E">
      <w:pPr>
        <w:spacing w:line="360" w:lineRule="auto"/>
        <w:rPr>
          <w:rFonts w:ascii="宋体" w:hAnsi="宋体"/>
        </w:rPr>
      </w:pPr>
    </w:p>
    <w:p w:rsidR="00E4499E" w:rsidRDefault="003112F1">
      <w:pPr>
        <w:spacing w:line="360" w:lineRule="auto"/>
        <w:rPr>
          <w:rFonts w:ascii="宋体" w:hAnsi="宋体"/>
          <w:u w:val="single"/>
        </w:rPr>
      </w:pPr>
      <w:r>
        <w:rPr>
          <w:rFonts w:ascii="宋体" w:hAnsi="宋体" w:hint="eastAsia"/>
        </w:rPr>
        <w:t>竞价供应商授权代表签字或盖章：</w:t>
      </w:r>
    </w:p>
    <w:p w:rsidR="00E4499E" w:rsidRDefault="003112F1">
      <w:pPr>
        <w:spacing w:line="360" w:lineRule="auto"/>
        <w:rPr>
          <w:rFonts w:ascii="宋体" w:hAnsi="宋体"/>
          <w:u w:val="single"/>
        </w:rPr>
      </w:pPr>
      <w:r>
        <w:rPr>
          <w:rFonts w:ascii="宋体" w:hAnsi="宋体" w:hint="eastAsia"/>
        </w:rPr>
        <w:t>职务：</w:t>
      </w:r>
    </w:p>
    <w:p w:rsidR="00E4499E" w:rsidRDefault="00E4499E">
      <w:pPr>
        <w:spacing w:line="360" w:lineRule="auto"/>
        <w:rPr>
          <w:rFonts w:ascii="宋体" w:hAnsi="宋体"/>
        </w:rPr>
      </w:pPr>
    </w:p>
    <w:p w:rsidR="00E4499E" w:rsidRDefault="00E02558">
      <w:pPr>
        <w:spacing w:line="360" w:lineRule="auto"/>
        <w:rPr>
          <w:rFonts w:ascii="宋体" w:hAnsi="宋体"/>
        </w:rPr>
      </w:pPr>
      <w:r>
        <w:rPr>
          <w:rFonts w:ascii="宋体" w:hAnsi="宋体"/>
        </w:rPr>
        <w:pict>
          <v:rect id="矩形 1" o:spid="_x0000_s1027" style="position:absolute;left:0;text-align:left;margin-left:94.5pt;margin-top:18.55pt;width:270pt;height:156pt;z-index:251659264"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GdE6r1wAAAAoBAAAPAAAAAAAAAAEAIAAAACIAAABk&#10;cnMvZG93bnJldi54bWxQSwECFAAUAAAACACHTuJA0M8+lkACAACJBAAADgAAAAAAAAABACAAAAAm&#10;AQAAZHJzL2Uyb0RvYy54bWxQSwUGAAAAAAYABgBZAQAA2AUAAAAA&#10;">
            <v:textbox>
              <w:txbxContent>
                <w:p w:rsidR="00632EDA" w:rsidRDefault="00632EDA">
                  <w:pPr>
                    <w:rPr>
                      <w:rFonts w:eastAsia="黑体"/>
                      <w:b/>
                      <w:sz w:val="30"/>
                    </w:rPr>
                  </w:pPr>
                </w:p>
                <w:p w:rsidR="00632EDA" w:rsidRDefault="00632EDA">
                  <w:pPr>
                    <w:jc w:val="center"/>
                    <w:rPr>
                      <w:rFonts w:eastAsia="华文中宋"/>
                      <w:bCs/>
                      <w:color w:val="000000"/>
                      <w:sz w:val="28"/>
                    </w:rPr>
                  </w:pPr>
                  <w:r>
                    <w:rPr>
                      <w:rFonts w:ascii="宋体" w:hAnsi="宋体" w:hint="eastAsia"/>
                      <w:color w:val="000000"/>
                      <w:sz w:val="28"/>
                    </w:rPr>
                    <w:t>竞价供应商授权代表</w:t>
                  </w:r>
                </w:p>
                <w:p w:rsidR="00632EDA" w:rsidRDefault="00632EDA">
                  <w:pPr>
                    <w:jc w:val="center"/>
                    <w:rPr>
                      <w:bCs/>
                      <w:sz w:val="28"/>
                    </w:rPr>
                  </w:pPr>
                  <w:r>
                    <w:rPr>
                      <w:rFonts w:hint="eastAsia"/>
                      <w:bCs/>
                      <w:color w:val="000000"/>
                      <w:sz w:val="28"/>
                    </w:rPr>
                    <w:t>居民身份证正反面复印件粘贴处</w:t>
                  </w:r>
                </w:p>
              </w:txbxContent>
            </v:textbox>
          </v:rect>
        </w:pict>
      </w: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rPr>
          <w:rFonts w:ascii="宋体" w:hAnsi="宋体"/>
        </w:rPr>
      </w:pPr>
    </w:p>
    <w:p w:rsidR="00E4499E" w:rsidRDefault="00E4499E">
      <w:pPr>
        <w:spacing w:line="360" w:lineRule="auto"/>
        <w:ind w:firstLineChars="2250" w:firstLine="4725"/>
        <w:rPr>
          <w:rFonts w:ascii="宋体" w:hAnsi="宋体"/>
        </w:rPr>
      </w:pPr>
    </w:p>
    <w:p w:rsidR="00E4499E" w:rsidRDefault="003112F1">
      <w:pPr>
        <w:spacing w:line="520" w:lineRule="exact"/>
        <w:rPr>
          <w:rFonts w:ascii="宋体" w:hAnsi="宋体"/>
          <w:spacing w:val="4"/>
          <w:szCs w:val="21"/>
          <w:u w:val="single"/>
        </w:rPr>
      </w:pPr>
      <w:r>
        <w:rPr>
          <w:rFonts w:ascii="宋体" w:hAnsi="宋体"/>
          <w:spacing w:val="4"/>
          <w:szCs w:val="21"/>
          <w:u w:val="single"/>
        </w:rPr>
        <w:br w:type="column"/>
      </w:r>
    </w:p>
    <w:p w:rsidR="00E4499E" w:rsidRDefault="003112F1">
      <w:pPr>
        <w:pStyle w:val="a7"/>
        <w:numPr>
          <w:ilvl w:val="0"/>
          <w:numId w:val="3"/>
        </w:numPr>
        <w:spacing w:line="360" w:lineRule="auto"/>
        <w:outlineLvl w:val="1"/>
        <w:rPr>
          <w:rFonts w:ascii="宋体" w:hAnsi="宋体" w:cs="宋体"/>
          <w:b/>
          <w:bCs/>
        </w:rPr>
      </w:pPr>
      <w:r>
        <w:rPr>
          <w:rFonts w:ascii="宋体" w:hAnsi="宋体" w:cs="宋体" w:hint="eastAsia"/>
          <w:b/>
          <w:bCs/>
        </w:rPr>
        <w:t>采购需求响应声明函</w:t>
      </w:r>
    </w:p>
    <w:p w:rsidR="00E4499E" w:rsidRDefault="003112F1">
      <w:pPr>
        <w:keepNext/>
        <w:keepLines/>
        <w:spacing w:before="260" w:after="260" w:line="416" w:lineRule="auto"/>
        <w:jc w:val="center"/>
        <w:rPr>
          <w:rFonts w:ascii="Cambria" w:hAnsi="Cambria" w:cs="Cambria"/>
          <w:b/>
          <w:bCs/>
          <w:sz w:val="32"/>
          <w:szCs w:val="32"/>
        </w:rPr>
      </w:pPr>
      <w:r>
        <w:rPr>
          <w:rFonts w:ascii="Cambria" w:hAnsi="Cambria" w:cs="宋体" w:hint="eastAsia"/>
          <w:b/>
          <w:bCs/>
          <w:sz w:val="32"/>
          <w:szCs w:val="32"/>
        </w:rPr>
        <w:t>采购需求响应声明函</w:t>
      </w:r>
    </w:p>
    <w:p w:rsidR="00E4499E" w:rsidRDefault="003112F1" w:rsidP="00E4578E">
      <w:pPr>
        <w:autoSpaceDE w:val="0"/>
        <w:autoSpaceDN w:val="0"/>
        <w:adjustRightInd w:val="0"/>
        <w:spacing w:before="240" w:afterLines="100" w:line="360" w:lineRule="auto"/>
        <w:jc w:val="left"/>
        <w:rPr>
          <w:rFonts w:ascii="宋体" w:hAnsi="宋体"/>
          <w:b/>
          <w:kern w:val="0"/>
          <w:szCs w:val="21"/>
        </w:rPr>
      </w:pPr>
      <w:r>
        <w:rPr>
          <w:rFonts w:ascii="宋体" w:hAnsi="宋体" w:hint="eastAsia"/>
          <w:b/>
          <w:kern w:val="0"/>
          <w:szCs w:val="21"/>
        </w:rPr>
        <w:t>致：广州程启招标代理有限公司、广州市技师学院</w:t>
      </w:r>
    </w:p>
    <w:p w:rsidR="00E4499E" w:rsidRDefault="003112F1">
      <w:pPr>
        <w:spacing w:line="360" w:lineRule="auto"/>
        <w:ind w:firstLineChars="200" w:firstLine="420"/>
        <w:jc w:val="left"/>
        <w:rPr>
          <w:rFonts w:ascii="宋体" w:hAnsi="宋体" w:cs="宋体"/>
          <w:b/>
          <w:bCs/>
          <w:szCs w:val="21"/>
          <w:u w:val="single"/>
        </w:rPr>
      </w:pPr>
      <w:r>
        <w:rPr>
          <w:rFonts w:ascii="宋体" w:hAnsi="宋体" w:cs="宋体" w:hint="eastAsia"/>
          <w:szCs w:val="21"/>
        </w:rPr>
        <w:t>关于贵单位、贵司发布广州市技师学院香港机电工程署2025年西门子LOGO应用技术培训耗材采购项目（项目编号：GZCQC2501HJ06011）的竞价项目，本公司（企业）愿意参加采购活动，并作出如下声明：</w:t>
      </w:r>
    </w:p>
    <w:p w:rsidR="00E4499E" w:rsidRDefault="003112F1">
      <w:pPr>
        <w:tabs>
          <w:tab w:val="left" w:pos="426"/>
        </w:tabs>
        <w:snapToGrid w:val="0"/>
        <w:spacing w:line="360" w:lineRule="auto"/>
        <w:ind w:firstLine="420"/>
        <w:rPr>
          <w:rFonts w:ascii="宋体" w:hAnsi="宋体" w:cs="宋体"/>
          <w:szCs w:val="21"/>
        </w:rPr>
      </w:pPr>
      <w:r>
        <w:rPr>
          <w:rFonts w:ascii="宋体" w:hAnsi="宋体" w:cs="宋体" w:hint="eastAsia"/>
          <w:szCs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供应商的要求。</w:t>
      </w:r>
    </w:p>
    <w:p w:rsidR="00E4499E" w:rsidRDefault="003112F1">
      <w:pPr>
        <w:tabs>
          <w:tab w:val="left" w:pos="426"/>
        </w:tabs>
        <w:snapToGrid w:val="0"/>
        <w:spacing w:line="360" w:lineRule="auto"/>
        <w:ind w:firstLine="420"/>
        <w:rPr>
          <w:rFonts w:ascii="宋体" w:hAnsi="宋体" w:cs="宋体"/>
          <w:szCs w:val="21"/>
        </w:rPr>
      </w:pPr>
      <w:r>
        <w:rPr>
          <w:rFonts w:ascii="宋体" w:hAnsi="宋体" w:cs="宋体" w:hint="eastAsia"/>
          <w:szCs w:val="21"/>
        </w:rPr>
        <w:t>本公司（企业）承诺在本次采购活动中，如有违法、违规、弄虚作假行为，所造成的损失、不良后果及法律责任，一律由我公司（企业）承担。</w:t>
      </w:r>
    </w:p>
    <w:p w:rsidR="00E4499E" w:rsidRDefault="00E4499E">
      <w:pPr>
        <w:tabs>
          <w:tab w:val="left" w:pos="426"/>
        </w:tabs>
        <w:snapToGrid w:val="0"/>
        <w:spacing w:line="360" w:lineRule="auto"/>
        <w:ind w:firstLine="420"/>
        <w:rPr>
          <w:rFonts w:ascii="宋体" w:hAnsi="宋体" w:cs="宋体"/>
          <w:szCs w:val="21"/>
        </w:rPr>
      </w:pPr>
    </w:p>
    <w:p w:rsidR="00E4499E" w:rsidRDefault="00E4499E">
      <w:pPr>
        <w:tabs>
          <w:tab w:val="left" w:pos="426"/>
        </w:tabs>
        <w:snapToGrid w:val="0"/>
        <w:spacing w:line="360" w:lineRule="auto"/>
        <w:ind w:firstLine="420"/>
        <w:rPr>
          <w:rFonts w:ascii="宋体" w:hAnsi="宋体" w:cs="宋体"/>
          <w:szCs w:val="21"/>
        </w:rPr>
      </w:pPr>
    </w:p>
    <w:p w:rsidR="00E4499E" w:rsidRDefault="00E4499E">
      <w:pPr>
        <w:spacing w:line="360" w:lineRule="auto"/>
        <w:rPr>
          <w:rFonts w:ascii="宋体" w:hAnsi="Calibri"/>
          <w:b/>
          <w:bCs/>
          <w:kern w:val="0"/>
          <w:sz w:val="32"/>
          <w:szCs w:val="32"/>
        </w:rPr>
      </w:pPr>
    </w:p>
    <w:p w:rsidR="00E4499E" w:rsidRDefault="003112F1">
      <w:pPr>
        <w:spacing w:line="360" w:lineRule="auto"/>
        <w:rPr>
          <w:rFonts w:ascii="宋体" w:hAnsi="宋体"/>
          <w:u w:val="single"/>
        </w:rPr>
      </w:pPr>
      <w:r>
        <w:rPr>
          <w:rFonts w:ascii="宋体" w:hAnsi="宋体" w:hint="eastAsia"/>
        </w:rPr>
        <w:t>竞价供应商名称（盖公章）：</w:t>
      </w:r>
    </w:p>
    <w:p w:rsidR="00E4499E" w:rsidRDefault="003112F1">
      <w:pPr>
        <w:spacing w:line="360" w:lineRule="auto"/>
        <w:rPr>
          <w:rFonts w:ascii="宋体" w:hAnsi="宋体"/>
          <w:u w:val="single"/>
        </w:rPr>
      </w:pPr>
      <w:r>
        <w:rPr>
          <w:rFonts w:ascii="宋体" w:hAnsi="宋体" w:hint="eastAsia"/>
        </w:rPr>
        <w:t>竞价供应商授权代表（签字或盖章）：</w:t>
      </w:r>
    </w:p>
    <w:p w:rsidR="00E4499E" w:rsidRDefault="003112F1">
      <w:pPr>
        <w:spacing w:line="360" w:lineRule="auto"/>
        <w:rPr>
          <w:rFonts w:ascii="宋体" w:hAnsi="宋体"/>
        </w:rPr>
      </w:pPr>
      <w:r>
        <w:rPr>
          <w:rFonts w:ascii="宋体" w:hAnsi="宋体" w:hint="eastAsia"/>
        </w:rPr>
        <w:t>日    期：年月日</w:t>
      </w:r>
    </w:p>
    <w:p w:rsidR="00E4499E" w:rsidRDefault="00E4499E">
      <w:pPr>
        <w:wordWrap w:val="0"/>
        <w:jc w:val="center"/>
        <w:rPr>
          <w:rFonts w:ascii="宋体" w:hAnsi="宋体" w:cs="宋体"/>
          <w:spacing w:val="4"/>
          <w:szCs w:val="21"/>
          <w:u w:val="single"/>
        </w:rPr>
      </w:pPr>
    </w:p>
    <w:p w:rsidR="00E4499E" w:rsidRDefault="00E4499E">
      <w:pPr>
        <w:pStyle w:val="a7"/>
        <w:rPr>
          <w:b/>
        </w:rPr>
      </w:pPr>
    </w:p>
    <w:p w:rsidR="00E4499E" w:rsidRDefault="00E4499E">
      <w:pPr>
        <w:wordWrap w:val="0"/>
        <w:jc w:val="right"/>
        <w:rPr>
          <w:rFonts w:ascii="宋体" w:hAnsi="宋体" w:cs="宋体"/>
          <w:spacing w:val="4"/>
          <w:szCs w:val="21"/>
          <w:u w:val="single"/>
        </w:rPr>
      </w:pPr>
    </w:p>
    <w:p w:rsidR="00E4499E" w:rsidRDefault="00E4499E">
      <w:pPr>
        <w:wordWrap w:val="0"/>
        <w:jc w:val="right"/>
        <w:rPr>
          <w:rFonts w:ascii="宋体" w:hAnsi="宋体" w:cs="宋体"/>
          <w:spacing w:val="4"/>
          <w:szCs w:val="21"/>
          <w:u w:val="single"/>
        </w:rPr>
      </w:pPr>
    </w:p>
    <w:p w:rsidR="00E4499E" w:rsidRDefault="003112F1">
      <w:pPr>
        <w:rPr>
          <w:rFonts w:ascii="宋体" w:hAnsi="宋体" w:cs="宋体"/>
          <w:b/>
          <w:bCs/>
          <w:sz w:val="32"/>
          <w:szCs w:val="32"/>
        </w:rPr>
      </w:pPr>
      <w:r>
        <w:rPr>
          <w:rFonts w:ascii="宋体" w:hAnsi="宋体" w:cs="宋体"/>
          <w:szCs w:val="21"/>
        </w:rPr>
        <w:br w:type="page"/>
      </w:r>
    </w:p>
    <w:p w:rsidR="00E4499E" w:rsidRDefault="003112F1">
      <w:pPr>
        <w:pStyle w:val="a7"/>
        <w:spacing w:line="360" w:lineRule="auto"/>
        <w:jc w:val="center"/>
        <w:rPr>
          <w:rFonts w:ascii="宋体" w:hAnsi="宋体" w:cs="宋体"/>
          <w:b/>
          <w:bCs/>
          <w:sz w:val="32"/>
          <w:szCs w:val="32"/>
        </w:rPr>
      </w:pPr>
      <w:r>
        <w:rPr>
          <w:rFonts w:ascii="宋体" w:hAnsi="宋体" w:cs="宋体" w:hint="eastAsia"/>
          <w:b/>
          <w:bCs/>
          <w:sz w:val="32"/>
          <w:szCs w:val="32"/>
        </w:rPr>
        <w:lastRenderedPageBreak/>
        <w:t>采购需求响应表</w:t>
      </w:r>
    </w:p>
    <w:p w:rsidR="00E4499E" w:rsidRDefault="003112F1">
      <w:pPr>
        <w:spacing w:line="360" w:lineRule="auto"/>
        <w:ind w:firstLineChars="100" w:firstLine="210"/>
        <w:rPr>
          <w:rFonts w:ascii="宋体" w:hAnsi="宋体" w:cs="宋体"/>
          <w:szCs w:val="21"/>
        </w:rPr>
      </w:pPr>
      <w:r>
        <w:rPr>
          <w:rFonts w:ascii="宋体" w:hAnsi="宋体" w:cs="宋体" w:hint="eastAsia"/>
        </w:rPr>
        <w:t>项目编号：</w:t>
      </w:r>
      <w:r>
        <w:rPr>
          <w:rFonts w:hint="eastAsia"/>
          <w:szCs w:val="21"/>
        </w:rPr>
        <w:t>GZCQC2501HJ06011</w:t>
      </w:r>
    </w:p>
    <w:p w:rsidR="00E4499E" w:rsidRDefault="003112F1">
      <w:pPr>
        <w:spacing w:line="360" w:lineRule="auto"/>
        <w:ind w:firstLineChars="100" w:firstLine="210"/>
        <w:rPr>
          <w:rFonts w:ascii="宋体" w:hAnsi="宋体" w:cs="宋体"/>
        </w:rPr>
      </w:pPr>
      <w:r>
        <w:rPr>
          <w:rFonts w:ascii="宋体" w:hAnsi="宋体" w:cs="宋体" w:hint="eastAsia"/>
          <w:szCs w:val="21"/>
        </w:rPr>
        <w:t>项目名称：</w:t>
      </w:r>
      <w:r>
        <w:rPr>
          <w:rFonts w:ascii="宋体" w:hAnsi="宋体" w:cs="宋体" w:hint="eastAsia"/>
        </w:rPr>
        <w:t>广州市技师学院香港机电工程署2025年西门子LOGO应用技术培训耗材采购项目</w:t>
      </w:r>
    </w:p>
    <w:tbl>
      <w:tblPr>
        <w:tblW w:w="99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Look w:val="04A0"/>
      </w:tblPr>
      <w:tblGrid>
        <w:gridCol w:w="834"/>
        <w:gridCol w:w="2556"/>
        <w:gridCol w:w="2214"/>
        <w:gridCol w:w="1833"/>
        <w:gridCol w:w="1452"/>
        <w:gridCol w:w="1080"/>
      </w:tblGrid>
      <w:tr w:rsidR="00E4499E">
        <w:trPr>
          <w:trHeight w:hRule="exact" w:val="732"/>
          <w:jc w:val="center"/>
        </w:trPr>
        <w:tc>
          <w:tcPr>
            <w:tcW w:w="834" w:type="dxa"/>
            <w:tcBorders>
              <w:top w:val="single" w:sz="12" w:space="0" w:color="auto"/>
              <w:bottom w:val="single" w:sz="2" w:space="0" w:color="auto"/>
            </w:tcBorders>
            <w:vAlign w:val="center"/>
          </w:tcPr>
          <w:p w:rsidR="00E4499E" w:rsidRDefault="003112F1">
            <w:pPr>
              <w:autoSpaceDE w:val="0"/>
              <w:autoSpaceDN w:val="0"/>
              <w:adjustRightInd w:val="0"/>
              <w:ind w:rightChars="40" w:right="84"/>
              <w:jc w:val="center"/>
              <w:rPr>
                <w:rFonts w:ascii="宋体" w:hAnsi="宋体" w:cs="宋体"/>
                <w:szCs w:val="21"/>
              </w:rPr>
            </w:pPr>
            <w:r>
              <w:rPr>
                <w:rFonts w:ascii="宋体" w:hAnsi="宋体" w:cs="宋体" w:hint="eastAsia"/>
                <w:szCs w:val="21"/>
              </w:rPr>
              <w:t>序号</w:t>
            </w:r>
          </w:p>
        </w:tc>
        <w:tc>
          <w:tcPr>
            <w:tcW w:w="2556" w:type="dxa"/>
            <w:tcBorders>
              <w:top w:val="single" w:sz="12" w:space="0" w:color="auto"/>
              <w:bottom w:val="single" w:sz="2" w:space="0" w:color="auto"/>
            </w:tcBorders>
            <w:vAlign w:val="center"/>
          </w:tcPr>
          <w:p w:rsidR="00E4499E" w:rsidRDefault="003112F1">
            <w:pPr>
              <w:autoSpaceDE w:val="0"/>
              <w:autoSpaceDN w:val="0"/>
              <w:adjustRightInd w:val="0"/>
              <w:ind w:rightChars="40" w:right="84"/>
              <w:jc w:val="center"/>
              <w:rPr>
                <w:rFonts w:ascii="宋体" w:hAnsi="宋体" w:cs="宋体"/>
                <w:szCs w:val="21"/>
              </w:rPr>
            </w:pPr>
            <w:r>
              <w:rPr>
                <w:rFonts w:ascii="宋体" w:hAnsi="宋体" w:cs="宋体" w:hint="eastAsia"/>
                <w:szCs w:val="21"/>
              </w:rPr>
              <w:t>采购需求内容</w:t>
            </w:r>
          </w:p>
        </w:tc>
        <w:tc>
          <w:tcPr>
            <w:tcW w:w="2214" w:type="dxa"/>
            <w:tcBorders>
              <w:top w:val="single" w:sz="12" w:space="0" w:color="auto"/>
              <w:bottom w:val="single" w:sz="2" w:space="0" w:color="auto"/>
            </w:tcBorders>
            <w:vAlign w:val="center"/>
          </w:tcPr>
          <w:p w:rsidR="00E4499E" w:rsidRDefault="003112F1">
            <w:pPr>
              <w:autoSpaceDE w:val="0"/>
              <w:autoSpaceDN w:val="0"/>
              <w:adjustRightInd w:val="0"/>
              <w:ind w:rightChars="40" w:right="84"/>
              <w:jc w:val="center"/>
              <w:rPr>
                <w:rFonts w:ascii="宋体" w:hAnsi="宋体" w:cs="宋体"/>
                <w:szCs w:val="21"/>
              </w:rPr>
            </w:pPr>
            <w:r>
              <w:rPr>
                <w:rFonts w:ascii="宋体" w:hAnsi="宋体" w:cs="宋体" w:hint="eastAsia"/>
                <w:szCs w:val="21"/>
              </w:rPr>
              <w:t>响应供应商响应详细内容</w:t>
            </w:r>
          </w:p>
        </w:tc>
        <w:tc>
          <w:tcPr>
            <w:tcW w:w="1833" w:type="dxa"/>
            <w:tcBorders>
              <w:top w:val="single" w:sz="12" w:space="0" w:color="auto"/>
              <w:bottom w:val="single" w:sz="2" w:space="0" w:color="auto"/>
            </w:tcBorders>
            <w:vAlign w:val="center"/>
          </w:tcPr>
          <w:p w:rsidR="00E4499E" w:rsidRDefault="003112F1">
            <w:pPr>
              <w:autoSpaceDE w:val="0"/>
              <w:autoSpaceDN w:val="0"/>
              <w:adjustRightInd w:val="0"/>
              <w:ind w:rightChars="40" w:right="84"/>
              <w:jc w:val="center"/>
              <w:rPr>
                <w:rFonts w:ascii="宋体" w:hAnsi="宋体" w:cs="宋体"/>
                <w:szCs w:val="21"/>
              </w:rPr>
            </w:pPr>
            <w:r>
              <w:rPr>
                <w:rFonts w:ascii="宋体" w:hAnsi="宋体" w:cs="宋体" w:hint="eastAsia"/>
                <w:spacing w:val="4"/>
              </w:rPr>
              <w:t>正/负/</w:t>
            </w:r>
            <w:r>
              <w:rPr>
                <w:rFonts w:ascii="宋体" w:hAnsi="宋体" w:cs="宋体" w:hint="eastAsia"/>
              </w:rPr>
              <w:t>无偏离</w:t>
            </w:r>
          </w:p>
        </w:tc>
        <w:tc>
          <w:tcPr>
            <w:tcW w:w="1452" w:type="dxa"/>
            <w:tcBorders>
              <w:top w:val="single" w:sz="12" w:space="0" w:color="auto"/>
              <w:bottom w:val="single" w:sz="2" w:space="0" w:color="auto"/>
            </w:tcBorders>
            <w:vAlign w:val="center"/>
          </w:tcPr>
          <w:p w:rsidR="00E4499E" w:rsidRDefault="003112F1">
            <w:pPr>
              <w:spacing w:line="360" w:lineRule="auto"/>
              <w:jc w:val="center"/>
              <w:rPr>
                <w:rFonts w:ascii="宋体" w:hAnsi="宋体" w:cs="宋体"/>
                <w:szCs w:val="21"/>
              </w:rPr>
            </w:pPr>
            <w:r>
              <w:rPr>
                <w:rFonts w:ascii="宋体" w:hAnsi="宋体" w:cs="宋体" w:hint="eastAsia"/>
                <w:szCs w:val="21"/>
              </w:rPr>
              <w:t>偏离说明</w:t>
            </w:r>
          </w:p>
        </w:tc>
        <w:tc>
          <w:tcPr>
            <w:tcW w:w="1080" w:type="dxa"/>
            <w:tcBorders>
              <w:top w:val="single" w:sz="12" w:space="0" w:color="auto"/>
              <w:bottom w:val="single" w:sz="2" w:space="0" w:color="auto"/>
            </w:tcBorders>
            <w:vAlign w:val="center"/>
          </w:tcPr>
          <w:p w:rsidR="00E4499E" w:rsidRDefault="003112F1">
            <w:pPr>
              <w:jc w:val="center"/>
              <w:rPr>
                <w:rFonts w:ascii="宋体" w:hAnsi="宋体" w:cs="宋体"/>
                <w:szCs w:val="21"/>
              </w:rPr>
            </w:pPr>
            <w:r>
              <w:rPr>
                <w:rFonts w:ascii="宋体" w:hAnsi="宋体" w:cs="宋体" w:hint="eastAsia"/>
                <w:szCs w:val="21"/>
              </w:rPr>
              <w:t>响应文件</w:t>
            </w:r>
          </w:p>
          <w:p w:rsidR="00E4499E" w:rsidRDefault="003112F1">
            <w:pPr>
              <w:jc w:val="center"/>
              <w:rPr>
                <w:rFonts w:ascii="宋体" w:hAnsi="宋体" w:cs="宋体"/>
                <w:szCs w:val="21"/>
              </w:rPr>
            </w:pPr>
            <w:r>
              <w:rPr>
                <w:rFonts w:ascii="宋体" w:hAnsi="宋体" w:cs="宋体" w:hint="eastAsia"/>
                <w:szCs w:val="21"/>
              </w:rPr>
              <w:t>响应页码</w:t>
            </w:r>
          </w:p>
        </w:tc>
      </w:tr>
      <w:tr w:rsidR="00E4499E">
        <w:trPr>
          <w:trHeight w:hRule="exact" w:val="567"/>
          <w:jc w:val="center"/>
        </w:trPr>
        <w:tc>
          <w:tcPr>
            <w:tcW w:w="834" w:type="dxa"/>
            <w:tcBorders>
              <w:top w:val="single" w:sz="2" w:space="0" w:color="auto"/>
            </w:tcBorders>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1</w:t>
            </w:r>
          </w:p>
        </w:tc>
        <w:tc>
          <w:tcPr>
            <w:tcW w:w="2556" w:type="dxa"/>
            <w:tcBorders>
              <w:top w:val="single" w:sz="2" w:space="0" w:color="auto"/>
            </w:tcBorders>
            <w:vAlign w:val="center"/>
          </w:tcPr>
          <w:p w:rsidR="00E4499E" w:rsidRDefault="00E4499E">
            <w:pPr>
              <w:spacing w:line="360" w:lineRule="auto"/>
              <w:jc w:val="center"/>
              <w:rPr>
                <w:rFonts w:ascii="宋体" w:hAnsi="宋体" w:cs="宋体"/>
              </w:rPr>
            </w:pPr>
          </w:p>
        </w:tc>
        <w:tc>
          <w:tcPr>
            <w:tcW w:w="2214" w:type="dxa"/>
            <w:tcBorders>
              <w:top w:val="single" w:sz="2" w:space="0" w:color="auto"/>
            </w:tcBorders>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Borders>
              <w:top w:val="single" w:sz="2" w:space="0" w:color="auto"/>
            </w:tcBorders>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Borders>
              <w:top w:val="single" w:sz="2" w:space="0" w:color="auto"/>
            </w:tcBorders>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tcBorders>
              <w:top w:val="single" w:sz="2" w:space="0" w:color="auto"/>
            </w:tcBorders>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2</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3</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4</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5</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6</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7</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8</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9</w:t>
            </w:r>
          </w:p>
        </w:tc>
        <w:tc>
          <w:tcPr>
            <w:tcW w:w="2556" w:type="dxa"/>
            <w:vAlign w:val="center"/>
          </w:tcPr>
          <w:p w:rsidR="00E4499E" w:rsidRDefault="00E4499E">
            <w:pPr>
              <w:spacing w:line="360" w:lineRule="auto"/>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10</w:t>
            </w:r>
          </w:p>
        </w:tc>
        <w:tc>
          <w:tcPr>
            <w:tcW w:w="2556" w:type="dxa"/>
            <w:vAlign w:val="center"/>
          </w:tcPr>
          <w:p w:rsidR="00E4499E" w:rsidRDefault="00E4499E">
            <w:pPr>
              <w:tabs>
                <w:tab w:val="left" w:pos="985"/>
              </w:tabs>
              <w:spacing w:line="360" w:lineRule="auto"/>
              <w:ind w:rightChars="40" w:right="84"/>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r w:rsidR="00E4499E">
        <w:trPr>
          <w:trHeight w:hRule="exact" w:val="567"/>
          <w:jc w:val="center"/>
        </w:trPr>
        <w:tc>
          <w:tcPr>
            <w:tcW w:w="834" w:type="dxa"/>
            <w:vAlign w:val="center"/>
          </w:tcPr>
          <w:p w:rsidR="00E4499E" w:rsidRDefault="003112F1">
            <w:pPr>
              <w:autoSpaceDE w:val="0"/>
              <w:autoSpaceDN w:val="0"/>
              <w:adjustRightInd w:val="0"/>
              <w:spacing w:line="360" w:lineRule="auto"/>
              <w:ind w:rightChars="40" w:right="84"/>
              <w:jc w:val="center"/>
              <w:rPr>
                <w:rFonts w:ascii="宋体" w:hAnsi="宋体" w:cs="宋体"/>
              </w:rPr>
            </w:pPr>
            <w:r>
              <w:rPr>
                <w:rFonts w:ascii="宋体" w:hAnsi="宋体" w:cs="宋体" w:hint="eastAsia"/>
              </w:rPr>
              <w:t>…</w:t>
            </w:r>
          </w:p>
        </w:tc>
        <w:tc>
          <w:tcPr>
            <w:tcW w:w="2556" w:type="dxa"/>
            <w:vAlign w:val="center"/>
          </w:tcPr>
          <w:p w:rsidR="00E4499E" w:rsidRDefault="00E4499E">
            <w:pPr>
              <w:tabs>
                <w:tab w:val="left" w:pos="985"/>
              </w:tabs>
              <w:spacing w:line="360" w:lineRule="auto"/>
              <w:ind w:rightChars="40" w:right="84"/>
              <w:jc w:val="center"/>
              <w:rPr>
                <w:rFonts w:ascii="宋体" w:hAnsi="宋体" w:cs="宋体"/>
              </w:rPr>
            </w:pPr>
          </w:p>
        </w:tc>
        <w:tc>
          <w:tcPr>
            <w:tcW w:w="2214" w:type="dxa"/>
            <w:vAlign w:val="center"/>
          </w:tcPr>
          <w:p w:rsidR="00E4499E" w:rsidRDefault="00E4499E">
            <w:pPr>
              <w:autoSpaceDE w:val="0"/>
              <w:autoSpaceDN w:val="0"/>
              <w:adjustRightInd w:val="0"/>
              <w:spacing w:line="360" w:lineRule="auto"/>
              <w:ind w:rightChars="40" w:right="84"/>
              <w:rPr>
                <w:rFonts w:ascii="宋体" w:hAnsi="宋体" w:cs="宋体"/>
              </w:rPr>
            </w:pPr>
          </w:p>
        </w:tc>
        <w:tc>
          <w:tcPr>
            <w:tcW w:w="1833"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452" w:type="dxa"/>
          </w:tcPr>
          <w:p w:rsidR="00E4499E" w:rsidRDefault="00E4499E">
            <w:pPr>
              <w:autoSpaceDE w:val="0"/>
              <w:autoSpaceDN w:val="0"/>
              <w:adjustRightInd w:val="0"/>
              <w:spacing w:line="360" w:lineRule="auto"/>
              <w:ind w:rightChars="40" w:right="84"/>
              <w:jc w:val="center"/>
              <w:rPr>
                <w:rFonts w:ascii="宋体" w:hAnsi="宋体" w:cs="宋体"/>
              </w:rPr>
            </w:pPr>
          </w:p>
        </w:tc>
        <w:tc>
          <w:tcPr>
            <w:tcW w:w="1080" w:type="dxa"/>
            <w:vAlign w:val="center"/>
          </w:tcPr>
          <w:p w:rsidR="00E4499E" w:rsidRDefault="00E4499E">
            <w:pPr>
              <w:autoSpaceDE w:val="0"/>
              <w:autoSpaceDN w:val="0"/>
              <w:adjustRightInd w:val="0"/>
              <w:spacing w:line="360" w:lineRule="auto"/>
              <w:ind w:rightChars="40" w:right="84"/>
              <w:jc w:val="center"/>
              <w:rPr>
                <w:rFonts w:ascii="宋体" w:hAnsi="宋体" w:cs="宋体"/>
              </w:rPr>
            </w:pPr>
          </w:p>
        </w:tc>
      </w:tr>
    </w:tbl>
    <w:p w:rsidR="00E4499E" w:rsidRDefault="003112F1">
      <w:pPr>
        <w:spacing w:line="360" w:lineRule="auto"/>
        <w:rPr>
          <w:rFonts w:ascii="宋体" w:hAnsi="宋体" w:cs="宋体"/>
          <w:szCs w:val="21"/>
        </w:rPr>
      </w:pPr>
      <w:r>
        <w:rPr>
          <w:rFonts w:ascii="宋体" w:hAnsi="宋体" w:cs="宋体" w:hint="eastAsia"/>
          <w:szCs w:val="21"/>
        </w:rPr>
        <w:t>备注：本表根据竞价文件</w:t>
      </w:r>
      <w:r>
        <w:rPr>
          <w:rFonts w:ascii="宋体" w:hAnsi="宋体" w:cs="宋体" w:hint="eastAsia"/>
          <w:b/>
          <w:bCs/>
          <w:szCs w:val="21"/>
        </w:rPr>
        <w:t>采购需求</w:t>
      </w:r>
      <w:r>
        <w:rPr>
          <w:rFonts w:ascii="宋体" w:hAnsi="宋体" w:cs="宋体" w:hint="eastAsia"/>
          <w:szCs w:val="21"/>
        </w:rPr>
        <w:t>，响应供应商须逐条详细响应并作出标注</w:t>
      </w:r>
      <w:r>
        <w:rPr>
          <w:rFonts w:ascii="宋体" w:hAnsi="宋体" w:cs="宋体" w:hint="eastAsia"/>
          <w:b/>
          <w:szCs w:val="21"/>
        </w:rPr>
        <w:t>“正偏离/负偏离/无偏离”</w:t>
      </w:r>
      <w:r>
        <w:rPr>
          <w:rFonts w:ascii="宋体" w:hAnsi="宋体" w:cs="宋体" w:hint="eastAsia"/>
          <w:szCs w:val="21"/>
        </w:rPr>
        <w:t>，“</w:t>
      </w:r>
      <w:r>
        <w:rPr>
          <w:rFonts w:ascii="宋体" w:hAnsi="宋体" w:cs="宋体" w:hint="eastAsia"/>
          <w:b/>
          <w:szCs w:val="21"/>
        </w:rPr>
        <w:t>正/负偏离</w:t>
      </w:r>
      <w:r>
        <w:rPr>
          <w:rFonts w:ascii="宋体" w:hAnsi="宋体" w:cs="宋体" w:hint="eastAsia"/>
          <w:szCs w:val="21"/>
        </w:rPr>
        <w:t>”的请在偏离说明栏目中具体说明及填写页码，响应供应商须明确承诺对于本项目的采购需求中的各项条款、内容及要求均为完全响应，否则视相应条款响应为负偏离，供应商响应表中有缺漏或条款</w:t>
      </w:r>
      <w:r>
        <w:rPr>
          <w:rFonts w:ascii="宋体" w:hAnsi="宋体" w:cs="宋体" w:hint="eastAsia"/>
          <w:b/>
          <w:bCs/>
          <w:szCs w:val="21"/>
        </w:rPr>
        <w:t>负偏离，则会导致无效报价</w:t>
      </w:r>
      <w:r>
        <w:rPr>
          <w:rFonts w:ascii="宋体" w:hAnsi="宋体" w:cs="宋体" w:hint="eastAsia"/>
          <w:szCs w:val="21"/>
        </w:rPr>
        <w:t>。</w:t>
      </w:r>
    </w:p>
    <w:p w:rsidR="00E4499E" w:rsidRDefault="00E4499E">
      <w:pPr>
        <w:pStyle w:val="a7"/>
        <w:spacing w:line="360" w:lineRule="auto"/>
        <w:rPr>
          <w:rFonts w:ascii="宋体" w:hAnsi="宋体" w:cs="宋体"/>
          <w:b/>
          <w:bCs/>
        </w:rPr>
      </w:pPr>
    </w:p>
    <w:p w:rsidR="00E4499E" w:rsidRDefault="003112F1">
      <w:pPr>
        <w:rPr>
          <w:rFonts w:ascii="宋体" w:hAnsi="宋体" w:cs="宋体"/>
          <w:szCs w:val="21"/>
        </w:rPr>
      </w:pPr>
      <w:r>
        <w:rPr>
          <w:rFonts w:ascii="宋体" w:hAnsi="宋体" w:cs="宋体"/>
          <w:szCs w:val="21"/>
        </w:rPr>
        <w:br w:type="page"/>
      </w:r>
    </w:p>
    <w:p w:rsidR="00E4499E" w:rsidRDefault="003112F1">
      <w:pPr>
        <w:jc w:val="center"/>
        <w:rPr>
          <w:rFonts w:ascii="宋体" w:hAnsi="宋体" w:cs="宋体"/>
          <w:b/>
          <w:bCs/>
          <w:spacing w:val="4"/>
          <w:sz w:val="32"/>
          <w:szCs w:val="32"/>
          <w:u w:val="single"/>
        </w:rPr>
      </w:pPr>
      <w:r>
        <w:rPr>
          <w:rFonts w:ascii="宋体" w:hAnsi="宋体" w:cs="宋体"/>
          <w:b/>
          <w:bCs/>
          <w:spacing w:val="4"/>
          <w:sz w:val="32"/>
          <w:szCs w:val="32"/>
          <w:u w:val="single"/>
        </w:rPr>
        <w:lastRenderedPageBreak/>
        <w:t>承诺函（如有）</w:t>
      </w:r>
    </w:p>
    <w:p w:rsidR="00E4499E" w:rsidRDefault="003112F1">
      <w:pPr>
        <w:jc w:val="center"/>
        <w:rPr>
          <w:rFonts w:ascii="宋体" w:hAnsi="宋体" w:cs="宋体"/>
          <w:b/>
          <w:bCs/>
          <w:spacing w:val="4"/>
          <w:sz w:val="32"/>
          <w:szCs w:val="32"/>
          <w:u w:val="single"/>
        </w:rPr>
      </w:pPr>
      <w:r>
        <w:rPr>
          <w:rFonts w:ascii="宋体" w:hAnsi="宋体" w:cs="宋体" w:hint="eastAsia"/>
          <w:b/>
          <w:bCs/>
          <w:spacing w:val="4"/>
          <w:sz w:val="32"/>
          <w:szCs w:val="32"/>
          <w:u w:val="single"/>
        </w:rPr>
        <w:t>（对于采购需求写明“提供承诺”的条款，供应商可参照以下格式提供承诺）</w:t>
      </w:r>
    </w:p>
    <w:p w:rsidR="00E4499E" w:rsidRDefault="003112F1">
      <w:pPr>
        <w:autoSpaceDE w:val="0"/>
        <w:autoSpaceDN w:val="0"/>
        <w:adjustRightInd w:val="0"/>
        <w:spacing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承诺函</w:t>
      </w:r>
    </w:p>
    <w:p w:rsidR="00E4499E" w:rsidRDefault="003112F1">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致：广州市技师学院</w:t>
      </w:r>
    </w:p>
    <w:p w:rsidR="00E4499E" w:rsidRDefault="003112F1">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对于</w:t>
      </w:r>
      <w:r>
        <w:rPr>
          <w:rFonts w:asciiTheme="minorEastAsia" w:eastAsiaTheme="minorEastAsia" w:hAnsiTheme="minorEastAsia" w:cs="DejaVuSans"/>
          <w:kern w:val="0"/>
          <w:szCs w:val="21"/>
        </w:rPr>
        <w:t>__________________</w:t>
      </w:r>
      <w:r>
        <w:rPr>
          <w:rFonts w:asciiTheme="minorEastAsia" w:eastAsiaTheme="minorEastAsia" w:hAnsiTheme="minorEastAsia" w:cs="宋体" w:hint="eastAsia"/>
          <w:kern w:val="0"/>
          <w:szCs w:val="21"/>
        </w:rPr>
        <w:t>项目（项目编号：</w:t>
      </w:r>
      <w:r>
        <w:rPr>
          <w:rFonts w:asciiTheme="minorEastAsia" w:eastAsiaTheme="minorEastAsia" w:hAnsiTheme="minorEastAsia" w:cs="DejaVuSans"/>
          <w:kern w:val="0"/>
          <w:szCs w:val="21"/>
        </w:rPr>
        <w:t>__________________</w:t>
      </w:r>
      <w:r>
        <w:rPr>
          <w:rFonts w:asciiTheme="minorEastAsia" w:eastAsiaTheme="minorEastAsia" w:hAnsiTheme="minorEastAsia" w:cs="宋体" w:hint="eastAsia"/>
          <w:kern w:val="0"/>
          <w:szCs w:val="21"/>
        </w:rPr>
        <w:t>），我方郑重承诺如下：</w:t>
      </w:r>
    </w:p>
    <w:p w:rsidR="00E4499E" w:rsidRDefault="003112F1">
      <w:pPr>
        <w:autoSpaceDE w:val="0"/>
        <w:autoSpaceDN w:val="0"/>
        <w:adjustRightInd w:val="0"/>
        <w:spacing w:line="360" w:lineRule="auto"/>
        <w:jc w:val="left"/>
        <w:rPr>
          <w:rFonts w:asciiTheme="minorEastAsia" w:eastAsiaTheme="minorEastAsia" w:hAnsiTheme="minorEastAsia" w:cs="DejaVuSans"/>
          <w:kern w:val="0"/>
          <w:szCs w:val="21"/>
        </w:rPr>
      </w:pPr>
      <w:r>
        <w:rPr>
          <w:rFonts w:asciiTheme="minorEastAsia" w:eastAsiaTheme="minorEastAsia" w:hAnsiTheme="minorEastAsia" w:cs="宋体" w:hint="eastAsia"/>
          <w:kern w:val="0"/>
          <w:szCs w:val="21"/>
        </w:rPr>
        <w:t>如中标</w:t>
      </w:r>
      <w:r>
        <w:rPr>
          <w:rFonts w:asciiTheme="minorEastAsia" w:eastAsiaTheme="minorEastAsia" w:hAnsiTheme="minorEastAsia" w:cs="DejaVuSans"/>
          <w:kern w:val="0"/>
          <w:szCs w:val="21"/>
        </w:rPr>
        <w:t>/</w:t>
      </w:r>
      <w:r>
        <w:rPr>
          <w:rFonts w:asciiTheme="minorEastAsia" w:eastAsiaTheme="minorEastAsia" w:hAnsiTheme="minorEastAsia" w:cs="宋体" w:hint="eastAsia"/>
          <w:kern w:val="0"/>
          <w:szCs w:val="21"/>
        </w:rPr>
        <w:t>成交，我方承诺严格落实采购文件以下条款：</w:t>
      </w:r>
      <w:r>
        <w:rPr>
          <w:rFonts w:asciiTheme="minorEastAsia" w:eastAsiaTheme="minorEastAsia" w:hAnsiTheme="minorEastAsia" w:cs="DejaVuSans"/>
          <w:kern w:val="0"/>
          <w:szCs w:val="21"/>
        </w:rPr>
        <w:t>(</w:t>
      </w:r>
      <w:r>
        <w:rPr>
          <w:rFonts w:asciiTheme="minorEastAsia" w:eastAsiaTheme="minorEastAsia" w:hAnsiTheme="minorEastAsia" w:cs="宋体" w:hint="eastAsia"/>
          <w:kern w:val="0"/>
          <w:szCs w:val="21"/>
        </w:rPr>
        <w:t>建议逐条复制采购文件相关条款原文</w:t>
      </w:r>
      <w:r>
        <w:rPr>
          <w:rFonts w:asciiTheme="minorEastAsia" w:eastAsiaTheme="minorEastAsia" w:hAnsiTheme="minorEastAsia" w:cs="DejaVuSans"/>
          <w:kern w:val="0"/>
          <w:szCs w:val="21"/>
        </w:rPr>
        <w:t>)</w:t>
      </w:r>
    </w:p>
    <w:p w:rsidR="00E4499E" w:rsidRDefault="003112F1">
      <w:pPr>
        <w:autoSpaceDE w:val="0"/>
        <w:autoSpaceDN w:val="0"/>
        <w:adjustRightInd w:val="0"/>
        <w:spacing w:line="360" w:lineRule="auto"/>
        <w:jc w:val="left"/>
        <w:rPr>
          <w:rFonts w:asciiTheme="minorEastAsia" w:eastAsiaTheme="minorEastAsia" w:hAnsiTheme="minorEastAsia" w:cs="DejaVuSans"/>
          <w:kern w:val="0"/>
          <w:szCs w:val="21"/>
        </w:rPr>
      </w:pPr>
      <w:r>
        <w:rPr>
          <w:rFonts w:asciiTheme="minorEastAsia" w:eastAsiaTheme="minorEastAsia" w:hAnsiTheme="minorEastAsia" w:cs="DejaVuSans"/>
          <w:kern w:val="0"/>
          <w:szCs w:val="21"/>
        </w:rPr>
        <w:t>1.</w:t>
      </w:r>
    </w:p>
    <w:p w:rsidR="00E4499E" w:rsidRDefault="003112F1">
      <w:pPr>
        <w:autoSpaceDE w:val="0"/>
        <w:autoSpaceDN w:val="0"/>
        <w:adjustRightInd w:val="0"/>
        <w:spacing w:line="360" w:lineRule="auto"/>
        <w:jc w:val="left"/>
        <w:rPr>
          <w:rFonts w:asciiTheme="minorEastAsia" w:eastAsiaTheme="minorEastAsia" w:hAnsiTheme="minorEastAsia" w:cs="DejaVuSans"/>
          <w:kern w:val="0"/>
          <w:szCs w:val="21"/>
        </w:rPr>
      </w:pPr>
      <w:r>
        <w:rPr>
          <w:rFonts w:asciiTheme="minorEastAsia" w:eastAsiaTheme="minorEastAsia" w:hAnsiTheme="minorEastAsia" w:cs="DejaVuSans"/>
          <w:kern w:val="0"/>
          <w:szCs w:val="21"/>
        </w:rPr>
        <w:t>2.</w:t>
      </w:r>
    </w:p>
    <w:p w:rsidR="00E4499E" w:rsidRDefault="003112F1">
      <w:pPr>
        <w:spacing w:line="360" w:lineRule="auto"/>
        <w:jc w:val="left"/>
        <w:rPr>
          <w:rFonts w:asciiTheme="minorEastAsia" w:eastAsiaTheme="minorEastAsia" w:hAnsiTheme="minorEastAsia" w:cs="DejaVuSans"/>
          <w:kern w:val="0"/>
          <w:szCs w:val="21"/>
        </w:rPr>
      </w:pPr>
      <w:r>
        <w:rPr>
          <w:rFonts w:asciiTheme="minorEastAsia" w:eastAsiaTheme="minorEastAsia" w:hAnsiTheme="minorEastAsia" w:cs="DejaVuSans"/>
          <w:kern w:val="0"/>
          <w:szCs w:val="21"/>
        </w:rPr>
        <w:t>3.</w:t>
      </w:r>
    </w:p>
    <w:p w:rsidR="00E4499E" w:rsidRDefault="003112F1">
      <w:pPr>
        <w:spacing w:line="360" w:lineRule="auto"/>
        <w:jc w:val="left"/>
        <w:rPr>
          <w:rFonts w:ascii="宋体" w:hAnsi="宋体" w:cs="宋体"/>
          <w:bCs/>
          <w:spacing w:val="4"/>
          <w:szCs w:val="21"/>
        </w:rPr>
      </w:pPr>
      <w:r>
        <w:rPr>
          <w:rFonts w:ascii="宋体" w:hAnsi="宋体" w:cs="宋体" w:hint="eastAsia"/>
          <w:bCs/>
          <w:spacing w:val="4"/>
          <w:szCs w:val="21"/>
        </w:rPr>
        <w:t>特此承诺。</w:t>
      </w:r>
    </w:p>
    <w:p w:rsidR="00E4499E" w:rsidRDefault="003112F1">
      <w:pPr>
        <w:spacing w:line="360" w:lineRule="auto"/>
        <w:jc w:val="right"/>
        <w:rPr>
          <w:rFonts w:ascii="宋体" w:hAnsi="宋体" w:cs="宋体"/>
          <w:bCs/>
          <w:spacing w:val="4"/>
          <w:szCs w:val="21"/>
        </w:rPr>
      </w:pPr>
      <w:r>
        <w:rPr>
          <w:rFonts w:ascii="宋体" w:hAnsi="宋体" w:cs="宋体" w:hint="eastAsia"/>
          <w:bCs/>
          <w:spacing w:val="4"/>
          <w:szCs w:val="21"/>
        </w:rPr>
        <w:t>供应商名称（盖章）：__________________</w:t>
      </w:r>
    </w:p>
    <w:p w:rsidR="00E4499E" w:rsidRDefault="003112F1">
      <w:pPr>
        <w:spacing w:line="360" w:lineRule="auto"/>
        <w:jc w:val="right"/>
        <w:rPr>
          <w:rFonts w:ascii="宋体" w:hAnsi="宋体" w:cs="宋体"/>
          <w:b/>
          <w:bCs/>
          <w:spacing w:val="4"/>
          <w:sz w:val="32"/>
          <w:szCs w:val="32"/>
          <w:u w:val="single"/>
        </w:rPr>
      </w:pPr>
      <w:r>
        <w:rPr>
          <w:rFonts w:ascii="宋体" w:hAnsi="宋体" w:cs="宋体" w:hint="eastAsia"/>
          <w:bCs/>
          <w:spacing w:val="4"/>
          <w:szCs w:val="21"/>
        </w:rPr>
        <w:t>日期： 年 月 日</w:t>
      </w:r>
      <w:r>
        <w:rPr>
          <w:rFonts w:ascii="宋体" w:hAnsi="宋体" w:cs="宋体"/>
          <w:b/>
          <w:bCs/>
          <w:spacing w:val="4"/>
          <w:sz w:val="32"/>
          <w:szCs w:val="32"/>
          <w:u w:val="single"/>
        </w:rPr>
        <w:br w:type="column"/>
      </w:r>
    </w:p>
    <w:p w:rsidR="00E4499E" w:rsidRDefault="003112F1">
      <w:pPr>
        <w:tabs>
          <w:tab w:val="left" w:pos="6096"/>
        </w:tabs>
        <w:jc w:val="left"/>
        <w:rPr>
          <w:rFonts w:ascii="宋体" w:hAnsi="宋体" w:cs="宋体"/>
          <w:b/>
          <w:bCs/>
          <w:spacing w:val="4"/>
          <w:sz w:val="32"/>
          <w:szCs w:val="32"/>
          <w:u w:val="single"/>
        </w:rPr>
      </w:pPr>
      <w:r>
        <w:rPr>
          <w:rFonts w:ascii="宋体" w:hAnsi="宋体" w:cs="宋体" w:hint="eastAsia"/>
          <w:b/>
          <w:bCs/>
          <w:spacing w:val="4"/>
          <w:sz w:val="32"/>
          <w:szCs w:val="32"/>
          <w:u w:val="single"/>
        </w:rPr>
        <w:t>1、售后服务等相关方案；</w:t>
      </w:r>
    </w:p>
    <w:p w:rsidR="00E4499E" w:rsidRDefault="003112F1">
      <w:pPr>
        <w:jc w:val="left"/>
        <w:rPr>
          <w:rFonts w:ascii="宋体" w:hAnsi="宋体" w:cs="宋体"/>
          <w:b/>
          <w:bCs/>
          <w:spacing w:val="4"/>
          <w:sz w:val="32"/>
          <w:szCs w:val="32"/>
          <w:u w:val="single"/>
        </w:rPr>
      </w:pPr>
      <w:r>
        <w:rPr>
          <w:rFonts w:ascii="宋体" w:hAnsi="宋体" w:cs="宋体" w:hint="eastAsia"/>
          <w:b/>
          <w:bCs/>
          <w:spacing w:val="4"/>
          <w:sz w:val="32"/>
          <w:szCs w:val="32"/>
          <w:u w:val="single"/>
        </w:rPr>
        <w:t>2、人员配备表格式自拟</w:t>
      </w:r>
    </w:p>
    <w:p w:rsidR="00E4499E" w:rsidRDefault="00E4499E">
      <w:pPr>
        <w:pStyle w:val="22"/>
      </w:pPr>
    </w:p>
    <w:p w:rsidR="00E4499E" w:rsidRDefault="00E4499E">
      <w:pPr>
        <w:jc w:val="center"/>
        <w:rPr>
          <w:rFonts w:ascii="宋体" w:hAnsi="宋体" w:cs="宋体"/>
          <w:b/>
          <w:bCs/>
          <w:spacing w:val="4"/>
          <w:sz w:val="32"/>
          <w:szCs w:val="32"/>
          <w:u w:val="single"/>
        </w:rPr>
      </w:pPr>
    </w:p>
    <w:p w:rsidR="00E4499E" w:rsidRDefault="00E4499E">
      <w:pPr>
        <w:jc w:val="center"/>
        <w:rPr>
          <w:rFonts w:ascii="宋体" w:hAnsi="宋体" w:cs="宋体"/>
          <w:b/>
          <w:bCs/>
          <w:spacing w:val="4"/>
          <w:sz w:val="32"/>
          <w:szCs w:val="32"/>
          <w:u w:val="single"/>
        </w:rPr>
      </w:pPr>
    </w:p>
    <w:p w:rsidR="00E4499E" w:rsidRDefault="003112F1">
      <w:pPr>
        <w:jc w:val="left"/>
        <w:rPr>
          <w:rFonts w:ascii="宋体" w:hAnsi="宋体" w:cs="宋体"/>
          <w:szCs w:val="21"/>
        </w:rPr>
      </w:pPr>
      <w:r>
        <w:rPr>
          <w:rFonts w:ascii="宋体" w:hAnsi="宋体" w:cs="宋体"/>
          <w:szCs w:val="21"/>
        </w:rPr>
        <w:br w:type="page"/>
      </w:r>
    </w:p>
    <w:p w:rsidR="00E4499E" w:rsidRDefault="003112F1">
      <w:pPr>
        <w:pStyle w:val="a7"/>
        <w:tabs>
          <w:tab w:val="left" w:pos="900"/>
          <w:tab w:val="left" w:pos="1080"/>
        </w:tabs>
        <w:spacing w:line="360" w:lineRule="auto"/>
        <w:ind w:left="180"/>
        <w:outlineLvl w:val="1"/>
        <w:rPr>
          <w:rFonts w:ascii="宋体" w:hAnsi="宋体"/>
          <w:b/>
          <w:bCs/>
        </w:rPr>
      </w:pPr>
      <w:r>
        <w:rPr>
          <w:rFonts w:ascii="宋体" w:hAnsi="宋体" w:cs="宋体" w:hint="eastAsia"/>
          <w:b/>
          <w:bCs/>
          <w:szCs w:val="21"/>
        </w:rPr>
        <w:lastRenderedPageBreak/>
        <w:t>格式6</w:t>
      </w:r>
      <w:r>
        <w:rPr>
          <w:rFonts w:ascii="宋体" w:hAnsi="宋体" w:hint="eastAsia"/>
          <w:b/>
          <w:bCs/>
        </w:rPr>
        <w:t>采购代理服务费承诺书</w:t>
      </w:r>
    </w:p>
    <w:p w:rsidR="00E4499E" w:rsidRDefault="00E4499E">
      <w:pPr>
        <w:spacing w:line="360" w:lineRule="auto"/>
        <w:rPr>
          <w:rFonts w:ascii="宋体" w:hAnsi="宋体"/>
          <w:b/>
          <w:bCs/>
          <w:szCs w:val="21"/>
        </w:rPr>
      </w:pPr>
    </w:p>
    <w:p w:rsidR="00E4499E" w:rsidRDefault="003112F1">
      <w:pPr>
        <w:pStyle w:val="a7"/>
        <w:spacing w:line="360" w:lineRule="auto"/>
        <w:jc w:val="center"/>
        <w:rPr>
          <w:b/>
          <w:bCs/>
          <w:sz w:val="32"/>
          <w:szCs w:val="32"/>
        </w:rPr>
      </w:pPr>
      <w:bookmarkStart w:id="22" w:name="_Toc385940918"/>
      <w:r>
        <w:rPr>
          <w:rFonts w:hint="eastAsia"/>
          <w:b/>
          <w:bCs/>
          <w:sz w:val="32"/>
          <w:szCs w:val="32"/>
        </w:rPr>
        <w:t>采购</w:t>
      </w:r>
      <w:r>
        <w:rPr>
          <w:b/>
          <w:bCs/>
          <w:sz w:val="32"/>
          <w:szCs w:val="32"/>
        </w:rPr>
        <w:t>代理服务费承诺书</w:t>
      </w:r>
      <w:bookmarkEnd w:id="22"/>
    </w:p>
    <w:p w:rsidR="00E4499E" w:rsidRDefault="00E4499E">
      <w:pPr>
        <w:spacing w:before="240" w:line="360" w:lineRule="auto"/>
        <w:ind w:firstLine="540"/>
        <w:jc w:val="right"/>
        <w:rPr>
          <w:rFonts w:ascii="宋体" w:hAnsi="宋体"/>
          <w:i/>
          <w:kern w:val="28"/>
          <w:u w:val="single"/>
        </w:rPr>
      </w:pPr>
    </w:p>
    <w:p w:rsidR="00E4499E" w:rsidRDefault="003112F1">
      <w:pPr>
        <w:spacing w:line="360" w:lineRule="auto"/>
        <w:rPr>
          <w:rFonts w:ascii="宋体" w:hAnsi="宋体"/>
          <w:b/>
        </w:rPr>
      </w:pPr>
      <w:r>
        <w:rPr>
          <w:rFonts w:ascii="宋体" w:hAnsi="宋体" w:hint="eastAsia"/>
          <w:b/>
        </w:rPr>
        <w:t>致：广州程启招标代理有限公司</w:t>
      </w:r>
    </w:p>
    <w:p w:rsidR="00E4499E" w:rsidRDefault="003112F1">
      <w:pPr>
        <w:spacing w:before="240" w:line="360" w:lineRule="auto"/>
        <w:ind w:firstLine="540"/>
        <w:rPr>
          <w:rFonts w:ascii="宋体" w:hAnsi="宋体"/>
        </w:rPr>
      </w:pPr>
      <w:r>
        <w:rPr>
          <w:rFonts w:ascii="宋体" w:hAnsi="宋体" w:hint="eastAsia"/>
        </w:rPr>
        <w:t>如果我公司在贵公司组织的：</w:t>
      </w:r>
      <w:r>
        <w:rPr>
          <w:rFonts w:hint="eastAsia"/>
          <w:szCs w:val="21"/>
        </w:rPr>
        <w:t>广州市技师学院香港机电工程署</w:t>
      </w:r>
      <w:r>
        <w:rPr>
          <w:rFonts w:hint="eastAsia"/>
          <w:szCs w:val="21"/>
        </w:rPr>
        <w:t>2025</w:t>
      </w:r>
      <w:r>
        <w:rPr>
          <w:rFonts w:hint="eastAsia"/>
          <w:szCs w:val="21"/>
        </w:rPr>
        <w:t>年西门子</w:t>
      </w:r>
      <w:r>
        <w:rPr>
          <w:rFonts w:hint="eastAsia"/>
          <w:szCs w:val="21"/>
        </w:rPr>
        <w:t>LOGO</w:t>
      </w:r>
      <w:r>
        <w:rPr>
          <w:rFonts w:hint="eastAsia"/>
          <w:szCs w:val="21"/>
        </w:rPr>
        <w:t>应用技术培训耗材采购项目（项目编号：</w:t>
      </w:r>
      <w:r>
        <w:rPr>
          <w:rFonts w:hint="eastAsia"/>
          <w:szCs w:val="21"/>
        </w:rPr>
        <w:t>GZCQC2501HJ06011</w:t>
      </w:r>
      <w:r>
        <w:rPr>
          <w:rFonts w:hint="eastAsia"/>
          <w:szCs w:val="21"/>
        </w:rPr>
        <w:t>）</w:t>
      </w:r>
      <w:r>
        <w:rPr>
          <w:rFonts w:ascii="宋体" w:hAnsi="宋体" w:hint="eastAsia"/>
        </w:rPr>
        <w:t>的项目采购中获成交，我公司保证按照竞价文件规定缴纳的“采购代理服务费”后，凭领取人身份证原件及招标代理服务费缴费凭证并加盖公章领取《成交通知书》。</w:t>
      </w:r>
    </w:p>
    <w:p w:rsidR="00E4499E" w:rsidRDefault="003112F1">
      <w:pPr>
        <w:tabs>
          <w:tab w:val="left" w:pos="7740"/>
        </w:tabs>
        <w:spacing w:line="360" w:lineRule="auto"/>
        <w:ind w:firstLineChars="200" w:firstLine="420"/>
        <w:rPr>
          <w:rFonts w:ascii="宋体" w:hAnsi="宋体"/>
        </w:rPr>
      </w:pPr>
      <w:r>
        <w:rPr>
          <w:rFonts w:ascii="宋体" w:hAnsi="宋体" w:hint="eastAsia"/>
        </w:rPr>
        <w:t>我公司如违反上述承诺，愿凭贵公司开出的相关通知，按上述承诺金额的200％支付，并按</w:t>
      </w:r>
      <w:r>
        <w:rPr>
          <w:rFonts w:ascii="宋体" w:hAnsi="宋体" w:hint="eastAsia"/>
          <w:bCs/>
        </w:rPr>
        <w:t>广州程启招标代理有限公司</w:t>
      </w:r>
      <w:r>
        <w:rPr>
          <w:rFonts w:ascii="宋体" w:hAnsi="宋体" w:hint="eastAsia"/>
        </w:rPr>
        <w:t>的要求办理支付手续，并愿承担全部由此引起的法律责任。</w:t>
      </w:r>
    </w:p>
    <w:p w:rsidR="00E4499E" w:rsidRDefault="00E4499E">
      <w:pPr>
        <w:spacing w:line="360" w:lineRule="auto"/>
        <w:ind w:firstLine="540"/>
        <w:rPr>
          <w:rFonts w:ascii="宋体" w:hAnsi="宋体"/>
        </w:rPr>
      </w:pPr>
    </w:p>
    <w:p w:rsidR="00E4499E" w:rsidRDefault="003112F1">
      <w:pPr>
        <w:spacing w:line="360" w:lineRule="auto"/>
        <w:ind w:firstLine="540"/>
        <w:rPr>
          <w:rFonts w:ascii="宋体" w:hAnsi="宋体"/>
        </w:rPr>
      </w:pPr>
      <w:r>
        <w:rPr>
          <w:rFonts w:ascii="宋体" w:hAnsi="宋体" w:hint="eastAsia"/>
        </w:rPr>
        <w:t>特此承诺！</w:t>
      </w:r>
    </w:p>
    <w:p w:rsidR="00E4499E" w:rsidRDefault="00E4499E">
      <w:pPr>
        <w:spacing w:line="360" w:lineRule="auto"/>
        <w:ind w:firstLine="540"/>
        <w:rPr>
          <w:rFonts w:ascii="宋体" w:hAnsi="宋体"/>
        </w:rPr>
      </w:pPr>
    </w:p>
    <w:p w:rsidR="00E4499E" w:rsidRDefault="00E4499E">
      <w:pPr>
        <w:spacing w:line="360" w:lineRule="auto"/>
        <w:ind w:firstLine="540"/>
        <w:rPr>
          <w:rFonts w:ascii="宋体" w:hAnsi="宋体"/>
        </w:rPr>
      </w:pPr>
    </w:p>
    <w:p w:rsidR="00E4499E" w:rsidRDefault="003112F1">
      <w:pPr>
        <w:spacing w:line="360" w:lineRule="auto"/>
        <w:ind w:leftChars="50" w:left="3570" w:hangingChars="1650" w:hanging="3465"/>
        <w:rPr>
          <w:rFonts w:ascii="宋体" w:hAnsi="宋体"/>
          <w:u w:val="single"/>
        </w:rPr>
      </w:pPr>
      <w:r>
        <w:rPr>
          <w:rFonts w:ascii="宋体" w:hAnsi="宋体" w:hint="eastAsia"/>
        </w:rPr>
        <w:t xml:space="preserve">                                竞价供应商名称（盖公章）：</w:t>
      </w:r>
    </w:p>
    <w:p w:rsidR="00E4499E" w:rsidRDefault="003112F1">
      <w:pPr>
        <w:spacing w:line="360" w:lineRule="auto"/>
        <w:ind w:leftChars="1650" w:left="3570" w:hangingChars="50" w:hanging="105"/>
        <w:rPr>
          <w:rFonts w:ascii="宋体" w:hAnsi="宋体"/>
          <w:u w:val="single"/>
        </w:rPr>
      </w:pPr>
      <w:r>
        <w:rPr>
          <w:rFonts w:ascii="宋体" w:hAnsi="宋体" w:hint="eastAsia"/>
        </w:rPr>
        <w:t>竞价供应商授权代表（签字或盖章）：</w:t>
      </w:r>
    </w:p>
    <w:p w:rsidR="00E4499E" w:rsidRDefault="003112F1">
      <w:pPr>
        <w:spacing w:line="360" w:lineRule="auto"/>
        <w:ind w:firstLineChars="1650" w:firstLine="3465"/>
        <w:rPr>
          <w:rFonts w:ascii="宋体" w:hAnsi="宋体"/>
        </w:rPr>
      </w:pPr>
      <w:r>
        <w:rPr>
          <w:rFonts w:ascii="宋体" w:hAnsi="宋体" w:hint="eastAsia"/>
        </w:rPr>
        <w:t>日    期：年月日</w:t>
      </w:r>
    </w:p>
    <w:p w:rsidR="00E4499E" w:rsidRDefault="007C5982" w:rsidP="007C5982">
      <w:pPr>
        <w:pStyle w:val="a7"/>
        <w:tabs>
          <w:tab w:val="left" w:pos="900"/>
          <w:tab w:val="left" w:pos="1080"/>
        </w:tabs>
        <w:spacing w:line="360" w:lineRule="auto"/>
        <w:outlineLvl w:val="1"/>
        <w:rPr>
          <w:rFonts w:ascii="宋体" w:hAnsi="宋体"/>
          <w:b/>
        </w:rPr>
      </w:pPr>
      <w:r>
        <w:rPr>
          <w:rFonts w:ascii="宋体" w:hAnsi="宋体"/>
          <w:b/>
        </w:rPr>
        <w:t xml:space="preserve"> </w:t>
      </w:r>
    </w:p>
    <w:p w:rsidR="00E4499E" w:rsidRDefault="00E4499E" w:rsidP="00E02558">
      <w:pPr>
        <w:spacing w:beforeLines="50" w:line="360" w:lineRule="auto"/>
        <w:rPr>
          <w:rFonts w:ascii="宋体" w:hAnsi="宋体"/>
        </w:rPr>
      </w:pPr>
    </w:p>
    <w:sectPr w:rsidR="00E4499E" w:rsidSect="00E4499E">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275" w:rsidRDefault="00C04275" w:rsidP="00E4499E">
      <w:r>
        <w:separator/>
      </w:r>
    </w:p>
  </w:endnote>
  <w:endnote w:type="continuationSeparator" w:id="1">
    <w:p w:rsidR="00C04275" w:rsidRDefault="00C04275" w:rsidP="00E44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0AFE9F7-F80B-4B1A-BF06-C384DBF28F1A}"/>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default"/>
    <w:sig w:usb0="00000001" w:usb1="080E0000" w:usb2="00000000" w:usb3="00000000" w:csb0="00040000" w:csb1="00000000"/>
    <w:embedBold r:id="rId2" w:subsetted="1" w:fontKey="{90CE9509-B215-4F11-8FE2-5DADCEA8E6A5}"/>
  </w:font>
  <w:font w:name="华文中宋">
    <w:panose1 w:val="02010600040101010101"/>
    <w:charset w:val="86"/>
    <w:family w:val="auto"/>
    <w:pitch w:val="variable"/>
    <w:sig w:usb0="00000287" w:usb1="080F0000" w:usb2="00000010" w:usb3="00000000" w:csb0="0004009F" w:csb1="00000000"/>
    <w:embedRegular r:id="rId3" w:subsetted="1" w:fontKey="{C52BEC96-91C1-4BD6-9ACD-7C15E06C9C59}"/>
  </w:font>
  <w:font w:name="华文新魏">
    <w:panose1 w:val="02010800040101010101"/>
    <w:charset w:val="86"/>
    <w:family w:val="auto"/>
    <w:pitch w:val="variable"/>
    <w:sig w:usb0="00000001" w:usb1="080F0000" w:usb2="00000010" w:usb3="00000000" w:csb0="00040000" w:csb1="00000000"/>
    <w:embedBold r:id="rId4" w:subsetted="1" w:fontKey="{04779CBF-3F32-4729-9C06-2C72C81E6DE4}"/>
  </w:font>
  <w:font w:name="仿宋">
    <w:panose1 w:val="02010609060101010101"/>
    <w:charset w:val="86"/>
    <w:family w:val="modern"/>
    <w:pitch w:val="fixed"/>
    <w:sig w:usb0="800002BF" w:usb1="38CF7CFA" w:usb2="00000016" w:usb3="00000000" w:csb0="00040001" w:csb1="00000000"/>
  </w:font>
  <w:font w:name="PingFang SC">
    <w:altName w:val="宋体"/>
    <w:charset w:val="86"/>
    <w:family w:val="auto"/>
    <w:pitch w:val="default"/>
    <w:sig w:usb0="00000000" w:usb1="00000000" w:usb2="00000017" w:usb3="00000000" w:csb0="00040001" w:csb1="00000000"/>
    <w:embedRegular r:id="rId5" w:subsetted="1" w:fontKey="{EF2A3F64-57F5-485F-863C-103AA0291A7D}"/>
  </w:font>
  <w:font w:name="DejaVuSans">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806"/>
    </w:sdtPr>
    <w:sdtContent>
      <w:sdt>
        <w:sdtPr>
          <w:id w:val="198704807"/>
        </w:sdtPr>
        <w:sdtContent>
          <w:p w:rsidR="00632EDA" w:rsidRDefault="00E02558">
            <w:pPr>
              <w:pStyle w:val="ac"/>
              <w:jc w:val="center"/>
            </w:pPr>
            <w:r>
              <w:rPr>
                <w:b/>
                <w:sz w:val="24"/>
                <w:szCs w:val="24"/>
              </w:rPr>
              <w:fldChar w:fldCharType="begin"/>
            </w:r>
            <w:r w:rsidR="00632EDA">
              <w:rPr>
                <w:b/>
              </w:rPr>
              <w:instrText>PAGE</w:instrText>
            </w:r>
            <w:r>
              <w:rPr>
                <w:b/>
                <w:sz w:val="24"/>
                <w:szCs w:val="24"/>
              </w:rPr>
              <w:fldChar w:fldCharType="separate"/>
            </w:r>
            <w:r w:rsidR="00E4578E">
              <w:rPr>
                <w:b/>
                <w:noProof/>
              </w:rPr>
              <w:t>2</w:t>
            </w:r>
            <w:r>
              <w:rPr>
                <w:b/>
                <w:sz w:val="24"/>
                <w:szCs w:val="24"/>
              </w:rPr>
              <w:fldChar w:fldCharType="end"/>
            </w:r>
            <w:r w:rsidR="00632EDA">
              <w:rPr>
                <w:lang w:val="zh-CN"/>
              </w:rPr>
              <w:t xml:space="preserve"> / </w:t>
            </w:r>
            <w:r>
              <w:rPr>
                <w:b/>
                <w:sz w:val="24"/>
                <w:szCs w:val="24"/>
              </w:rPr>
              <w:fldChar w:fldCharType="begin"/>
            </w:r>
            <w:r w:rsidR="00632EDA">
              <w:rPr>
                <w:b/>
              </w:rPr>
              <w:instrText>NUMPAGES</w:instrText>
            </w:r>
            <w:r>
              <w:rPr>
                <w:b/>
                <w:sz w:val="24"/>
                <w:szCs w:val="24"/>
              </w:rPr>
              <w:fldChar w:fldCharType="separate"/>
            </w:r>
            <w:r w:rsidR="00E4578E">
              <w:rPr>
                <w:b/>
                <w:noProof/>
              </w:rPr>
              <w:t>35</w:t>
            </w:r>
            <w:r>
              <w:rPr>
                <w:b/>
                <w:sz w:val="24"/>
                <w:szCs w:val="24"/>
              </w:rPr>
              <w:fldChar w:fldCharType="end"/>
            </w:r>
          </w:p>
        </w:sdtContent>
      </w:sdt>
    </w:sdtContent>
  </w:sdt>
  <w:p w:rsidR="00632EDA" w:rsidRDefault="00632ED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317968"/>
    </w:sdtPr>
    <w:sdtContent>
      <w:sdt>
        <w:sdtPr>
          <w:id w:val="465317969"/>
        </w:sdtPr>
        <w:sdtContent>
          <w:p w:rsidR="00632EDA" w:rsidRDefault="00E02558">
            <w:pPr>
              <w:pStyle w:val="ac"/>
              <w:jc w:val="center"/>
            </w:pPr>
            <w:r>
              <w:rPr>
                <w:b/>
                <w:bCs/>
                <w:sz w:val="24"/>
                <w:szCs w:val="24"/>
              </w:rPr>
              <w:fldChar w:fldCharType="begin"/>
            </w:r>
            <w:r w:rsidR="00632EDA">
              <w:rPr>
                <w:b/>
                <w:bCs/>
              </w:rPr>
              <w:instrText>PAGE</w:instrText>
            </w:r>
            <w:r>
              <w:rPr>
                <w:b/>
                <w:bCs/>
                <w:sz w:val="24"/>
                <w:szCs w:val="24"/>
              </w:rPr>
              <w:fldChar w:fldCharType="separate"/>
            </w:r>
            <w:r w:rsidR="00E4578E">
              <w:rPr>
                <w:b/>
                <w:bCs/>
                <w:noProof/>
              </w:rPr>
              <w:t>26</w:t>
            </w:r>
            <w:r>
              <w:rPr>
                <w:b/>
                <w:bCs/>
                <w:sz w:val="24"/>
                <w:szCs w:val="24"/>
              </w:rPr>
              <w:fldChar w:fldCharType="end"/>
            </w:r>
            <w:r w:rsidR="00632EDA">
              <w:rPr>
                <w:lang w:val="zh-CN"/>
              </w:rPr>
              <w:t xml:space="preserve"> / </w:t>
            </w:r>
            <w:r>
              <w:rPr>
                <w:b/>
                <w:bCs/>
                <w:sz w:val="24"/>
                <w:szCs w:val="24"/>
              </w:rPr>
              <w:fldChar w:fldCharType="begin"/>
            </w:r>
            <w:r w:rsidR="00632EDA">
              <w:rPr>
                <w:b/>
                <w:bCs/>
              </w:rPr>
              <w:instrText>NUMPAGES</w:instrText>
            </w:r>
            <w:r>
              <w:rPr>
                <w:b/>
                <w:bCs/>
                <w:sz w:val="24"/>
                <w:szCs w:val="24"/>
              </w:rPr>
              <w:fldChar w:fldCharType="separate"/>
            </w:r>
            <w:r w:rsidR="00E4578E">
              <w:rPr>
                <w:b/>
                <w:bCs/>
                <w:noProof/>
              </w:rPr>
              <w:t>35</w:t>
            </w:r>
            <w:r>
              <w:rPr>
                <w:b/>
                <w:bCs/>
                <w:sz w:val="24"/>
                <w:szCs w:val="24"/>
              </w:rPr>
              <w:fldChar w:fldCharType="end"/>
            </w:r>
          </w:p>
        </w:sdtContent>
      </w:sdt>
    </w:sdtContent>
  </w:sdt>
  <w:p w:rsidR="00632EDA" w:rsidRDefault="00632E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275" w:rsidRDefault="00C04275" w:rsidP="00E4499E">
      <w:r>
        <w:separator/>
      </w:r>
    </w:p>
  </w:footnote>
  <w:footnote w:type="continuationSeparator" w:id="1">
    <w:p w:rsidR="00C04275" w:rsidRDefault="00C04275" w:rsidP="00E44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DA" w:rsidRDefault="00632EDA">
    <w:pPr>
      <w:pStyle w:val="ad"/>
      <w:pBdr>
        <w:bottom w:val="thinThickMediumGap" w:sz="18" w:space="2" w:color="auto"/>
      </w:pBdr>
      <w:jc w:val="both"/>
    </w:pPr>
    <w:r>
      <w:rPr>
        <w:rFonts w:ascii="宋体" w:hAnsi="宋体" w:hint="eastAsia"/>
        <w:noProof/>
        <w:sz w:val="21"/>
        <w:szCs w:val="21"/>
      </w:rPr>
      <w:drawing>
        <wp:inline distT="0" distB="0" distL="0" distR="0">
          <wp:extent cx="243840" cy="255905"/>
          <wp:effectExtent l="19050" t="0" r="381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srcRect/>
                  <a:stretch>
                    <a:fillRect/>
                  </a:stretch>
                </pic:blipFill>
                <pic:spPr>
                  <a:xfrm>
                    <a:off x="0" y="0"/>
                    <a:ext cx="243840" cy="25590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DA" w:rsidRDefault="00632EDA">
    <w:pPr>
      <w:pStyle w:val="ad"/>
      <w:pBdr>
        <w:bottom w:val="thinThickMediumGap" w:sz="18" w:space="2" w:color="auto"/>
      </w:pBdr>
      <w:jc w:val="both"/>
    </w:pPr>
    <w:r>
      <w:rPr>
        <w:rFonts w:ascii="宋体" w:hAnsi="宋体" w:hint="eastAsia"/>
        <w:noProof/>
        <w:sz w:val="21"/>
        <w:szCs w:val="21"/>
      </w:rPr>
      <w:drawing>
        <wp:inline distT="0" distB="0" distL="0" distR="0">
          <wp:extent cx="243840" cy="255905"/>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srcRect/>
                  <a:stretch>
                    <a:fillRect/>
                  </a:stretch>
                </pic:blipFill>
                <pic:spPr>
                  <a:xfrm>
                    <a:off x="0" y="0"/>
                    <a:ext cx="243840" cy="25590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p w:rsidR="00632EDA" w:rsidRDefault="00632ED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352E"/>
    <w:multiLevelType w:val="singleLevel"/>
    <w:tmpl w:val="12EF352E"/>
    <w:lvl w:ilvl="0">
      <w:start w:val="2"/>
      <w:numFmt w:val="decimal"/>
      <w:lvlText w:val="%1."/>
      <w:lvlJc w:val="left"/>
      <w:pPr>
        <w:tabs>
          <w:tab w:val="left" w:pos="312"/>
        </w:tabs>
      </w:pPr>
    </w:lvl>
  </w:abstractNum>
  <w:abstractNum w:abstractNumId="1">
    <w:nsid w:val="28975BC9"/>
    <w:multiLevelType w:val="multilevel"/>
    <w:tmpl w:val="28975BC9"/>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A737B0"/>
    <w:multiLevelType w:val="multilevel"/>
    <w:tmpl w:val="7AA737B0"/>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424" w:hanging="567"/>
      </w:pPr>
      <w:rPr>
        <w:rFonts w:ascii="宋体" w:eastAsia="宋体" w:hAnsi="宋体" w:hint="eastAsia"/>
        <w:sz w:val="24"/>
        <w:szCs w:val="24"/>
      </w:rPr>
    </w:lvl>
    <w:lvl w:ilvl="2">
      <w:start w:val="1"/>
      <w:numFmt w:val="decimal"/>
      <w:lvlText w:val="%3."/>
      <w:lvlJc w:val="left"/>
      <w:pPr>
        <w:ind w:left="567" w:hanging="567"/>
      </w:pPr>
      <w:rPr>
        <w:rFonts w:hint="eastAsia"/>
      </w:rPr>
    </w:lvl>
    <w:lvl w:ilvl="3">
      <w:start w:val="1"/>
      <w:numFmt w:val="decimal"/>
      <w:lvlText w:val="(%4)"/>
      <w:lvlJc w:val="left"/>
      <w:pPr>
        <w:ind w:left="1416" w:hanging="708"/>
      </w:pPr>
      <w:rPr>
        <w:rFonts w:hint="eastAsia"/>
      </w:rPr>
    </w:lvl>
    <w:lvl w:ilvl="4">
      <w:start w:val="1"/>
      <w:numFmt w:val="decimal"/>
      <w:lvlText w:val="%1.%2.%3.%4.%5"/>
      <w:lvlJc w:val="left"/>
      <w:pPr>
        <w:ind w:left="1983" w:hanging="850"/>
      </w:pPr>
      <w:rPr>
        <w:rFonts w:hint="eastAsia"/>
      </w:rPr>
    </w:lvl>
    <w:lvl w:ilvl="5">
      <w:start w:val="1"/>
      <w:numFmt w:val="decimal"/>
      <w:lvlText w:val="%1.%2.%3.%4.%5.%6"/>
      <w:lvlJc w:val="left"/>
      <w:pPr>
        <w:ind w:left="2692" w:hanging="1134"/>
      </w:pPr>
      <w:rPr>
        <w:rFonts w:hint="eastAsia"/>
      </w:rPr>
    </w:lvl>
    <w:lvl w:ilvl="6">
      <w:start w:val="1"/>
      <w:numFmt w:val="decimal"/>
      <w:lvlText w:val="%1.%2.%3.%4.%5.%6.%7"/>
      <w:lvlJc w:val="left"/>
      <w:pPr>
        <w:ind w:left="3259" w:hanging="1276"/>
      </w:pPr>
      <w:rPr>
        <w:rFonts w:hint="eastAsia"/>
      </w:rPr>
    </w:lvl>
    <w:lvl w:ilvl="7">
      <w:start w:val="1"/>
      <w:numFmt w:val="decimal"/>
      <w:lvlText w:val="%1.%2.%3.%4.%5.%6.%7.%8"/>
      <w:lvlJc w:val="left"/>
      <w:pPr>
        <w:ind w:left="3826" w:hanging="1418"/>
      </w:pPr>
      <w:rPr>
        <w:rFonts w:hint="eastAsia"/>
      </w:rPr>
    </w:lvl>
    <w:lvl w:ilvl="8">
      <w:start w:val="1"/>
      <w:numFmt w:val="decimal"/>
      <w:lvlText w:val="%1.%2.%3.%4.%5.%6.%7.%8.%9"/>
      <w:lvlJc w:val="left"/>
      <w:pPr>
        <w:ind w:left="4534" w:hanging="1700"/>
      </w:pPr>
      <w:rPr>
        <w:rFonts w:hint="eastAsia"/>
      </w:rPr>
    </w:lvl>
  </w:abstractNum>
  <w:abstractNum w:abstractNumId="4">
    <w:nsid w:val="7CCA28DA"/>
    <w:multiLevelType w:val="multilevel"/>
    <w:tmpl w:val="7CCA28DA"/>
    <w:lvl w:ilvl="0">
      <w:start w:val="1"/>
      <w:numFmt w:val="decimal"/>
      <w:lvlText w:val="格式%1"/>
      <w:lvlJc w:val="left"/>
      <w:pPr>
        <w:tabs>
          <w:tab w:val="left" w:pos="113"/>
        </w:tabs>
        <w:ind w:left="454" w:hanging="341"/>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工">
    <w15:presenceInfo w15:providerId="WPS Office" w15:userId="3095200924"/>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ocumentProtection w:edit="comments" w:enforcement="0"/>
  <w:defaultTabStop w:val="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ZDI4NGNmZDA4ODVjMWZiMzZkZGY1NTZiZmQ4ZWMxMmQifQ=="/>
  </w:docVars>
  <w:rsids>
    <w:rsidRoot w:val="00172A27"/>
    <w:rsid w:val="9FC1E096"/>
    <w:rsid w:val="BBF7FC14"/>
    <w:rsid w:val="F779E388"/>
    <w:rsid w:val="F7BFE5B8"/>
    <w:rsid w:val="FFF7B869"/>
    <w:rsid w:val="0000150F"/>
    <w:rsid w:val="00001A8F"/>
    <w:rsid w:val="0000282F"/>
    <w:rsid w:val="00006C4A"/>
    <w:rsid w:val="0001011A"/>
    <w:rsid w:val="00016B9B"/>
    <w:rsid w:val="00021C3B"/>
    <w:rsid w:val="00023F2B"/>
    <w:rsid w:val="00026D33"/>
    <w:rsid w:val="000357BA"/>
    <w:rsid w:val="00035BBE"/>
    <w:rsid w:val="00035D72"/>
    <w:rsid w:val="000419D5"/>
    <w:rsid w:val="00041A54"/>
    <w:rsid w:val="000423E2"/>
    <w:rsid w:val="0004558F"/>
    <w:rsid w:val="00045A43"/>
    <w:rsid w:val="00045C4F"/>
    <w:rsid w:val="00046D59"/>
    <w:rsid w:val="00046EF8"/>
    <w:rsid w:val="000506FD"/>
    <w:rsid w:val="00052D74"/>
    <w:rsid w:val="000542D3"/>
    <w:rsid w:val="00063AFC"/>
    <w:rsid w:val="00064ED5"/>
    <w:rsid w:val="00074A64"/>
    <w:rsid w:val="000767BC"/>
    <w:rsid w:val="00082205"/>
    <w:rsid w:val="000831CE"/>
    <w:rsid w:val="00084653"/>
    <w:rsid w:val="00084EAD"/>
    <w:rsid w:val="00087519"/>
    <w:rsid w:val="00087FC7"/>
    <w:rsid w:val="000979D5"/>
    <w:rsid w:val="00097E17"/>
    <w:rsid w:val="000A1EEB"/>
    <w:rsid w:val="000A38E9"/>
    <w:rsid w:val="000A3E92"/>
    <w:rsid w:val="000B1565"/>
    <w:rsid w:val="000B1D77"/>
    <w:rsid w:val="000B63B0"/>
    <w:rsid w:val="000B6C50"/>
    <w:rsid w:val="000B6CE8"/>
    <w:rsid w:val="000C1559"/>
    <w:rsid w:val="000D007D"/>
    <w:rsid w:val="000E4A2B"/>
    <w:rsid w:val="000F3A2A"/>
    <w:rsid w:val="000F599E"/>
    <w:rsid w:val="00104BAA"/>
    <w:rsid w:val="001073BC"/>
    <w:rsid w:val="00115FAC"/>
    <w:rsid w:val="00123867"/>
    <w:rsid w:val="00123942"/>
    <w:rsid w:val="00132B2B"/>
    <w:rsid w:val="001369F1"/>
    <w:rsid w:val="00153E53"/>
    <w:rsid w:val="0016351A"/>
    <w:rsid w:val="00163EFD"/>
    <w:rsid w:val="00170896"/>
    <w:rsid w:val="00172A27"/>
    <w:rsid w:val="00172BBA"/>
    <w:rsid w:val="00176930"/>
    <w:rsid w:val="00181BA8"/>
    <w:rsid w:val="0019252A"/>
    <w:rsid w:val="00196C6A"/>
    <w:rsid w:val="00196D25"/>
    <w:rsid w:val="001B3123"/>
    <w:rsid w:val="001B5B8C"/>
    <w:rsid w:val="001B640D"/>
    <w:rsid w:val="001B7D31"/>
    <w:rsid w:val="001C7EE4"/>
    <w:rsid w:val="001D02CE"/>
    <w:rsid w:val="001D2722"/>
    <w:rsid w:val="001D4941"/>
    <w:rsid w:val="001E054C"/>
    <w:rsid w:val="001E14E2"/>
    <w:rsid w:val="001E181F"/>
    <w:rsid w:val="001E1DF7"/>
    <w:rsid w:val="001E331D"/>
    <w:rsid w:val="001E6259"/>
    <w:rsid w:val="001E6746"/>
    <w:rsid w:val="001F7506"/>
    <w:rsid w:val="00203C66"/>
    <w:rsid w:val="00203F08"/>
    <w:rsid w:val="00207587"/>
    <w:rsid w:val="00210DD9"/>
    <w:rsid w:val="00211D31"/>
    <w:rsid w:val="00212C27"/>
    <w:rsid w:val="002131F5"/>
    <w:rsid w:val="002207EF"/>
    <w:rsid w:val="0022094E"/>
    <w:rsid w:val="00225128"/>
    <w:rsid w:val="002271BD"/>
    <w:rsid w:val="00230A35"/>
    <w:rsid w:val="0023265E"/>
    <w:rsid w:val="00236A6F"/>
    <w:rsid w:val="00243B08"/>
    <w:rsid w:val="002458B3"/>
    <w:rsid w:val="00245980"/>
    <w:rsid w:val="00253286"/>
    <w:rsid w:val="00264835"/>
    <w:rsid w:val="002657AE"/>
    <w:rsid w:val="00267506"/>
    <w:rsid w:val="00286409"/>
    <w:rsid w:val="00294AB2"/>
    <w:rsid w:val="00297890"/>
    <w:rsid w:val="002A5E1F"/>
    <w:rsid w:val="002A6734"/>
    <w:rsid w:val="002B103F"/>
    <w:rsid w:val="002B3740"/>
    <w:rsid w:val="002B6D50"/>
    <w:rsid w:val="002C08F1"/>
    <w:rsid w:val="002C3B10"/>
    <w:rsid w:val="002D18B8"/>
    <w:rsid w:val="002D1A06"/>
    <w:rsid w:val="002D1FDF"/>
    <w:rsid w:val="002D25FD"/>
    <w:rsid w:val="002D2805"/>
    <w:rsid w:val="002D3096"/>
    <w:rsid w:val="002E0A98"/>
    <w:rsid w:val="002E14A4"/>
    <w:rsid w:val="002E3679"/>
    <w:rsid w:val="002E7F32"/>
    <w:rsid w:val="002F1189"/>
    <w:rsid w:val="002F1200"/>
    <w:rsid w:val="002F16D5"/>
    <w:rsid w:val="002F184D"/>
    <w:rsid w:val="002F50D3"/>
    <w:rsid w:val="002F66B8"/>
    <w:rsid w:val="002F7796"/>
    <w:rsid w:val="003006B2"/>
    <w:rsid w:val="003006BA"/>
    <w:rsid w:val="00301BFF"/>
    <w:rsid w:val="003053E5"/>
    <w:rsid w:val="0031104D"/>
    <w:rsid w:val="003112F1"/>
    <w:rsid w:val="00313498"/>
    <w:rsid w:val="00316432"/>
    <w:rsid w:val="003233C3"/>
    <w:rsid w:val="00326899"/>
    <w:rsid w:val="003333ED"/>
    <w:rsid w:val="0033491F"/>
    <w:rsid w:val="00336FD0"/>
    <w:rsid w:val="00337958"/>
    <w:rsid w:val="0034325E"/>
    <w:rsid w:val="00343752"/>
    <w:rsid w:val="00343E37"/>
    <w:rsid w:val="003445B4"/>
    <w:rsid w:val="00346A5D"/>
    <w:rsid w:val="00351748"/>
    <w:rsid w:val="00354B89"/>
    <w:rsid w:val="00354C33"/>
    <w:rsid w:val="0035612D"/>
    <w:rsid w:val="00365ADD"/>
    <w:rsid w:val="003669A5"/>
    <w:rsid w:val="00373755"/>
    <w:rsid w:val="00374A23"/>
    <w:rsid w:val="00376A4D"/>
    <w:rsid w:val="00385C75"/>
    <w:rsid w:val="00386C72"/>
    <w:rsid w:val="003870E4"/>
    <w:rsid w:val="00387A57"/>
    <w:rsid w:val="00392AAF"/>
    <w:rsid w:val="0039561F"/>
    <w:rsid w:val="003962D0"/>
    <w:rsid w:val="003A0966"/>
    <w:rsid w:val="003A3605"/>
    <w:rsid w:val="003A49BE"/>
    <w:rsid w:val="003B27D7"/>
    <w:rsid w:val="003B33A1"/>
    <w:rsid w:val="003B4AE4"/>
    <w:rsid w:val="003B6FD1"/>
    <w:rsid w:val="003C1348"/>
    <w:rsid w:val="003C1E7A"/>
    <w:rsid w:val="003C682F"/>
    <w:rsid w:val="003D28AF"/>
    <w:rsid w:val="003E1FB4"/>
    <w:rsid w:val="003E3E45"/>
    <w:rsid w:val="003E64E5"/>
    <w:rsid w:val="003F08E1"/>
    <w:rsid w:val="003F0C0B"/>
    <w:rsid w:val="00400194"/>
    <w:rsid w:val="00406518"/>
    <w:rsid w:val="004109C0"/>
    <w:rsid w:val="00414BBE"/>
    <w:rsid w:val="00424F2B"/>
    <w:rsid w:val="00427171"/>
    <w:rsid w:val="004315E8"/>
    <w:rsid w:val="0043291D"/>
    <w:rsid w:val="00450014"/>
    <w:rsid w:val="00451C0C"/>
    <w:rsid w:val="00452715"/>
    <w:rsid w:val="00453C51"/>
    <w:rsid w:val="00462E88"/>
    <w:rsid w:val="00466183"/>
    <w:rsid w:val="0047024E"/>
    <w:rsid w:val="004748F7"/>
    <w:rsid w:val="004750E6"/>
    <w:rsid w:val="004803EA"/>
    <w:rsid w:val="00480C9C"/>
    <w:rsid w:val="00482A16"/>
    <w:rsid w:val="00482EDA"/>
    <w:rsid w:val="00485197"/>
    <w:rsid w:val="004874D5"/>
    <w:rsid w:val="00491452"/>
    <w:rsid w:val="00492844"/>
    <w:rsid w:val="004930A2"/>
    <w:rsid w:val="004932A4"/>
    <w:rsid w:val="00496F24"/>
    <w:rsid w:val="004A171D"/>
    <w:rsid w:val="004A4664"/>
    <w:rsid w:val="004A6A54"/>
    <w:rsid w:val="004B0A89"/>
    <w:rsid w:val="004B4213"/>
    <w:rsid w:val="004B5804"/>
    <w:rsid w:val="004B68B0"/>
    <w:rsid w:val="004C14E6"/>
    <w:rsid w:val="004C18FE"/>
    <w:rsid w:val="004D1FFA"/>
    <w:rsid w:val="004D34A0"/>
    <w:rsid w:val="004D3FB9"/>
    <w:rsid w:val="004D6EC8"/>
    <w:rsid w:val="004E37E3"/>
    <w:rsid w:val="004E4C8E"/>
    <w:rsid w:val="004F453F"/>
    <w:rsid w:val="004F5199"/>
    <w:rsid w:val="004F5251"/>
    <w:rsid w:val="00501218"/>
    <w:rsid w:val="0051013B"/>
    <w:rsid w:val="0051246B"/>
    <w:rsid w:val="00512EBA"/>
    <w:rsid w:val="00515C23"/>
    <w:rsid w:val="00515DF7"/>
    <w:rsid w:val="005201BE"/>
    <w:rsid w:val="005240B4"/>
    <w:rsid w:val="005245C5"/>
    <w:rsid w:val="005312BD"/>
    <w:rsid w:val="00540848"/>
    <w:rsid w:val="00542D05"/>
    <w:rsid w:val="00545AF5"/>
    <w:rsid w:val="00550D25"/>
    <w:rsid w:val="0055569F"/>
    <w:rsid w:val="0056042F"/>
    <w:rsid w:val="00563AC5"/>
    <w:rsid w:val="00565494"/>
    <w:rsid w:val="0056549C"/>
    <w:rsid w:val="00566E8E"/>
    <w:rsid w:val="00570F7C"/>
    <w:rsid w:val="0057217A"/>
    <w:rsid w:val="00575F2E"/>
    <w:rsid w:val="00577367"/>
    <w:rsid w:val="00577452"/>
    <w:rsid w:val="0058778F"/>
    <w:rsid w:val="00592713"/>
    <w:rsid w:val="00594A55"/>
    <w:rsid w:val="00597DF9"/>
    <w:rsid w:val="005A1C28"/>
    <w:rsid w:val="005B420C"/>
    <w:rsid w:val="005B46E0"/>
    <w:rsid w:val="005B52C8"/>
    <w:rsid w:val="005B752C"/>
    <w:rsid w:val="005B7B7E"/>
    <w:rsid w:val="005C62D7"/>
    <w:rsid w:val="005D297B"/>
    <w:rsid w:val="005D3460"/>
    <w:rsid w:val="005D78A4"/>
    <w:rsid w:val="005E429E"/>
    <w:rsid w:val="005E5764"/>
    <w:rsid w:val="005E5B9F"/>
    <w:rsid w:val="005E6018"/>
    <w:rsid w:val="005F64CA"/>
    <w:rsid w:val="005F73F8"/>
    <w:rsid w:val="0060178A"/>
    <w:rsid w:val="00603954"/>
    <w:rsid w:val="006047C4"/>
    <w:rsid w:val="00606CAE"/>
    <w:rsid w:val="00607221"/>
    <w:rsid w:val="00612311"/>
    <w:rsid w:val="00614384"/>
    <w:rsid w:val="0062089C"/>
    <w:rsid w:val="00624091"/>
    <w:rsid w:val="00624DA8"/>
    <w:rsid w:val="006322EE"/>
    <w:rsid w:val="00632EDA"/>
    <w:rsid w:val="0063376E"/>
    <w:rsid w:val="00636422"/>
    <w:rsid w:val="006373BA"/>
    <w:rsid w:val="00642413"/>
    <w:rsid w:val="00643C33"/>
    <w:rsid w:val="00647711"/>
    <w:rsid w:val="006538B6"/>
    <w:rsid w:val="006576AA"/>
    <w:rsid w:val="00660CE6"/>
    <w:rsid w:val="00661A6D"/>
    <w:rsid w:val="00671E40"/>
    <w:rsid w:val="0067285F"/>
    <w:rsid w:val="00674F2F"/>
    <w:rsid w:val="0068095A"/>
    <w:rsid w:val="00683259"/>
    <w:rsid w:val="00684CC8"/>
    <w:rsid w:val="006872A8"/>
    <w:rsid w:val="006A2960"/>
    <w:rsid w:val="006A6BEA"/>
    <w:rsid w:val="006B35B8"/>
    <w:rsid w:val="006B6EA4"/>
    <w:rsid w:val="006B7B38"/>
    <w:rsid w:val="006D4195"/>
    <w:rsid w:val="006D744D"/>
    <w:rsid w:val="006E0557"/>
    <w:rsid w:val="006E43D2"/>
    <w:rsid w:val="006E5243"/>
    <w:rsid w:val="006E7A27"/>
    <w:rsid w:val="006F0211"/>
    <w:rsid w:val="006F2C82"/>
    <w:rsid w:val="006F499B"/>
    <w:rsid w:val="006F4D80"/>
    <w:rsid w:val="006F68E8"/>
    <w:rsid w:val="007041FE"/>
    <w:rsid w:val="0070519B"/>
    <w:rsid w:val="00705D7A"/>
    <w:rsid w:val="0071126B"/>
    <w:rsid w:val="00714440"/>
    <w:rsid w:val="007175C8"/>
    <w:rsid w:val="00722D82"/>
    <w:rsid w:val="0072487E"/>
    <w:rsid w:val="007309BF"/>
    <w:rsid w:val="00733AC6"/>
    <w:rsid w:val="00734557"/>
    <w:rsid w:val="00735768"/>
    <w:rsid w:val="00735C02"/>
    <w:rsid w:val="0074626E"/>
    <w:rsid w:val="00753788"/>
    <w:rsid w:val="0075586F"/>
    <w:rsid w:val="00760C10"/>
    <w:rsid w:val="00761501"/>
    <w:rsid w:val="00766947"/>
    <w:rsid w:val="00766D07"/>
    <w:rsid w:val="007713B0"/>
    <w:rsid w:val="00771997"/>
    <w:rsid w:val="0078204B"/>
    <w:rsid w:val="007A010A"/>
    <w:rsid w:val="007A2D09"/>
    <w:rsid w:val="007A44B0"/>
    <w:rsid w:val="007B5409"/>
    <w:rsid w:val="007C3F43"/>
    <w:rsid w:val="007C596A"/>
    <w:rsid w:val="007C5982"/>
    <w:rsid w:val="007C6719"/>
    <w:rsid w:val="007C6E6E"/>
    <w:rsid w:val="007C701D"/>
    <w:rsid w:val="007D33D8"/>
    <w:rsid w:val="007D46D2"/>
    <w:rsid w:val="007E5159"/>
    <w:rsid w:val="007E55B2"/>
    <w:rsid w:val="008005A1"/>
    <w:rsid w:val="00803D09"/>
    <w:rsid w:val="00805A4A"/>
    <w:rsid w:val="00813053"/>
    <w:rsid w:val="008135B4"/>
    <w:rsid w:val="00816FF0"/>
    <w:rsid w:val="008235E4"/>
    <w:rsid w:val="0084422F"/>
    <w:rsid w:val="008451DF"/>
    <w:rsid w:val="00847FDB"/>
    <w:rsid w:val="00851EBF"/>
    <w:rsid w:val="00852C5B"/>
    <w:rsid w:val="0085379B"/>
    <w:rsid w:val="008619DF"/>
    <w:rsid w:val="0086476F"/>
    <w:rsid w:val="00870651"/>
    <w:rsid w:val="0087394B"/>
    <w:rsid w:val="008754F0"/>
    <w:rsid w:val="008817FE"/>
    <w:rsid w:val="00886658"/>
    <w:rsid w:val="0089206B"/>
    <w:rsid w:val="008A04C7"/>
    <w:rsid w:val="008A1160"/>
    <w:rsid w:val="008A4C11"/>
    <w:rsid w:val="008A752B"/>
    <w:rsid w:val="008B10F7"/>
    <w:rsid w:val="008B4841"/>
    <w:rsid w:val="008C15F5"/>
    <w:rsid w:val="008C1D67"/>
    <w:rsid w:val="008C558C"/>
    <w:rsid w:val="008D0327"/>
    <w:rsid w:val="008D3AF0"/>
    <w:rsid w:val="008D51C8"/>
    <w:rsid w:val="008E567A"/>
    <w:rsid w:val="008F0520"/>
    <w:rsid w:val="008F52CD"/>
    <w:rsid w:val="00903273"/>
    <w:rsid w:val="009035CA"/>
    <w:rsid w:val="0091068A"/>
    <w:rsid w:val="009178C8"/>
    <w:rsid w:val="00923FAF"/>
    <w:rsid w:val="0093338A"/>
    <w:rsid w:val="009361C9"/>
    <w:rsid w:val="009367E1"/>
    <w:rsid w:val="00946AD2"/>
    <w:rsid w:val="009511E3"/>
    <w:rsid w:val="00952C51"/>
    <w:rsid w:val="00954B7E"/>
    <w:rsid w:val="00954CBA"/>
    <w:rsid w:val="00960F5D"/>
    <w:rsid w:val="0096268C"/>
    <w:rsid w:val="00963AEC"/>
    <w:rsid w:val="00967B95"/>
    <w:rsid w:val="00967E79"/>
    <w:rsid w:val="0097403F"/>
    <w:rsid w:val="009942DE"/>
    <w:rsid w:val="009B33FD"/>
    <w:rsid w:val="009B3460"/>
    <w:rsid w:val="009B592D"/>
    <w:rsid w:val="009C6A88"/>
    <w:rsid w:val="009C78C0"/>
    <w:rsid w:val="009D15D4"/>
    <w:rsid w:val="009D1ABF"/>
    <w:rsid w:val="009E2B1A"/>
    <w:rsid w:val="009E2DCE"/>
    <w:rsid w:val="009E4B7F"/>
    <w:rsid w:val="00A03934"/>
    <w:rsid w:val="00A07858"/>
    <w:rsid w:val="00A1209F"/>
    <w:rsid w:val="00A14D90"/>
    <w:rsid w:val="00A20936"/>
    <w:rsid w:val="00A22BFF"/>
    <w:rsid w:val="00A3125C"/>
    <w:rsid w:val="00A32F8E"/>
    <w:rsid w:val="00A3427E"/>
    <w:rsid w:val="00A34774"/>
    <w:rsid w:val="00A355FD"/>
    <w:rsid w:val="00A36581"/>
    <w:rsid w:val="00A36895"/>
    <w:rsid w:val="00A44499"/>
    <w:rsid w:val="00A45553"/>
    <w:rsid w:val="00A46FBF"/>
    <w:rsid w:val="00A501EB"/>
    <w:rsid w:val="00A51E45"/>
    <w:rsid w:val="00A533F6"/>
    <w:rsid w:val="00A55964"/>
    <w:rsid w:val="00A6337A"/>
    <w:rsid w:val="00A65BEC"/>
    <w:rsid w:val="00A744E7"/>
    <w:rsid w:val="00A838A8"/>
    <w:rsid w:val="00A878DE"/>
    <w:rsid w:val="00A90539"/>
    <w:rsid w:val="00AA6D72"/>
    <w:rsid w:val="00AA7D19"/>
    <w:rsid w:val="00AA7DFC"/>
    <w:rsid w:val="00AB142A"/>
    <w:rsid w:val="00AB683B"/>
    <w:rsid w:val="00AB7AC8"/>
    <w:rsid w:val="00AC2610"/>
    <w:rsid w:val="00AC728A"/>
    <w:rsid w:val="00AD2A7B"/>
    <w:rsid w:val="00AD317E"/>
    <w:rsid w:val="00AD5E86"/>
    <w:rsid w:val="00AE3241"/>
    <w:rsid w:val="00AE7BF0"/>
    <w:rsid w:val="00AF03E4"/>
    <w:rsid w:val="00AF0B51"/>
    <w:rsid w:val="00AF0D40"/>
    <w:rsid w:val="00AF22DD"/>
    <w:rsid w:val="00AF22E9"/>
    <w:rsid w:val="00B0013F"/>
    <w:rsid w:val="00B0127C"/>
    <w:rsid w:val="00B05931"/>
    <w:rsid w:val="00B11CE2"/>
    <w:rsid w:val="00B12872"/>
    <w:rsid w:val="00B140F2"/>
    <w:rsid w:val="00B179F4"/>
    <w:rsid w:val="00B21C89"/>
    <w:rsid w:val="00B24A0E"/>
    <w:rsid w:val="00B2591A"/>
    <w:rsid w:val="00B27608"/>
    <w:rsid w:val="00B27FE2"/>
    <w:rsid w:val="00B30082"/>
    <w:rsid w:val="00B3131A"/>
    <w:rsid w:val="00B34580"/>
    <w:rsid w:val="00B35110"/>
    <w:rsid w:val="00B40A2D"/>
    <w:rsid w:val="00B52F33"/>
    <w:rsid w:val="00B5690D"/>
    <w:rsid w:val="00B63634"/>
    <w:rsid w:val="00B647B4"/>
    <w:rsid w:val="00B6532C"/>
    <w:rsid w:val="00B65E56"/>
    <w:rsid w:val="00B66BC7"/>
    <w:rsid w:val="00B7024B"/>
    <w:rsid w:val="00B70D83"/>
    <w:rsid w:val="00B84D6C"/>
    <w:rsid w:val="00B86584"/>
    <w:rsid w:val="00B91494"/>
    <w:rsid w:val="00B918FC"/>
    <w:rsid w:val="00B926D6"/>
    <w:rsid w:val="00B92EAC"/>
    <w:rsid w:val="00B93EEC"/>
    <w:rsid w:val="00BA037C"/>
    <w:rsid w:val="00BA0AE1"/>
    <w:rsid w:val="00BA2672"/>
    <w:rsid w:val="00BA6443"/>
    <w:rsid w:val="00BA6603"/>
    <w:rsid w:val="00BA79CC"/>
    <w:rsid w:val="00BB4695"/>
    <w:rsid w:val="00BB6E01"/>
    <w:rsid w:val="00BC6930"/>
    <w:rsid w:val="00BC7D69"/>
    <w:rsid w:val="00BD3DF3"/>
    <w:rsid w:val="00BD5ECB"/>
    <w:rsid w:val="00BD6999"/>
    <w:rsid w:val="00BE2442"/>
    <w:rsid w:val="00BE7A33"/>
    <w:rsid w:val="00BF276F"/>
    <w:rsid w:val="00BF2930"/>
    <w:rsid w:val="00C01678"/>
    <w:rsid w:val="00C04275"/>
    <w:rsid w:val="00C112E4"/>
    <w:rsid w:val="00C1374A"/>
    <w:rsid w:val="00C155FD"/>
    <w:rsid w:val="00C30955"/>
    <w:rsid w:val="00C30C00"/>
    <w:rsid w:val="00C325CB"/>
    <w:rsid w:val="00C41FB6"/>
    <w:rsid w:val="00C437DA"/>
    <w:rsid w:val="00C43E56"/>
    <w:rsid w:val="00C476AF"/>
    <w:rsid w:val="00C55C7C"/>
    <w:rsid w:val="00C5781E"/>
    <w:rsid w:val="00C61502"/>
    <w:rsid w:val="00C62A02"/>
    <w:rsid w:val="00C66E80"/>
    <w:rsid w:val="00C7508A"/>
    <w:rsid w:val="00C76E27"/>
    <w:rsid w:val="00C823C4"/>
    <w:rsid w:val="00C86C4A"/>
    <w:rsid w:val="00C90812"/>
    <w:rsid w:val="00C94253"/>
    <w:rsid w:val="00C957D9"/>
    <w:rsid w:val="00CA40D0"/>
    <w:rsid w:val="00CA64C1"/>
    <w:rsid w:val="00CB4A08"/>
    <w:rsid w:val="00CC1A5A"/>
    <w:rsid w:val="00CC239C"/>
    <w:rsid w:val="00CC75F4"/>
    <w:rsid w:val="00CD1FA6"/>
    <w:rsid w:val="00CD6656"/>
    <w:rsid w:val="00CE3631"/>
    <w:rsid w:val="00CF028F"/>
    <w:rsid w:val="00CF1D69"/>
    <w:rsid w:val="00CF42E9"/>
    <w:rsid w:val="00CF42FB"/>
    <w:rsid w:val="00D01921"/>
    <w:rsid w:val="00D04A4D"/>
    <w:rsid w:val="00D11E11"/>
    <w:rsid w:val="00D158AA"/>
    <w:rsid w:val="00D16BE1"/>
    <w:rsid w:val="00D237AF"/>
    <w:rsid w:val="00D23DFD"/>
    <w:rsid w:val="00D31146"/>
    <w:rsid w:val="00D32017"/>
    <w:rsid w:val="00D340AC"/>
    <w:rsid w:val="00D41BB0"/>
    <w:rsid w:val="00D431F9"/>
    <w:rsid w:val="00D44D4E"/>
    <w:rsid w:val="00D6272D"/>
    <w:rsid w:val="00D67F31"/>
    <w:rsid w:val="00D708F7"/>
    <w:rsid w:val="00D718D4"/>
    <w:rsid w:val="00D72242"/>
    <w:rsid w:val="00D81DE1"/>
    <w:rsid w:val="00D830E0"/>
    <w:rsid w:val="00D83E0A"/>
    <w:rsid w:val="00D872DB"/>
    <w:rsid w:val="00D90ADD"/>
    <w:rsid w:val="00D92318"/>
    <w:rsid w:val="00D96AB8"/>
    <w:rsid w:val="00DA0658"/>
    <w:rsid w:val="00DA1DF0"/>
    <w:rsid w:val="00DA7B34"/>
    <w:rsid w:val="00DC0585"/>
    <w:rsid w:val="00DC4237"/>
    <w:rsid w:val="00DD30F4"/>
    <w:rsid w:val="00DD510D"/>
    <w:rsid w:val="00DD6857"/>
    <w:rsid w:val="00DE1F4F"/>
    <w:rsid w:val="00DF02E5"/>
    <w:rsid w:val="00E02558"/>
    <w:rsid w:val="00E02A11"/>
    <w:rsid w:val="00E06EDA"/>
    <w:rsid w:val="00E13B35"/>
    <w:rsid w:val="00E14422"/>
    <w:rsid w:val="00E14B19"/>
    <w:rsid w:val="00E20ED0"/>
    <w:rsid w:val="00E24691"/>
    <w:rsid w:val="00E25565"/>
    <w:rsid w:val="00E263CD"/>
    <w:rsid w:val="00E30856"/>
    <w:rsid w:val="00E34430"/>
    <w:rsid w:val="00E35E41"/>
    <w:rsid w:val="00E3771F"/>
    <w:rsid w:val="00E424B9"/>
    <w:rsid w:val="00E4499E"/>
    <w:rsid w:val="00E4578E"/>
    <w:rsid w:val="00E53960"/>
    <w:rsid w:val="00E56E92"/>
    <w:rsid w:val="00E6534A"/>
    <w:rsid w:val="00E712BD"/>
    <w:rsid w:val="00E73594"/>
    <w:rsid w:val="00E74012"/>
    <w:rsid w:val="00E77C72"/>
    <w:rsid w:val="00E845C5"/>
    <w:rsid w:val="00E8499F"/>
    <w:rsid w:val="00E916B8"/>
    <w:rsid w:val="00E9188C"/>
    <w:rsid w:val="00E91C07"/>
    <w:rsid w:val="00E966EF"/>
    <w:rsid w:val="00EA0E04"/>
    <w:rsid w:val="00EA18D2"/>
    <w:rsid w:val="00EA24FE"/>
    <w:rsid w:val="00EA2751"/>
    <w:rsid w:val="00EA4434"/>
    <w:rsid w:val="00EA6E23"/>
    <w:rsid w:val="00EC0543"/>
    <w:rsid w:val="00EC0A02"/>
    <w:rsid w:val="00EC0EAD"/>
    <w:rsid w:val="00EC0F6B"/>
    <w:rsid w:val="00EC4702"/>
    <w:rsid w:val="00EC4BDA"/>
    <w:rsid w:val="00EC6097"/>
    <w:rsid w:val="00ED0F2B"/>
    <w:rsid w:val="00EE7D41"/>
    <w:rsid w:val="00EF1FC4"/>
    <w:rsid w:val="00EF1FE6"/>
    <w:rsid w:val="00F0398A"/>
    <w:rsid w:val="00F1146A"/>
    <w:rsid w:val="00F170E2"/>
    <w:rsid w:val="00F2035D"/>
    <w:rsid w:val="00F24BC9"/>
    <w:rsid w:val="00F2647A"/>
    <w:rsid w:val="00F316D9"/>
    <w:rsid w:val="00F460B8"/>
    <w:rsid w:val="00F46203"/>
    <w:rsid w:val="00F507C8"/>
    <w:rsid w:val="00F50E5D"/>
    <w:rsid w:val="00F538EF"/>
    <w:rsid w:val="00F602D2"/>
    <w:rsid w:val="00F644F0"/>
    <w:rsid w:val="00F64D13"/>
    <w:rsid w:val="00F70A61"/>
    <w:rsid w:val="00F76048"/>
    <w:rsid w:val="00F77999"/>
    <w:rsid w:val="00F84CD2"/>
    <w:rsid w:val="00F855C9"/>
    <w:rsid w:val="00F8566D"/>
    <w:rsid w:val="00F8588E"/>
    <w:rsid w:val="00F900E3"/>
    <w:rsid w:val="00F93287"/>
    <w:rsid w:val="00F96251"/>
    <w:rsid w:val="00F96DEC"/>
    <w:rsid w:val="00FA298A"/>
    <w:rsid w:val="00FC51D2"/>
    <w:rsid w:val="00FD13F2"/>
    <w:rsid w:val="00FD2154"/>
    <w:rsid w:val="00FD2D76"/>
    <w:rsid w:val="00FE3CAC"/>
    <w:rsid w:val="00FE4047"/>
    <w:rsid w:val="00FE4A84"/>
    <w:rsid w:val="00FF4650"/>
    <w:rsid w:val="00FF5BC0"/>
    <w:rsid w:val="00FF6135"/>
    <w:rsid w:val="019837A9"/>
    <w:rsid w:val="01A22C15"/>
    <w:rsid w:val="01A52CC1"/>
    <w:rsid w:val="021C7BBA"/>
    <w:rsid w:val="02B27085"/>
    <w:rsid w:val="02C1356F"/>
    <w:rsid w:val="02D35153"/>
    <w:rsid w:val="02D84A47"/>
    <w:rsid w:val="02FB7548"/>
    <w:rsid w:val="031E451D"/>
    <w:rsid w:val="03CE7CF1"/>
    <w:rsid w:val="041D47D5"/>
    <w:rsid w:val="04746599"/>
    <w:rsid w:val="049D2D8E"/>
    <w:rsid w:val="050510CA"/>
    <w:rsid w:val="052B68C0"/>
    <w:rsid w:val="0534792D"/>
    <w:rsid w:val="054706AA"/>
    <w:rsid w:val="054A784B"/>
    <w:rsid w:val="0556642A"/>
    <w:rsid w:val="05D2148F"/>
    <w:rsid w:val="06190206"/>
    <w:rsid w:val="06645CBF"/>
    <w:rsid w:val="0667442D"/>
    <w:rsid w:val="068F128E"/>
    <w:rsid w:val="069036CF"/>
    <w:rsid w:val="06BB2889"/>
    <w:rsid w:val="071023CF"/>
    <w:rsid w:val="077E2CED"/>
    <w:rsid w:val="07EF38BD"/>
    <w:rsid w:val="0808579C"/>
    <w:rsid w:val="093C74AB"/>
    <w:rsid w:val="09775741"/>
    <w:rsid w:val="097C3CDB"/>
    <w:rsid w:val="09E66E2C"/>
    <w:rsid w:val="09F942DF"/>
    <w:rsid w:val="0A1A59E8"/>
    <w:rsid w:val="0AC77248"/>
    <w:rsid w:val="0AD61B81"/>
    <w:rsid w:val="0B022976"/>
    <w:rsid w:val="0B181E62"/>
    <w:rsid w:val="0B250940"/>
    <w:rsid w:val="0BE33A7C"/>
    <w:rsid w:val="0C4B1331"/>
    <w:rsid w:val="0C6A07D3"/>
    <w:rsid w:val="0C7E427E"/>
    <w:rsid w:val="0C997CE0"/>
    <w:rsid w:val="0CB63A18"/>
    <w:rsid w:val="0D5F6D00"/>
    <w:rsid w:val="0DB34161"/>
    <w:rsid w:val="0DC363ED"/>
    <w:rsid w:val="0DDA01D2"/>
    <w:rsid w:val="0E043D07"/>
    <w:rsid w:val="0E3603CA"/>
    <w:rsid w:val="0E45591B"/>
    <w:rsid w:val="0E4C7F43"/>
    <w:rsid w:val="0E89766B"/>
    <w:rsid w:val="0EAF1F89"/>
    <w:rsid w:val="0F517BC2"/>
    <w:rsid w:val="0F71226A"/>
    <w:rsid w:val="0FA5633E"/>
    <w:rsid w:val="0FB71F81"/>
    <w:rsid w:val="102B6E13"/>
    <w:rsid w:val="10960CAE"/>
    <w:rsid w:val="10E66E02"/>
    <w:rsid w:val="10EE5416"/>
    <w:rsid w:val="111330DF"/>
    <w:rsid w:val="11B82161"/>
    <w:rsid w:val="11DC3375"/>
    <w:rsid w:val="12A91E1C"/>
    <w:rsid w:val="130A686C"/>
    <w:rsid w:val="131275E3"/>
    <w:rsid w:val="13DB3D64"/>
    <w:rsid w:val="13EB21F9"/>
    <w:rsid w:val="142E1403"/>
    <w:rsid w:val="14447B5C"/>
    <w:rsid w:val="14B8521E"/>
    <w:rsid w:val="14DB226E"/>
    <w:rsid w:val="151E1520"/>
    <w:rsid w:val="159828C2"/>
    <w:rsid w:val="15A53BA5"/>
    <w:rsid w:val="15A87F7A"/>
    <w:rsid w:val="15E96C0C"/>
    <w:rsid w:val="161F262E"/>
    <w:rsid w:val="16755656"/>
    <w:rsid w:val="168E1562"/>
    <w:rsid w:val="16C80323"/>
    <w:rsid w:val="16FA09A5"/>
    <w:rsid w:val="174D31CB"/>
    <w:rsid w:val="175956CC"/>
    <w:rsid w:val="176A0C7D"/>
    <w:rsid w:val="18231D96"/>
    <w:rsid w:val="18696206"/>
    <w:rsid w:val="18C15C1F"/>
    <w:rsid w:val="18C33745"/>
    <w:rsid w:val="194636A6"/>
    <w:rsid w:val="19784AED"/>
    <w:rsid w:val="19AF5431"/>
    <w:rsid w:val="19E3648C"/>
    <w:rsid w:val="19EB59FF"/>
    <w:rsid w:val="19F214D6"/>
    <w:rsid w:val="1A18361C"/>
    <w:rsid w:val="1A293A7B"/>
    <w:rsid w:val="1A9D159C"/>
    <w:rsid w:val="1AAC1FB7"/>
    <w:rsid w:val="1AAD645B"/>
    <w:rsid w:val="1AEB472E"/>
    <w:rsid w:val="1AF8344E"/>
    <w:rsid w:val="1B03607B"/>
    <w:rsid w:val="1B051DE9"/>
    <w:rsid w:val="1B7D746D"/>
    <w:rsid w:val="1BAE3AB2"/>
    <w:rsid w:val="1BB50104"/>
    <w:rsid w:val="1BC30935"/>
    <w:rsid w:val="1C6012AB"/>
    <w:rsid w:val="1CB71E56"/>
    <w:rsid w:val="1CC950A2"/>
    <w:rsid w:val="1CEF7E5A"/>
    <w:rsid w:val="1D04432C"/>
    <w:rsid w:val="1D575C65"/>
    <w:rsid w:val="1D9751A0"/>
    <w:rsid w:val="1DE94821"/>
    <w:rsid w:val="1E262434"/>
    <w:rsid w:val="1E91665E"/>
    <w:rsid w:val="1F547BEC"/>
    <w:rsid w:val="1FA557C4"/>
    <w:rsid w:val="1FA6791C"/>
    <w:rsid w:val="1FF404D5"/>
    <w:rsid w:val="2014062E"/>
    <w:rsid w:val="203D7516"/>
    <w:rsid w:val="20C14B1E"/>
    <w:rsid w:val="20E64209"/>
    <w:rsid w:val="20F06302"/>
    <w:rsid w:val="21105C00"/>
    <w:rsid w:val="21454B01"/>
    <w:rsid w:val="21510035"/>
    <w:rsid w:val="21920158"/>
    <w:rsid w:val="21B76AE0"/>
    <w:rsid w:val="21DE0EC0"/>
    <w:rsid w:val="2241392C"/>
    <w:rsid w:val="22741E4C"/>
    <w:rsid w:val="229B6EB9"/>
    <w:rsid w:val="22F4274D"/>
    <w:rsid w:val="237815D0"/>
    <w:rsid w:val="238C3C94"/>
    <w:rsid w:val="23B720F8"/>
    <w:rsid w:val="24022C52"/>
    <w:rsid w:val="243A4DDE"/>
    <w:rsid w:val="2480698E"/>
    <w:rsid w:val="2485653F"/>
    <w:rsid w:val="24C64299"/>
    <w:rsid w:val="24CD76F9"/>
    <w:rsid w:val="24F84B61"/>
    <w:rsid w:val="24FB2A70"/>
    <w:rsid w:val="24FC514F"/>
    <w:rsid w:val="25594B8D"/>
    <w:rsid w:val="25FA451E"/>
    <w:rsid w:val="2677627E"/>
    <w:rsid w:val="26802C75"/>
    <w:rsid w:val="26903E73"/>
    <w:rsid w:val="26C30DB4"/>
    <w:rsid w:val="26C47662"/>
    <w:rsid w:val="26DF6988"/>
    <w:rsid w:val="271C2272"/>
    <w:rsid w:val="27637EA1"/>
    <w:rsid w:val="2769009E"/>
    <w:rsid w:val="27D25752"/>
    <w:rsid w:val="27DA4607"/>
    <w:rsid w:val="27FB917B"/>
    <w:rsid w:val="280C22E7"/>
    <w:rsid w:val="28237D5C"/>
    <w:rsid w:val="283C7070"/>
    <w:rsid w:val="289F4E96"/>
    <w:rsid w:val="28D327C1"/>
    <w:rsid w:val="29267F4F"/>
    <w:rsid w:val="29325D7D"/>
    <w:rsid w:val="29477D87"/>
    <w:rsid w:val="294A038A"/>
    <w:rsid w:val="29567CBD"/>
    <w:rsid w:val="2997617C"/>
    <w:rsid w:val="29EC0622"/>
    <w:rsid w:val="2A19503F"/>
    <w:rsid w:val="2A336F52"/>
    <w:rsid w:val="2A355B25"/>
    <w:rsid w:val="2A3C512F"/>
    <w:rsid w:val="2A9C1ACF"/>
    <w:rsid w:val="2B2735AA"/>
    <w:rsid w:val="2B4A7605"/>
    <w:rsid w:val="2B6A7DF9"/>
    <w:rsid w:val="2BB4315B"/>
    <w:rsid w:val="2BB46485"/>
    <w:rsid w:val="2BF10171"/>
    <w:rsid w:val="2C8660B4"/>
    <w:rsid w:val="2CD21D51"/>
    <w:rsid w:val="2E336CC9"/>
    <w:rsid w:val="2EEC0184"/>
    <w:rsid w:val="2F1403FE"/>
    <w:rsid w:val="2FA23219"/>
    <w:rsid w:val="30030473"/>
    <w:rsid w:val="308A60BB"/>
    <w:rsid w:val="315855A0"/>
    <w:rsid w:val="317653A0"/>
    <w:rsid w:val="31A50157"/>
    <w:rsid w:val="31AE369D"/>
    <w:rsid w:val="330A0839"/>
    <w:rsid w:val="330B239B"/>
    <w:rsid w:val="33AB24FB"/>
    <w:rsid w:val="33C70135"/>
    <w:rsid w:val="341964B7"/>
    <w:rsid w:val="34AC732B"/>
    <w:rsid w:val="34D818B3"/>
    <w:rsid w:val="35595446"/>
    <w:rsid w:val="35611EC4"/>
    <w:rsid w:val="35696FCA"/>
    <w:rsid w:val="35B75AE6"/>
    <w:rsid w:val="36226727"/>
    <w:rsid w:val="362B7241"/>
    <w:rsid w:val="36340970"/>
    <w:rsid w:val="36363350"/>
    <w:rsid w:val="365952DC"/>
    <w:rsid w:val="367407E3"/>
    <w:rsid w:val="368220F2"/>
    <w:rsid w:val="368D4541"/>
    <w:rsid w:val="36F54FB9"/>
    <w:rsid w:val="371A057C"/>
    <w:rsid w:val="37757EA8"/>
    <w:rsid w:val="37907C11"/>
    <w:rsid w:val="37E02B0B"/>
    <w:rsid w:val="37F672FD"/>
    <w:rsid w:val="380A0EEE"/>
    <w:rsid w:val="382673F4"/>
    <w:rsid w:val="38381E01"/>
    <w:rsid w:val="384A0CE5"/>
    <w:rsid w:val="38570979"/>
    <w:rsid w:val="38B91EFB"/>
    <w:rsid w:val="38DA6FEE"/>
    <w:rsid w:val="393618B9"/>
    <w:rsid w:val="39BC1DBE"/>
    <w:rsid w:val="39C3214C"/>
    <w:rsid w:val="39D07618"/>
    <w:rsid w:val="39EB4749"/>
    <w:rsid w:val="3A2A4F7A"/>
    <w:rsid w:val="3A414072"/>
    <w:rsid w:val="3A444394"/>
    <w:rsid w:val="3B2511E1"/>
    <w:rsid w:val="3B293484"/>
    <w:rsid w:val="3B334302"/>
    <w:rsid w:val="3B913751"/>
    <w:rsid w:val="3BC30828"/>
    <w:rsid w:val="3C152781"/>
    <w:rsid w:val="3C5D7791"/>
    <w:rsid w:val="3C636521"/>
    <w:rsid w:val="3C756255"/>
    <w:rsid w:val="3D6C58AA"/>
    <w:rsid w:val="3DDBEAEF"/>
    <w:rsid w:val="3E014244"/>
    <w:rsid w:val="3E0F1049"/>
    <w:rsid w:val="3E6469EA"/>
    <w:rsid w:val="3E9E2696"/>
    <w:rsid w:val="3EA62FB7"/>
    <w:rsid w:val="3EBE2135"/>
    <w:rsid w:val="3F041F91"/>
    <w:rsid w:val="3F2D72BA"/>
    <w:rsid w:val="3F3E3E4E"/>
    <w:rsid w:val="3F402B4A"/>
    <w:rsid w:val="3F542A99"/>
    <w:rsid w:val="3F80388E"/>
    <w:rsid w:val="3F9B77FB"/>
    <w:rsid w:val="3F9D79EB"/>
    <w:rsid w:val="3F9E5AC2"/>
    <w:rsid w:val="3FA73B7E"/>
    <w:rsid w:val="3FB13A48"/>
    <w:rsid w:val="3FFB2F15"/>
    <w:rsid w:val="400E7D90"/>
    <w:rsid w:val="40405DE6"/>
    <w:rsid w:val="40827192"/>
    <w:rsid w:val="40875252"/>
    <w:rsid w:val="40B8723F"/>
    <w:rsid w:val="40D7705A"/>
    <w:rsid w:val="40F77B80"/>
    <w:rsid w:val="41166258"/>
    <w:rsid w:val="41175B2C"/>
    <w:rsid w:val="411D2452"/>
    <w:rsid w:val="41213996"/>
    <w:rsid w:val="413606A8"/>
    <w:rsid w:val="413E755D"/>
    <w:rsid w:val="41B93E21"/>
    <w:rsid w:val="41EA5032"/>
    <w:rsid w:val="4278365E"/>
    <w:rsid w:val="43016A94"/>
    <w:rsid w:val="431E6BB1"/>
    <w:rsid w:val="432509D4"/>
    <w:rsid w:val="43260F43"/>
    <w:rsid w:val="436B4A69"/>
    <w:rsid w:val="436C03B1"/>
    <w:rsid w:val="446F754A"/>
    <w:rsid w:val="447E11D0"/>
    <w:rsid w:val="45343D24"/>
    <w:rsid w:val="455A06DD"/>
    <w:rsid w:val="458005C4"/>
    <w:rsid w:val="45980C2A"/>
    <w:rsid w:val="45A57F78"/>
    <w:rsid w:val="45AD08AE"/>
    <w:rsid w:val="45B46040"/>
    <w:rsid w:val="45D24CF5"/>
    <w:rsid w:val="46001EB5"/>
    <w:rsid w:val="4615740E"/>
    <w:rsid w:val="461779EF"/>
    <w:rsid w:val="46894260"/>
    <w:rsid w:val="46DD40BE"/>
    <w:rsid w:val="478163F5"/>
    <w:rsid w:val="478F6B90"/>
    <w:rsid w:val="480D126A"/>
    <w:rsid w:val="482B2E93"/>
    <w:rsid w:val="49A36DE4"/>
    <w:rsid w:val="4A822F5F"/>
    <w:rsid w:val="4ABB7E76"/>
    <w:rsid w:val="4B0F592E"/>
    <w:rsid w:val="4B5910E3"/>
    <w:rsid w:val="4B5E71F8"/>
    <w:rsid w:val="4BE13907"/>
    <w:rsid w:val="4C4E340A"/>
    <w:rsid w:val="4C662C4F"/>
    <w:rsid w:val="4D331F40"/>
    <w:rsid w:val="4D366F8F"/>
    <w:rsid w:val="4DB44261"/>
    <w:rsid w:val="4DBE1315"/>
    <w:rsid w:val="4E1C4782"/>
    <w:rsid w:val="4EA4398A"/>
    <w:rsid w:val="4EA56E6D"/>
    <w:rsid w:val="4EFF4ED4"/>
    <w:rsid w:val="4FA205B5"/>
    <w:rsid w:val="4FE65048"/>
    <w:rsid w:val="4FFA9A8A"/>
    <w:rsid w:val="4FFB4FFF"/>
    <w:rsid w:val="50A42B6E"/>
    <w:rsid w:val="50F12C02"/>
    <w:rsid w:val="513B5867"/>
    <w:rsid w:val="514A7858"/>
    <w:rsid w:val="515A3F3F"/>
    <w:rsid w:val="51D91BE3"/>
    <w:rsid w:val="52370A57"/>
    <w:rsid w:val="524B1ADA"/>
    <w:rsid w:val="531D3476"/>
    <w:rsid w:val="534A62DD"/>
    <w:rsid w:val="53794425"/>
    <w:rsid w:val="53A925E0"/>
    <w:rsid w:val="53EF0695"/>
    <w:rsid w:val="54334B61"/>
    <w:rsid w:val="543C0937"/>
    <w:rsid w:val="545568EB"/>
    <w:rsid w:val="545D2F57"/>
    <w:rsid w:val="548F0226"/>
    <w:rsid w:val="54A86854"/>
    <w:rsid w:val="54E4442F"/>
    <w:rsid w:val="54F75F49"/>
    <w:rsid w:val="55967510"/>
    <w:rsid w:val="55A35789"/>
    <w:rsid w:val="55A41C2D"/>
    <w:rsid w:val="55FA26BD"/>
    <w:rsid w:val="565A22EB"/>
    <w:rsid w:val="56825B47"/>
    <w:rsid w:val="56E3437D"/>
    <w:rsid w:val="57A547F7"/>
    <w:rsid w:val="57BA1194"/>
    <w:rsid w:val="585730D4"/>
    <w:rsid w:val="590300B8"/>
    <w:rsid w:val="592C1B8E"/>
    <w:rsid w:val="59534486"/>
    <w:rsid w:val="5954396A"/>
    <w:rsid w:val="5B3A26EB"/>
    <w:rsid w:val="5B3A3EFC"/>
    <w:rsid w:val="5B5B0FE0"/>
    <w:rsid w:val="5B793214"/>
    <w:rsid w:val="5B7B30ED"/>
    <w:rsid w:val="5B9837FA"/>
    <w:rsid w:val="5B9F1014"/>
    <w:rsid w:val="5BA416FD"/>
    <w:rsid w:val="5BB76E1B"/>
    <w:rsid w:val="5BBB7CD0"/>
    <w:rsid w:val="5BD47629"/>
    <w:rsid w:val="5BFE7BBD"/>
    <w:rsid w:val="5C0A1C4F"/>
    <w:rsid w:val="5C3F26AF"/>
    <w:rsid w:val="5C3F53E4"/>
    <w:rsid w:val="5C6034A3"/>
    <w:rsid w:val="5C6914DA"/>
    <w:rsid w:val="5C931213"/>
    <w:rsid w:val="5CB87168"/>
    <w:rsid w:val="5CC42BB4"/>
    <w:rsid w:val="5D66335B"/>
    <w:rsid w:val="5DA87DE0"/>
    <w:rsid w:val="5E1611EE"/>
    <w:rsid w:val="5E1B7589"/>
    <w:rsid w:val="5E451AD3"/>
    <w:rsid w:val="5E84084D"/>
    <w:rsid w:val="5F160389"/>
    <w:rsid w:val="5F3C1128"/>
    <w:rsid w:val="5F7408C2"/>
    <w:rsid w:val="5F7A2C06"/>
    <w:rsid w:val="5FC5624C"/>
    <w:rsid w:val="5FCF5AF8"/>
    <w:rsid w:val="605B715C"/>
    <w:rsid w:val="60996106"/>
    <w:rsid w:val="60C969EB"/>
    <w:rsid w:val="60E73507"/>
    <w:rsid w:val="615E35D8"/>
    <w:rsid w:val="617A6411"/>
    <w:rsid w:val="61A540B7"/>
    <w:rsid w:val="61BE2131"/>
    <w:rsid w:val="61C132A6"/>
    <w:rsid w:val="62D62CC2"/>
    <w:rsid w:val="6300246C"/>
    <w:rsid w:val="63442359"/>
    <w:rsid w:val="63C65464"/>
    <w:rsid w:val="63E15DFA"/>
    <w:rsid w:val="65393DC7"/>
    <w:rsid w:val="6561719A"/>
    <w:rsid w:val="657D2538"/>
    <w:rsid w:val="65BD2897"/>
    <w:rsid w:val="65E5173B"/>
    <w:rsid w:val="66546D57"/>
    <w:rsid w:val="66F10A4A"/>
    <w:rsid w:val="6701124A"/>
    <w:rsid w:val="67670A09"/>
    <w:rsid w:val="67786A75"/>
    <w:rsid w:val="678018FF"/>
    <w:rsid w:val="678F3CF5"/>
    <w:rsid w:val="683C1169"/>
    <w:rsid w:val="68694610"/>
    <w:rsid w:val="68993147"/>
    <w:rsid w:val="695523B5"/>
    <w:rsid w:val="697608E3"/>
    <w:rsid w:val="69CE767F"/>
    <w:rsid w:val="69DB153D"/>
    <w:rsid w:val="69F46366"/>
    <w:rsid w:val="6A9040D6"/>
    <w:rsid w:val="6AC95453"/>
    <w:rsid w:val="6AEC1C54"/>
    <w:rsid w:val="6B4B09D6"/>
    <w:rsid w:val="6B630D25"/>
    <w:rsid w:val="6BA42D4B"/>
    <w:rsid w:val="6CE81FA7"/>
    <w:rsid w:val="6D07017A"/>
    <w:rsid w:val="6D3209D1"/>
    <w:rsid w:val="6D480FD8"/>
    <w:rsid w:val="6E2E49F3"/>
    <w:rsid w:val="6E563714"/>
    <w:rsid w:val="6E7C509D"/>
    <w:rsid w:val="6EB04D47"/>
    <w:rsid w:val="6F546EFB"/>
    <w:rsid w:val="6F83245B"/>
    <w:rsid w:val="6FCC5BB0"/>
    <w:rsid w:val="702726D6"/>
    <w:rsid w:val="705426F3"/>
    <w:rsid w:val="70546459"/>
    <w:rsid w:val="7071086D"/>
    <w:rsid w:val="709829C9"/>
    <w:rsid w:val="70FE623D"/>
    <w:rsid w:val="71105F71"/>
    <w:rsid w:val="711F4406"/>
    <w:rsid w:val="71541250"/>
    <w:rsid w:val="72F84F0E"/>
    <w:rsid w:val="734D458A"/>
    <w:rsid w:val="7355410F"/>
    <w:rsid w:val="739545B0"/>
    <w:rsid w:val="740578E3"/>
    <w:rsid w:val="7476258E"/>
    <w:rsid w:val="7492281F"/>
    <w:rsid w:val="74964FC4"/>
    <w:rsid w:val="749A0542"/>
    <w:rsid w:val="74B815EB"/>
    <w:rsid w:val="752901DC"/>
    <w:rsid w:val="75BB5FFD"/>
    <w:rsid w:val="75CB437C"/>
    <w:rsid w:val="75E50A28"/>
    <w:rsid w:val="76472434"/>
    <w:rsid w:val="764D5571"/>
    <w:rsid w:val="769907B6"/>
    <w:rsid w:val="769D02A6"/>
    <w:rsid w:val="770A3894"/>
    <w:rsid w:val="779619C2"/>
    <w:rsid w:val="7798281C"/>
    <w:rsid w:val="77AE10C9"/>
    <w:rsid w:val="783F3C54"/>
    <w:rsid w:val="78643BA9"/>
    <w:rsid w:val="788F99BD"/>
    <w:rsid w:val="78FD327E"/>
    <w:rsid w:val="791D56CF"/>
    <w:rsid w:val="79292720"/>
    <w:rsid w:val="797572B9"/>
    <w:rsid w:val="79766753"/>
    <w:rsid w:val="79E45B8E"/>
    <w:rsid w:val="79E7185E"/>
    <w:rsid w:val="79FC5F2C"/>
    <w:rsid w:val="7A1268B5"/>
    <w:rsid w:val="7A594827"/>
    <w:rsid w:val="7A8A5110"/>
    <w:rsid w:val="7A982749"/>
    <w:rsid w:val="7AAC70D1"/>
    <w:rsid w:val="7B1B2286"/>
    <w:rsid w:val="7B4862A9"/>
    <w:rsid w:val="7BE424D4"/>
    <w:rsid w:val="7C262AEC"/>
    <w:rsid w:val="7C557666"/>
    <w:rsid w:val="7C5759A7"/>
    <w:rsid w:val="7C581DAB"/>
    <w:rsid w:val="7CC37000"/>
    <w:rsid w:val="7CC7607D"/>
    <w:rsid w:val="7D3A5E62"/>
    <w:rsid w:val="7D717D97"/>
    <w:rsid w:val="7D7B6CB8"/>
    <w:rsid w:val="7DB42E2C"/>
    <w:rsid w:val="7DB83C18"/>
    <w:rsid w:val="7DE62533"/>
    <w:rsid w:val="7E246B69"/>
    <w:rsid w:val="7E481D6D"/>
    <w:rsid w:val="7E6B2A38"/>
    <w:rsid w:val="7EBE579E"/>
    <w:rsid w:val="7F055BF1"/>
    <w:rsid w:val="7F7678E7"/>
    <w:rsid w:val="7FD82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uiPriority="0" w:unhideWhenUsed="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qFormat="1"/>
    <w:lsdException w:name="Note Heading" w:semiHidden="1"/>
    <w:lsdException w:name="Body Text 2"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4499E"/>
    <w:pPr>
      <w:widowControl w:val="0"/>
      <w:jc w:val="both"/>
    </w:pPr>
    <w:rPr>
      <w:kern w:val="2"/>
      <w:sz w:val="21"/>
      <w:szCs w:val="24"/>
    </w:rPr>
  </w:style>
  <w:style w:type="paragraph" w:styleId="1">
    <w:name w:val="heading 1"/>
    <w:basedOn w:val="a"/>
    <w:next w:val="a"/>
    <w:qFormat/>
    <w:rsid w:val="00E4499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4499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rsid w:val="00E4499E"/>
    <w:pPr>
      <w:spacing w:beforeAutospacing="1" w:afterAutospacing="1"/>
      <w:jc w:val="left"/>
      <w:outlineLvl w:val="2"/>
    </w:pPr>
    <w:rPr>
      <w:rFonts w:ascii="宋体" w:hAnsi="宋体" w:hint="eastAsia"/>
      <w:b/>
      <w:bCs/>
      <w:kern w:val="0"/>
      <w:sz w:val="27"/>
      <w:szCs w:val="27"/>
    </w:rPr>
  </w:style>
  <w:style w:type="paragraph" w:styleId="4">
    <w:name w:val="heading 4"/>
    <w:basedOn w:val="a"/>
    <w:next w:val="a"/>
    <w:link w:val="4Char"/>
    <w:qFormat/>
    <w:rsid w:val="00E4499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4499E"/>
    <w:pPr>
      <w:ind w:firstLine="420"/>
    </w:pPr>
    <w:rPr>
      <w:rFonts w:ascii="Calibri" w:hAnsi="Calibri"/>
    </w:rPr>
  </w:style>
  <w:style w:type="paragraph" w:styleId="a4">
    <w:name w:val="Document Map"/>
    <w:basedOn w:val="a"/>
    <w:link w:val="Char"/>
    <w:unhideWhenUsed/>
    <w:qFormat/>
    <w:rsid w:val="00E4499E"/>
    <w:rPr>
      <w:rFonts w:ascii="宋体"/>
      <w:sz w:val="18"/>
      <w:szCs w:val="18"/>
    </w:rPr>
  </w:style>
  <w:style w:type="paragraph" w:styleId="a5">
    <w:name w:val="toa heading"/>
    <w:basedOn w:val="a"/>
    <w:next w:val="a"/>
    <w:qFormat/>
    <w:rsid w:val="00E4499E"/>
    <w:rPr>
      <w:rFonts w:ascii="Arial" w:hAnsi="Arial"/>
      <w:sz w:val="24"/>
    </w:rPr>
  </w:style>
  <w:style w:type="paragraph" w:styleId="a6">
    <w:name w:val="annotation text"/>
    <w:basedOn w:val="a"/>
    <w:link w:val="Char0"/>
    <w:qFormat/>
    <w:rsid w:val="00E4499E"/>
    <w:pPr>
      <w:jc w:val="left"/>
    </w:pPr>
    <w:rPr>
      <w:kern w:val="0"/>
      <w:sz w:val="20"/>
    </w:rPr>
  </w:style>
  <w:style w:type="paragraph" w:styleId="a7">
    <w:name w:val="Body Text"/>
    <w:basedOn w:val="a"/>
    <w:qFormat/>
    <w:rsid w:val="00E4499E"/>
    <w:rPr>
      <w:sz w:val="24"/>
    </w:rPr>
  </w:style>
  <w:style w:type="paragraph" w:styleId="a8">
    <w:name w:val="Body Text Indent"/>
    <w:basedOn w:val="a"/>
    <w:qFormat/>
    <w:rsid w:val="00E4499E"/>
    <w:pPr>
      <w:ind w:leftChars="200" w:left="420" w:firstLineChars="200" w:firstLine="420"/>
    </w:pPr>
  </w:style>
  <w:style w:type="paragraph" w:styleId="30">
    <w:name w:val="toc 3"/>
    <w:basedOn w:val="a"/>
    <w:next w:val="a"/>
    <w:uiPriority w:val="39"/>
    <w:semiHidden/>
    <w:unhideWhenUsed/>
    <w:qFormat/>
    <w:rsid w:val="00E4499E"/>
    <w:pPr>
      <w:ind w:leftChars="400" w:left="840"/>
    </w:pPr>
  </w:style>
  <w:style w:type="paragraph" w:styleId="a9">
    <w:name w:val="Plain Text"/>
    <w:basedOn w:val="a"/>
    <w:qFormat/>
    <w:rsid w:val="00E4499E"/>
    <w:rPr>
      <w:rFonts w:ascii="宋体" w:hAnsi="Courier New"/>
      <w:szCs w:val="20"/>
    </w:rPr>
  </w:style>
  <w:style w:type="paragraph" w:styleId="aa">
    <w:name w:val="Date"/>
    <w:basedOn w:val="a"/>
    <w:next w:val="a"/>
    <w:qFormat/>
    <w:rsid w:val="00E4499E"/>
    <w:pPr>
      <w:ind w:leftChars="2500" w:left="100"/>
    </w:pPr>
    <w:rPr>
      <w:rFonts w:ascii="宋体" w:hAnsi="宋体"/>
      <w:b/>
      <w:bCs/>
      <w:color w:val="000000"/>
      <w:sz w:val="36"/>
    </w:rPr>
  </w:style>
  <w:style w:type="paragraph" w:styleId="ab">
    <w:name w:val="Balloon Text"/>
    <w:basedOn w:val="a"/>
    <w:link w:val="Char1"/>
    <w:qFormat/>
    <w:rsid w:val="00E4499E"/>
    <w:rPr>
      <w:kern w:val="0"/>
      <w:sz w:val="18"/>
      <w:szCs w:val="18"/>
    </w:rPr>
  </w:style>
  <w:style w:type="paragraph" w:styleId="ac">
    <w:name w:val="footer"/>
    <w:basedOn w:val="a"/>
    <w:link w:val="Char2"/>
    <w:qFormat/>
    <w:rsid w:val="00E4499E"/>
    <w:pPr>
      <w:tabs>
        <w:tab w:val="center" w:pos="4153"/>
        <w:tab w:val="right" w:pos="8306"/>
      </w:tabs>
      <w:snapToGrid w:val="0"/>
      <w:jc w:val="left"/>
    </w:pPr>
    <w:rPr>
      <w:kern w:val="0"/>
      <w:sz w:val="18"/>
      <w:szCs w:val="18"/>
    </w:rPr>
  </w:style>
  <w:style w:type="paragraph" w:styleId="ad">
    <w:name w:val="header"/>
    <w:basedOn w:val="a"/>
    <w:link w:val="Char3"/>
    <w:qFormat/>
    <w:rsid w:val="00E4499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emiHidden/>
    <w:unhideWhenUsed/>
    <w:qFormat/>
    <w:rsid w:val="00E4499E"/>
  </w:style>
  <w:style w:type="paragraph" w:styleId="40">
    <w:name w:val="toc 4"/>
    <w:basedOn w:val="a"/>
    <w:next w:val="a"/>
    <w:qFormat/>
    <w:rsid w:val="00E4499E"/>
    <w:pPr>
      <w:ind w:leftChars="600" w:left="600"/>
    </w:pPr>
  </w:style>
  <w:style w:type="paragraph" w:styleId="31">
    <w:name w:val="Body Text Indent 3"/>
    <w:basedOn w:val="a"/>
    <w:qFormat/>
    <w:rsid w:val="00E4499E"/>
    <w:pPr>
      <w:spacing w:line="360" w:lineRule="auto"/>
      <w:ind w:leftChars="600" w:left="1260"/>
    </w:pPr>
    <w:rPr>
      <w:rFonts w:ascii="宋体" w:hAnsi="宋体"/>
      <w:b/>
      <w:bCs/>
      <w:sz w:val="24"/>
    </w:rPr>
  </w:style>
  <w:style w:type="paragraph" w:styleId="20">
    <w:name w:val="toc 2"/>
    <w:basedOn w:val="a"/>
    <w:next w:val="a"/>
    <w:uiPriority w:val="39"/>
    <w:semiHidden/>
    <w:unhideWhenUsed/>
    <w:qFormat/>
    <w:rsid w:val="00E4499E"/>
    <w:pPr>
      <w:ind w:leftChars="200" w:left="420"/>
    </w:pPr>
  </w:style>
  <w:style w:type="paragraph" w:styleId="21">
    <w:name w:val="Body Text 2"/>
    <w:basedOn w:val="a"/>
    <w:link w:val="2Char0"/>
    <w:uiPriority w:val="99"/>
    <w:qFormat/>
    <w:rsid w:val="00E4499E"/>
    <w:pPr>
      <w:spacing w:after="120" w:line="480" w:lineRule="auto"/>
    </w:pPr>
  </w:style>
  <w:style w:type="paragraph" w:styleId="HTML">
    <w:name w:val="HTML Preformatted"/>
    <w:basedOn w:val="a"/>
    <w:link w:val="HTMLChar"/>
    <w:qFormat/>
    <w:rsid w:val="00E4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e">
    <w:name w:val="Normal (Web)"/>
    <w:basedOn w:val="a"/>
    <w:uiPriority w:val="99"/>
    <w:unhideWhenUsed/>
    <w:qFormat/>
    <w:rsid w:val="00E4499E"/>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4"/>
    <w:qFormat/>
    <w:rsid w:val="00E4499E"/>
    <w:pPr>
      <w:autoSpaceDE w:val="0"/>
      <w:autoSpaceDN w:val="0"/>
      <w:adjustRightInd w:val="0"/>
      <w:spacing w:before="240" w:after="60"/>
      <w:jc w:val="center"/>
      <w:outlineLvl w:val="0"/>
    </w:pPr>
    <w:rPr>
      <w:rFonts w:ascii="Cambria" w:hAnsi="Cambria"/>
      <w:b/>
      <w:bCs/>
      <w:kern w:val="0"/>
      <w:sz w:val="32"/>
      <w:szCs w:val="32"/>
    </w:rPr>
  </w:style>
  <w:style w:type="paragraph" w:styleId="af0">
    <w:name w:val="annotation subject"/>
    <w:basedOn w:val="a6"/>
    <w:next w:val="a6"/>
    <w:link w:val="Char5"/>
    <w:uiPriority w:val="99"/>
    <w:unhideWhenUsed/>
    <w:qFormat/>
    <w:rsid w:val="00E4499E"/>
    <w:rPr>
      <w:b/>
      <w:bCs/>
      <w:kern w:val="2"/>
      <w:sz w:val="21"/>
    </w:rPr>
  </w:style>
  <w:style w:type="paragraph" w:styleId="af1">
    <w:name w:val="Body Text First Indent"/>
    <w:basedOn w:val="a7"/>
    <w:qFormat/>
    <w:rsid w:val="00E4499E"/>
    <w:pPr>
      <w:ind w:firstLineChars="100" w:firstLine="420"/>
    </w:pPr>
    <w:rPr>
      <w:rFonts w:ascii="Calibri" w:hAnsi="Calibri"/>
    </w:rPr>
  </w:style>
  <w:style w:type="paragraph" w:styleId="22">
    <w:name w:val="Body Text First Indent 2"/>
    <w:basedOn w:val="a8"/>
    <w:uiPriority w:val="99"/>
    <w:unhideWhenUsed/>
    <w:qFormat/>
    <w:rsid w:val="00E4499E"/>
  </w:style>
  <w:style w:type="table" w:styleId="af2">
    <w:name w:val="Table Grid"/>
    <w:basedOn w:val="a1"/>
    <w:qFormat/>
    <w:rsid w:val="00E4499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E4499E"/>
    <w:rPr>
      <w:b/>
      <w:bCs/>
    </w:rPr>
  </w:style>
  <w:style w:type="character" w:styleId="af4">
    <w:name w:val="page number"/>
    <w:basedOn w:val="a0"/>
    <w:qFormat/>
    <w:rsid w:val="00E4499E"/>
  </w:style>
  <w:style w:type="character" w:styleId="af5">
    <w:name w:val="Emphasis"/>
    <w:basedOn w:val="a0"/>
    <w:uiPriority w:val="20"/>
    <w:qFormat/>
    <w:rsid w:val="00E4499E"/>
    <w:rPr>
      <w:i/>
    </w:rPr>
  </w:style>
  <w:style w:type="character" w:styleId="af6">
    <w:name w:val="Hyperlink"/>
    <w:basedOn w:val="a0"/>
    <w:uiPriority w:val="99"/>
    <w:semiHidden/>
    <w:unhideWhenUsed/>
    <w:qFormat/>
    <w:rsid w:val="00E4499E"/>
    <w:rPr>
      <w:color w:val="0000FF"/>
      <w:u w:val="single"/>
    </w:rPr>
  </w:style>
  <w:style w:type="character" w:styleId="af7">
    <w:name w:val="annotation reference"/>
    <w:qFormat/>
    <w:rsid w:val="00E4499E"/>
    <w:rPr>
      <w:sz w:val="21"/>
      <w:szCs w:val="21"/>
    </w:rPr>
  </w:style>
  <w:style w:type="paragraph" w:customStyle="1" w:styleId="af8">
    <w:name w:val="首行缩进"/>
    <w:basedOn w:val="a"/>
    <w:qFormat/>
    <w:rsid w:val="00E4499E"/>
    <w:pPr>
      <w:spacing w:line="360" w:lineRule="auto"/>
      <w:ind w:firstLineChars="200" w:firstLine="480"/>
    </w:pPr>
    <w:rPr>
      <w:rFonts w:ascii="Calibri" w:hAnsi="Calibri"/>
      <w:sz w:val="24"/>
      <w:szCs w:val="22"/>
      <w:lang w:val="zh-CN"/>
    </w:rPr>
  </w:style>
  <w:style w:type="character" w:customStyle="1" w:styleId="Char2">
    <w:name w:val="页脚 Char"/>
    <w:link w:val="ac"/>
    <w:uiPriority w:val="99"/>
    <w:qFormat/>
    <w:rsid w:val="00E4499E"/>
    <w:rPr>
      <w:rFonts w:ascii="Times New Roman" w:eastAsia="宋体" w:hAnsi="Times New Roman" w:cs="Times New Roman"/>
      <w:sz w:val="18"/>
      <w:szCs w:val="18"/>
    </w:rPr>
  </w:style>
  <w:style w:type="character" w:customStyle="1" w:styleId="Char3">
    <w:name w:val="页眉 Char"/>
    <w:link w:val="ad"/>
    <w:uiPriority w:val="99"/>
    <w:qFormat/>
    <w:rsid w:val="00E4499E"/>
    <w:rPr>
      <w:rFonts w:ascii="Times New Roman" w:eastAsia="宋体" w:hAnsi="Times New Roman" w:cs="Times New Roman"/>
      <w:sz w:val="18"/>
      <w:szCs w:val="18"/>
    </w:rPr>
  </w:style>
  <w:style w:type="character" w:customStyle="1" w:styleId="210">
    <w:name w:val="标题 2 字符1"/>
    <w:uiPriority w:val="9"/>
    <w:qFormat/>
    <w:rsid w:val="00E4499E"/>
    <w:rPr>
      <w:rFonts w:ascii="Arial" w:eastAsia="黑体" w:hAnsi="Arial"/>
      <w:b/>
      <w:bCs/>
      <w:kern w:val="2"/>
      <w:sz w:val="32"/>
      <w:szCs w:val="32"/>
    </w:rPr>
  </w:style>
  <w:style w:type="character" w:customStyle="1" w:styleId="Char6">
    <w:name w:val="列出段落 Char"/>
    <w:link w:val="af9"/>
    <w:qFormat/>
    <w:rsid w:val="00E4499E"/>
    <w:rPr>
      <w:rFonts w:ascii="Calibri" w:hAnsi="Calibri"/>
      <w:kern w:val="2"/>
      <w:sz w:val="21"/>
      <w:szCs w:val="22"/>
    </w:rPr>
  </w:style>
  <w:style w:type="paragraph" w:styleId="af9">
    <w:name w:val="List Paragraph"/>
    <w:basedOn w:val="a"/>
    <w:link w:val="Char6"/>
    <w:qFormat/>
    <w:rsid w:val="00E4499E"/>
    <w:pPr>
      <w:ind w:firstLineChars="200" w:firstLine="420"/>
    </w:pPr>
    <w:rPr>
      <w:rFonts w:ascii="Calibri" w:hAnsi="Calibri"/>
      <w:szCs w:val="22"/>
    </w:rPr>
  </w:style>
  <w:style w:type="character" w:customStyle="1" w:styleId="annotationreference1">
    <w:name w:val="annotation reference1"/>
    <w:qFormat/>
    <w:rsid w:val="00E4499E"/>
    <w:rPr>
      <w:sz w:val="21"/>
      <w:szCs w:val="21"/>
    </w:rPr>
  </w:style>
  <w:style w:type="character" w:customStyle="1" w:styleId="Char4">
    <w:name w:val="标题 Char"/>
    <w:link w:val="af"/>
    <w:qFormat/>
    <w:rsid w:val="00E4499E"/>
    <w:rPr>
      <w:rFonts w:ascii="Cambria" w:hAnsi="Cambria"/>
      <w:b/>
      <w:bCs/>
      <w:sz w:val="32"/>
      <w:szCs w:val="32"/>
    </w:rPr>
  </w:style>
  <w:style w:type="character" w:customStyle="1" w:styleId="afa">
    <w:name w:val="批注文字 字符"/>
    <w:uiPriority w:val="99"/>
    <w:qFormat/>
    <w:rsid w:val="00E4499E"/>
  </w:style>
  <w:style w:type="character" w:customStyle="1" w:styleId="Char5">
    <w:name w:val="批注主题 Char"/>
    <w:link w:val="af0"/>
    <w:uiPriority w:val="99"/>
    <w:semiHidden/>
    <w:qFormat/>
    <w:rsid w:val="00E4499E"/>
    <w:rPr>
      <w:b/>
      <w:bCs/>
      <w:kern w:val="2"/>
      <w:sz w:val="21"/>
      <w:szCs w:val="24"/>
    </w:rPr>
  </w:style>
  <w:style w:type="character" w:customStyle="1" w:styleId="Char10">
    <w:name w:val="纯文本 Char1"/>
    <w:qFormat/>
    <w:rsid w:val="00E4499E"/>
    <w:rPr>
      <w:rFonts w:ascii="宋体" w:eastAsia="宋体" w:hAnsi="Courier New" w:cs="Courier New"/>
      <w:szCs w:val="21"/>
    </w:rPr>
  </w:style>
  <w:style w:type="character" w:customStyle="1" w:styleId="11">
    <w:name w:val="纯文本 字符1"/>
    <w:uiPriority w:val="99"/>
    <w:semiHidden/>
    <w:qFormat/>
    <w:rsid w:val="00E4499E"/>
    <w:rPr>
      <w:rFonts w:ascii="宋体" w:hAnsi="Courier New" w:cs="Courier New"/>
      <w:kern w:val="2"/>
      <w:sz w:val="21"/>
      <w:szCs w:val="21"/>
    </w:rPr>
  </w:style>
  <w:style w:type="character" w:customStyle="1" w:styleId="Char7">
    <w:name w:val="纯文本 Char"/>
    <w:link w:val="PlainText1"/>
    <w:qFormat/>
    <w:rsid w:val="00E4499E"/>
    <w:rPr>
      <w:rFonts w:ascii="宋体" w:eastAsia="宋体" w:hAnsi="Courier New" w:cs="Courier New"/>
      <w:szCs w:val="21"/>
    </w:rPr>
  </w:style>
  <w:style w:type="paragraph" w:customStyle="1" w:styleId="PlainText1">
    <w:name w:val="Plain Text1"/>
    <w:basedOn w:val="a"/>
    <w:link w:val="Char7"/>
    <w:qFormat/>
    <w:rsid w:val="00E4499E"/>
    <w:rPr>
      <w:rFonts w:ascii="宋体" w:hAnsi="Courier New"/>
      <w:kern w:val="0"/>
      <w:sz w:val="20"/>
      <w:szCs w:val="21"/>
    </w:rPr>
  </w:style>
  <w:style w:type="character" w:customStyle="1" w:styleId="2Char">
    <w:name w:val="标题 2 Char"/>
    <w:link w:val="2"/>
    <w:uiPriority w:val="9"/>
    <w:qFormat/>
    <w:rsid w:val="00E4499E"/>
    <w:rPr>
      <w:rFonts w:ascii="Arial" w:eastAsia="黑体" w:hAnsi="Arial"/>
      <w:b/>
      <w:bCs/>
      <w:kern w:val="2"/>
      <w:sz w:val="32"/>
      <w:szCs w:val="32"/>
    </w:rPr>
  </w:style>
  <w:style w:type="character" w:customStyle="1" w:styleId="font41">
    <w:name w:val="font41"/>
    <w:qFormat/>
    <w:rsid w:val="00E4499E"/>
    <w:rPr>
      <w:rFonts w:ascii="宋体" w:eastAsia="宋体" w:hAnsi="宋体" w:cs="宋体" w:hint="eastAsia"/>
      <w:color w:val="000000"/>
      <w:sz w:val="18"/>
      <w:szCs w:val="18"/>
      <w:u w:val="none"/>
    </w:rPr>
  </w:style>
  <w:style w:type="character" w:customStyle="1" w:styleId="Char20">
    <w:name w:val="纯文本 Char2"/>
    <w:qFormat/>
    <w:rsid w:val="00E4499E"/>
    <w:rPr>
      <w:rFonts w:ascii="宋体" w:hAnsi="Courier New" w:cs="Courier New"/>
      <w:szCs w:val="21"/>
    </w:rPr>
  </w:style>
  <w:style w:type="character" w:customStyle="1" w:styleId="12">
    <w:name w:val="批注文字 字符1"/>
    <w:qFormat/>
    <w:rsid w:val="00E4499E"/>
    <w:rPr>
      <w:szCs w:val="24"/>
    </w:rPr>
  </w:style>
  <w:style w:type="character" w:customStyle="1" w:styleId="Char0">
    <w:name w:val="批注文字 Char"/>
    <w:link w:val="a6"/>
    <w:uiPriority w:val="99"/>
    <w:qFormat/>
    <w:rsid w:val="00E4499E"/>
    <w:rPr>
      <w:szCs w:val="24"/>
    </w:rPr>
  </w:style>
  <w:style w:type="character" w:customStyle="1" w:styleId="Char1">
    <w:name w:val="批注框文本 Char"/>
    <w:link w:val="ab"/>
    <w:qFormat/>
    <w:rsid w:val="00E4499E"/>
    <w:rPr>
      <w:rFonts w:ascii="Times New Roman" w:eastAsia="宋体" w:hAnsi="Times New Roman" w:cs="Times New Roman"/>
      <w:sz w:val="18"/>
      <w:szCs w:val="18"/>
    </w:rPr>
  </w:style>
  <w:style w:type="character" w:customStyle="1" w:styleId="23">
    <w:name w:val="标题 2 字符"/>
    <w:qFormat/>
    <w:rsid w:val="00E4499E"/>
    <w:rPr>
      <w:rFonts w:ascii="等线 Light" w:eastAsia="等线 Light" w:hAnsi="等线 Light" w:cs="Times New Roman"/>
      <w:b/>
      <w:bCs/>
      <w:kern w:val="2"/>
      <w:sz w:val="32"/>
      <w:szCs w:val="32"/>
    </w:rPr>
  </w:style>
  <w:style w:type="character" w:customStyle="1" w:styleId="font21">
    <w:name w:val="font21"/>
    <w:basedOn w:val="a0"/>
    <w:qFormat/>
    <w:rsid w:val="00E4499E"/>
    <w:rPr>
      <w:rFonts w:ascii="Times New Roman" w:hAnsi="Times New Roman" w:cs="Times New Roman" w:hint="default"/>
      <w:color w:val="000000"/>
      <w:sz w:val="18"/>
      <w:szCs w:val="18"/>
      <w:u w:val="none"/>
    </w:rPr>
  </w:style>
  <w:style w:type="paragraph" w:customStyle="1" w:styleId="Style2">
    <w:name w:val="_Style 2"/>
    <w:basedOn w:val="a"/>
    <w:uiPriority w:val="34"/>
    <w:qFormat/>
    <w:rsid w:val="00E4499E"/>
    <w:pPr>
      <w:ind w:firstLineChars="200" w:firstLine="420"/>
    </w:pPr>
    <w:rPr>
      <w:rFonts w:ascii="Calibri" w:hAnsi="Calibri"/>
      <w:szCs w:val="22"/>
    </w:rPr>
  </w:style>
  <w:style w:type="paragraph" w:styleId="afb">
    <w:name w:val="No Spacing"/>
    <w:basedOn w:val="a"/>
    <w:uiPriority w:val="1"/>
    <w:qFormat/>
    <w:rsid w:val="00E4499E"/>
    <w:rPr>
      <w:rFonts w:ascii="Calibri" w:hAnsi="Calibri"/>
      <w:szCs w:val="22"/>
    </w:rPr>
  </w:style>
  <w:style w:type="paragraph" w:customStyle="1" w:styleId="Style1">
    <w:name w:val="_Style 1"/>
    <w:basedOn w:val="a"/>
    <w:uiPriority w:val="34"/>
    <w:qFormat/>
    <w:rsid w:val="00E4499E"/>
    <w:pPr>
      <w:ind w:firstLineChars="200" w:firstLine="420"/>
    </w:pPr>
    <w:rPr>
      <w:rFonts w:ascii="Calibri" w:hAnsi="Calibri"/>
      <w:szCs w:val="22"/>
    </w:rPr>
  </w:style>
  <w:style w:type="paragraph" w:customStyle="1" w:styleId="13">
    <w:name w:val="列表段落1"/>
    <w:basedOn w:val="a"/>
    <w:qFormat/>
    <w:rsid w:val="00E4499E"/>
    <w:pPr>
      <w:widowControl/>
      <w:ind w:left="720" w:firstLine="360"/>
      <w:jc w:val="left"/>
    </w:pPr>
    <w:rPr>
      <w:rFonts w:ascii="Calibri" w:hAnsi="Calibri"/>
      <w:kern w:val="0"/>
      <w:sz w:val="22"/>
      <w:szCs w:val="20"/>
      <w:lang w:val="zh-CN" w:eastAsia="en-US"/>
    </w:rPr>
  </w:style>
  <w:style w:type="paragraph" w:customStyle="1" w:styleId="0">
    <w:name w:val="正文_0"/>
    <w:qFormat/>
    <w:rsid w:val="00E4499E"/>
    <w:pPr>
      <w:widowControl w:val="0"/>
      <w:jc w:val="both"/>
    </w:pPr>
  </w:style>
  <w:style w:type="paragraph" w:customStyle="1" w:styleId="ListParagraph1">
    <w:name w:val="List Paragraph1"/>
    <w:basedOn w:val="a"/>
    <w:uiPriority w:val="34"/>
    <w:qFormat/>
    <w:rsid w:val="00E4499E"/>
    <w:pPr>
      <w:ind w:firstLineChars="200" w:firstLine="420"/>
    </w:pPr>
  </w:style>
  <w:style w:type="paragraph" w:customStyle="1" w:styleId="afc">
    <w:name w:val="图"/>
    <w:basedOn w:val="a"/>
    <w:qFormat/>
    <w:rsid w:val="00E4499E"/>
    <w:pPr>
      <w:keepNext/>
      <w:adjustRightInd w:val="0"/>
      <w:snapToGrid w:val="0"/>
      <w:spacing w:before="60" w:after="60" w:line="300" w:lineRule="auto"/>
      <w:jc w:val="center"/>
    </w:pPr>
    <w:rPr>
      <w:spacing w:val="20"/>
      <w:kern w:val="0"/>
      <w:sz w:val="24"/>
      <w:szCs w:val="20"/>
    </w:rPr>
  </w:style>
  <w:style w:type="paragraph" w:customStyle="1" w:styleId="Default">
    <w:name w:val="Default"/>
    <w:link w:val="DefaultCharChar"/>
    <w:qFormat/>
    <w:rsid w:val="00E4499E"/>
    <w:pPr>
      <w:widowControl w:val="0"/>
      <w:autoSpaceDE w:val="0"/>
      <w:autoSpaceDN w:val="0"/>
      <w:adjustRightInd w:val="0"/>
    </w:pPr>
    <w:rPr>
      <w:rFonts w:ascii="宋体" w:hAnsi="Calibri" w:cs="宋体"/>
      <w:color w:val="000000"/>
      <w:sz w:val="24"/>
      <w:szCs w:val="24"/>
    </w:rPr>
  </w:style>
  <w:style w:type="paragraph" w:customStyle="1" w:styleId="Style30">
    <w:name w:val="_Style 30"/>
    <w:basedOn w:val="a"/>
    <w:next w:val="af9"/>
    <w:uiPriority w:val="34"/>
    <w:qFormat/>
    <w:rsid w:val="00E4499E"/>
    <w:pPr>
      <w:ind w:firstLineChars="200" w:firstLine="420"/>
    </w:pPr>
  </w:style>
  <w:style w:type="paragraph" w:customStyle="1" w:styleId="Style26">
    <w:name w:val="_Style 26"/>
    <w:basedOn w:val="a"/>
    <w:next w:val="af9"/>
    <w:uiPriority w:val="34"/>
    <w:qFormat/>
    <w:rsid w:val="00E4499E"/>
    <w:pPr>
      <w:adjustRightInd w:val="0"/>
      <w:spacing w:line="360" w:lineRule="atLeast"/>
      <w:ind w:firstLineChars="200" w:firstLine="420"/>
      <w:textAlignment w:val="baseline"/>
    </w:pPr>
    <w:rPr>
      <w:rFonts w:ascii="Calibri" w:hAnsi="Calibri"/>
      <w:szCs w:val="22"/>
    </w:rPr>
  </w:style>
  <w:style w:type="character" w:customStyle="1" w:styleId="font01">
    <w:name w:val="font01"/>
    <w:basedOn w:val="a0"/>
    <w:qFormat/>
    <w:rsid w:val="00E4499E"/>
    <w:rPr>
      <w:rFonts w:ascii="宋体" w:eastAsia="宋体" w:hAnsi="宋体" w:cs="宋体" w:hint="eastAsia"/>
      <w:color w:val="000000"/>
      <w:sz w:val="24"/>
      <w:szCs w:val="24"/>
      <w:u w:val="none"/>
    </w:rPr>
  </w:style>
  <w:style w:type="character" w:customStyle="1" w:styleId="font11">
    <w:name w:val="font11"/>
    <w:basedOn w:val="a0"/>
    <w:qFormat/>
    <w:rsid w:val="00E4499E"/>
    <w:rPr>
      <w:rFonts w:ascii="Arial" w:hAnsi="Arial" w:cs="Arial" w:hint="default"/>
      <w:color w:val="000000"/>
      <w:sz w:val="24"/>
      <w:szCs w:val="24"/>
      <w:u w:val="none"/>
    </w:rPr>
  </w:style>
  <w:style w:type="paragraph" w:customStyle="1" w:styleId="14">
    <w:name w:val="1"/>
    <w:basedOn w:val="a"/>
    <w:uiPriority w:val="99"/>
    <w:semiHidden/>
    <w:qFormat/>
    <w:rsid w:val="00E4499E"/>
    <w:pPr>
      <w:widowControl/>
      <w:spacing w:before="100" w:beforeAutospacing="1" w:after="100" w:afterAutospacing="1"/>
      <w:jc w:val="left"/>
    </w:pPr>
    <w:rPr>
      <w:rFonts w:ascii="宋体" w:hAnsi="宋体" w:cs="宋体"/>
      <w:kern w:val="0"/>
      <w:sz w:val="24"/>
    </w:rPr>
  </w:style>
  <w:style w:type="character" w:customStyle="1" w:styleId="4Char">
    <w:name w:val="标题 4 Char"/>
    <w:basedOn w:val="a0"/>
    <w:link w:val="4"/>
    <w:qFormat/>
    <w:rsid w:val="00E4499E"/>
    <w:rPr>
      <w:rFonts w:ascii="Arial" w:eastAsia="黑体" w:hAnsi="Arial"/>
      <w:b/>
      <w:bCs/>
      <w:kern w:val="2"/>
      <w:sz w:val="28"/>
      <w:szCs w:val="28"/>
    </w:rPr>
  </w:style>
  <w:style w:type="paragraph" w:customStyle="1" w:styleId="15">
    <w:name w:val="正文缩进1"/>
    <w:basedOn w:val="a"/>
    <w:qFormat/>
    <w:rsid w:val="00E4499E"/>
    <w:pPr>
      <w:ind w:firstLine="420"/>
    </w:pPr>
    <w:rPr>
      <w:rFonts w:ascii="Calibri" w:hAnsi="Calibri"/>
    </w:rPr>
  </w:style>
  <w:style w:type="paragraph" w:customStyle="1" w:styleId="xl29">
    <w:name w:val="xl29"/>
    <w:basedOn w:val="a"/>
    <w:qFormat/>
    <w:rsid w:val="00E4499E"/>
    <w:pPr>
      <w:widowControl/>
      <w:spacing w:before="100" w:beforeAutospacing="1" w:after="100" w:afterAutospacing="1"/>
      <w:jc w:val="center"/>
    </w:pPr>
    <w:rPr>
      <w:rFonts w:ascii="宋体" w:hAnsi="宋体"/>
      <w:kern w:val="0"/>
      <w:sz w:val="28"/>
      <w:szCs w:val="28"/>
    </w:rPr>
  </w:style>
  <w:style w:type="paragraph" w:customStyle="1" w:styleId="Style3">
    <w:name w:val="_Style 3"/>
    <w:qFormat/>
    <w:rsid w:val="00E4499E"/>
    <w:pPr>
      <w:widowControl w:val="0"/>
      <w:jc w:val="both"/>
    </w:pPr>
    <w:rPr>
      <w:kern w:val="2"/>
      <w:sz w:val="21"/>
      <w:szCs w:val="22"/>
    </w:rPr>
  </w:style>
  <w:style w:type="paragraph" w:customStyle="1" w:styleId="24">
    <w:name w:val="列出段落2"/>
    <w:qFormat/>
    <w:rsid w:val="00E4499E"/>
    <w:pPr>
      <w:widowControl w:val="0"/>
      <w:ind w:firstLineChars="200" w:firstLine="420"/>
      <w:jc w:val="both"/>
    </w:pPr>
    <w:rPr>
      <w:kern w:val="2"/>
      <w:sz w:val="21"/>
      <w:szCs w:val="22"/>
    </w:rPr>
  </w:style>
  <w:style w:type="paragraph" w:customStyle="1" w:styleId="null3">
    <w:name w:val="null3"/>
    <w:qFormat/>
    <w:rsid w:val="00E4499E"/>
    <w:rPr>
      <w:rFonts w:ascii="Calibri" w:hAnsi="Calibri" w:hint="eastAsia"/>
    </w:rPr>
  </w:style>
  <w:style w:type="character" w:customStyle="1" w:styleId="NormalCharacter">
    <w:name w:val="NormalCharacter"/>
    <w:semiHidden/>
    <w:qFormat/>
    <w:rsid w:val="00E4499E"/>
  </w:style>
  <w:style w:type="character" w:customStyle="1" w:styleId="font31">
    <w:name w:val="font31"/>
    <w:basedOn w:val="a0"/>
    <w:qFormat/>
    <w:rsid w:val="00E4499E"/>
    <w:rPr>
      <w:rFonts w:ascii="宋体" w:eastAsia="宋体" w:hAnsi="宋体" w:cs="宋体" w:hint="eastAsia"/>
      <w:color w:val="000000"/>
      <w:sz w:val="21"/>
      <w:szCs w:val="21"/>
      <w:u w:val="none"/>
    </w:rPr>
  </w:style>
  <w:style w:type="character" w:customStyle="1" w:styleId="Char">
    <w:name w:val="文档结构图 Char"/>
    <w:basedOn w:val="a0"/>
    <w:link w:val="a4"/>
    <w:qFormat/>
    <w:rsid w:val="00E4499E"/>
    <w:rPr>
      <w:rFonts w:ascii="宋体"/>
      <w:kern w:val="2"/>
      <w:sz w:val="18"/>
      <w:szCs w:val="18"/>
    </w:rPr>
  </w:style>
  <w:style w:type="paragraph" w:customStyle="1" w:styleId="02">
    <w:name w:val="02表格"/>
    <w:basedOn w:val="a"/>
    <w:link w:val="020"/>
    <w:qFormat/>
    <w:rsid w:val="00E4499E"/>
    <w:pPr>
      <w:widowControl/>
      <w:adjustRightInd w:val="0"/>
      <w:snapToGrid w:val="0"/>
      <w:spacing w:after="200"/>
      <w:jc w:val="left"/>
    </w:pPr>
    <w:rPr>
      <w:rFonts w:ascii="Tahoma" w:hAnsi="Tahoma"/>
      <w:kern w:val="0"/>
      <w:sz w:val="24"/>
      <w:szCs w:val="22"/>
    </w:rPr>
  </w:style>
  <w:style w:type="character" w:customStyle="1" w:styleId="020">
    <w:name w:val="02表格 字符"/>
    <w:link w:val="02"/>
    <w:qFormat/>
    <w:rsid w:val="00E4499E"/>
    <w:rPr>
      <w:rFonts w:ascii="Tahoma" w:hAnsi="Tahoma"/>
      <w:sz w:val="24"/>
      <w:szCs w:val="22"/>
    </w:rPr>
  </w:style>
  <w:style w:type="character" w:customStyle="1" w:styleId="DefaultCharChar">
    <w:name w:val="Default Char Char"/>
    <w:link w:val="Default"/>
    <w:qFormat/>
    <w:rsid w:val="00E4499E"/>
    <w:rPr>
      <w:rFonts w:ascii="宋体" w:hAnsi="Calibri" w:cs="宋体"/>
      <w:color w:val="000000"/>
      <w:sz w:val="24"/>
      <w:szCs w:val="24"/>
    </w:rPr>
  </w:style>
  <w:style w:type="paragraph" w:customStyle="1" w:styleId="25">
    <w:name w:val="样式2"/>
    <w:basedOn w:val="30"/>
    <w:qFormat/>
    <w:rsid w:val="00E4499E"/>
    <w:pPr>
      <w:ind w:leftChars="0" w:left="420"/>
      <w:jc w:val="left"/>
    </w:pPr>
    <w:rPr>
      <w:i/>
      <w:iCs/>
    </w:rPr>
  </w:style>
  <w:style w:type="character" w:customStyle="1" w:styleId="weby11">
    <w:name w:val="weby11"/>
    <w:qFormat/>
    <w:rsid w:val="00E4499E"/>
    <w:rPr>
      <w:sz w:val="18"/>
      <w:szCs w:val="18"/>
    </w:rPr>
  </w:style>
  <w:style w:type="character" w:customStyle="1" w:styleId="2Char0">
    <w:name w:val="正文文本 2 Char"/>
    <w:basedOn w:val="a0"/>
    <w:link w:val="21"/>
    <w:uiPriority w:val="99"/>
    <w:qFormat/>
    <w:rsid w:val="00E4499E"/>
    <w:rPr>
      <w:kern w:val="2"/>
      <w:sz w:val="21"/>
      <w:szCs w:val="24"/>
    </w:rPr>
  </w:style>
  <w:style w:type="character" w:customStyle="1" w:styleId="HTMLChar">
    <w:name w:val="HTML 预设格式 Char"/>
    <w:basedOn w:val="a0"/>
    <w:link w:val="HTML"/>
    <w:rsid w:val="00E4499E"/>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2619</Words>
  <Characters>14934</Characters>
  <Application>Microsoft Office Word</Application>
  <DocSecurity>0</DocSecurity>
  <Lines>124</Lines>
  <Paragraphs>35</Paragraphs>
  <ScaleCrop>false</ScaleCrop>
  <Company>china</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dc:title>
  <dc:creator>NTKO</dc:creator>
  <cp:lastModifiedBy>广州程启-小林</cp:lastModifiedBy>
  <cp:revision>13</cp:revision>
  <dcterms:created xsi:type="dcterms:W3CDTF">2023-06-02T08:05:00Z</dcterms:created>
  <dcterms:modified xsi:type="dcterms:W3CDTF">2025-07-01T03:36:00Z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AB5342F4CC9A21EADB0859680DFC9978_43</vt:lpwstr>
  </property>
  <property fmtid="{D5CDD505-2E9C-101B-9397-08002B2CF9AE}" pid="4" name="KSOTemplateDocerSaveRecord">
    <vt:lpwstr>eyJoZGlkIjoiNTczNTMyYWM3YzA0YTU0OTNkYWQ3YzMwNGRiNWZlZTMiLCJ1c2VySWQiOiIxNjcyMDU0MTYxIn0=</vt:lpwstr>
  </property>
</Properties>
</file>